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1F94" w:rsidRPr="007A05F0" w:rsidRDefault="006A1F94" w:rsidP="00A21F19">
      <w:pPr>
        <w:jc w:val="center"/>
        <w:rPr>
          <w:sz w:val="16"/>
          <w:szCs w:val="16"/>
        </w:rPr>
      </w:pPr>
      <w:r w:rsidRPr="00225847">
        <w:rPr>
          <w:noProof/>
          <w:color w:val="000080"/>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6" o:spid="_x0000_i1025" type="#_x0000_t75" alt="Заполярный р-н (герб)контур-040908" style="width:38.25pt;height:48pt;visibility:visible">
            <v:imagedata r:id="rId7" o:title=""/>
          </v:shape>
        </w:pict>
      </w:r>
    </w:p>
    <w:p w:rsidR="006A1F94" w:rsidRPr="00FE133D" w:rsidRDefault="006A1F94" w:rsidP="00A21F19">
      <w:pPr>
        <w:spacing w:before="120"/>
        <w:jc w:val="both"/>
        <w:rPr>
          <w:sz w:val="22"/>
          <w:szCs w:val="22"/>
        </w:rPr>
      </w:pPr>
      <w:r w:rsidRPr="007A05F0">
        <w:rPr>
          <w:sz w:val="22"/>
          <w:szCs w:val="22"/>
        </w:rPr>
        <w:t>МУНИЦИПАЛЬНОЕ ОБРАЗОВАНИЕ «МУНИЦИПАЛЬНЫЙ</w:t>
      </w:r>
      <w:r w:rsidRPr="00FE133D">
        <w:rPr>
          <w:sz w:val="22"/>
          <w:szCs w:val="22"/>
        </w:rPr>
        <w:t xml:space="preserve"> РАЙОН «ЗАПОЛЯРНЫЙ РАЙОН»</w:t>
      </w:r>
    </w:p>
    <w:p w:rsidR="006A1F94" w:rsidRPr="00FE133D" w:rsidRDefault="006A1F94" w:rsidP="00A21F19">
      <w:pPr>
        <w:jc w:val="center"/>
        <w:rPr>
          <w:b/>
        </w:rPr>
      </w:pPr>
      <w:r w:rsidRPr="00FE133D">
        <w:rPr>
          <w:b/>
        </w:rPr>
        <w:t>КОНТРОЛЬНО-СЧЕТНАЯ ПАЛАТА</w:t>
      </w:r>
    </w:p>
    <w:tbl>
      <w:tblPr>
        <w:tblW w:w="9914" w:type="dxa"/>
        <w:tblInd w:w="108" w:type="dxa"/>
        <w:tblBorders>
          <w:top w:val="single" w:sz="4" w:space="0" w:color="auto"/>
        </w:tblBorders>
        <w:tblLook w:val="0000"/>
      </w:tblPr>
      <w:tblGrid>
        <w:gridCol w:w="9914"/>
      </w:tblGrid>
      <w:tr w:rsidR="006A1F94" w:rsidRPr="00FE133D" w:rsidTr="00A21F19">
        <w:trPr>
          <w:trHeight w:val="179"/>
        </w:trPr>
        <w:tc>
          <w:tcPr>
            <w:tcW w:w="9914" w:type="dxa"/>
            <w:tcBorders>
              <w:top w:val="single" w:sz="4" w:space="0" w:color="auto"/>
              <w:left w:val="nil"/>
              <w:bottom w:val="nil"/>
              <w:right w:val="nil"/>
            </w:tcBorders>
          </w:tcPr>
          <w:p w:rsidR="006A1F94" w:rsidRPr="004C421B" w:rsidRDefault="006A1F94" w:rsidP="00B6455C">
            <w:pPr>
              <w:jc w:val="center"/>
              <w:rPr>
                <w:sz w:val="16"/>
                <w:szCs w:val="16"/>
              </w:rPr>
            </w:pPr>
            <w:r w:rsidRPr="00D60420">
              <w:rPr>
                <w:sz w:val="16"/>
                <w:szCs w:val="16"/>
              </w:rPr>
              <w:t>166700 п.Искателей, Ненецкий автономный округ, ул.Губкина, д.</w:t>
            </w:r>
            <w:r w:rsidRPr="004C421B">
              <w:rPr>
                <w:sz w:val="16"/>
                <w:szCs w:val="16"/>
              </w:rPr>
              <w:t>10</w:t>
            </w:r>
            <w:r w:rsidRPr="00D60420">
              <w:rPr>
                <w:sz w:val="16"/>
                <w:szCs w:val="16"/>
              </w:rPr>
              <w:t>, тел. (81853) 4-81-</w:t>
            </w:r>
            <w:r>
              <w:rPr>
                <w:sz w:val="16"/>
                <w:szCs w:val="16"/>
              </w:rPr>
              <w:t xml:space="preserve">44, </w:t>
            </w:r>
            <w:r w:rsidRPr="00D60420">
              <w:rPr>
                <w:sz w:val="16"/>
                <w:szCs w:val="16"/>
              </w:rPr>
              <w:t>факс. (81853) 4-</w:t>
            </w:r>
            <w:r>
              <w:rPr>
                <w:sz w:val="16"/>
                <w:szCs w:val="16"/>
              </w:rPr>
              <w:t>79</w:t>
            </w:r>
            <w:r w:rsidRPr="00D60420">
              <w:rPr>
                <w:sz w:val="16"/>
                <w:szCs w:val="16"/>
              </w:rPr>
              <w:t>-</w:t>
            </w:r>
            <w:r>
              <w:rPr>
                <w:sz w:val="16"/>
                <w:szCs w:val="16"/>
              </w:rPr>
              <w:t>64</w:t>
            </w:r>
            <w:r w:rsidRPr="00D60420">
              <w:rPr>
                <w:sz w:val="16"/>
                <w:szCs w:val="16"/>
              </w:rPr>
              <w:t xml:space="preserve">, </w:t>
            </w:r>
            <w:r w:rsidRPr="00D60420">
              <w:rPr>
                <w:sz w:val="16"/>
                <w:szCs w:val="16"/>
                <w:lang w:val="en-US"/>
              </w:rPr>
              <w:t>e</w:t>
            </w:r>
            <w:r w:rsidRPr="004C421B">
              <w:rPr>
                <w:sz w:val="16"/>
                <w:szCs w:val="16"/>
              </w:rPr>
              <w:t>-</w:t>
            </w:r>
            <w:r w:rsidRPr="00D60420">
              <w:rPr>
                <w:sz w:val="16"/>
                <w:szCs w:val="16"/>
                <w:lang w:val="en-US"/>
              </w:rPr>
              <w:t>mail</w:t>
            </w:r>
            <w:r w:rsidRPr="00D60420">
              <w:rPr>
                <w:sz w:val="16"/>
                <w:szCs w:val="16"/>
              </w:rPr>
              <w:t>:</w:t>
            </w:r>
            <w:r>
              <w:rPr>
                <w:sz w:val="16"/>
                <w:szCs w:val="16"/>
                <w:lang w:val="en-US"/>
              </w:rPr>
              <w:t>ksp</w:t>
            </w:r>
            <w:r w:rsidRPr="004C421B">
              <w:rPr>
                <w:sz w:val="16"/>
                <w:szCs w:val="16"/>
              </w:rPr>
              <w:t>-</w:t>
            </w:r>
            <w:r>
              <w:rPr>
                <w:sz w:val="16"/>
                <w:szCs w:val="16"/>
                <w:lang w:val="en-US"/>
              </w:rPr>
              <w:t>zr</w:t>
            </w:r>
            <w:r w:rsidRPr="004C421B">
              <w:rPr>
                <w:sz w:val="16"/>
                <w:szCs w:val="16"/>
              </w:rPr>
              <w:t>@</w:t>
            </w:r>
            <w:r>
              <w:rPr>
                <w:sz w:val="16"/>
                <w:szCs w:val="16"/>
                <w:lang w:val="en-US"/>
              </w:rPr>
              <w:t>mail</w:t>
            </w:r>
            <w:r w:rsidRPr="004C421B">
              <w:rPr>
                <w:sz w:val="16"/>
                <w:szCs w:val="16"/>
              </w:rPr>
              <w:t>.</w:t>
            </w:r>
            <w:r>
              <w:rPr>
                <w:sz w:val="16"/>
                <w:szCs w:val="16"/>
                <w:lang w:val="en-US"/>
              </w:rPr>
              <w:t>ru</w:t>
            </w:r>
          </w:p>
        </w:tc>
      </w:tr>
    </w:tbl>
    <w:p w:rsidR="006A1F94" w:rsidRPr="005F53B7" w:rsidRDefault="006A1F94" w:rsidP="008D1C4C">
      <w:pPr>
        <w:shd w:val="clear" w:color="auto" w:fill="FFFFFF"/>
        <w:tabs>
          <w:tab w:val="left" w:pos="851"/>
          <w:tab w:val="left" w:pos="993"/>
          <w:tab w:val="left" w:pos="1134"/>
          <w:tab w:val="left" w:pos="9214"/>
        </w:tabs>
        <w:jc w:val="right"/>
        <w:rPr>
          <w:sz w:val="26"/>
          <w:szCs w:val="26"/>
        </w:rPr>
      </w:pPr>
    </w:p>
    <w:tbl>
      <w:tblPr>
        <w:tblW w:w="0" w:type="auto"/>
        <w:tblBorders>
          <w:insideH w:val="single" w:sz="4" w:space="0" w:color="auto"/>
        </w:tblBorders>
        <w:tblLook w:val="01E0"/>
      </w:tblPr>
      <w:tblGrid>
        <w:gridCol w:w="4353"/>
        <w:gridCol w:w="5218"/>
      </w:tblGrid>
      <w:tr w:rsidR="006A1F94" w:rsidRPr="000F52F6" w:rsidTr="00225847">
        <w:trPr>
          <w:trHeight w:val="598"/>
        </w:trPr>
        <w:tc>
          <w:tcPr>
            <w:tcW w:w="4353" w:type="dxa"/>
          </w:tcPr>
          <w:p w:rsidR="006A1F94" w:rsidRPr="00225847" w:rsidRDefault="006A1F94" w:rsidP="00F71258">
            <w:pPr>
              <w:rPr>
                <w:sz w:val="26"/>
                <w:szCs w:val="26"/>
              </w:rPr>
            </w:pPr>
            <w:r w:rsidRPr="00225847">
              <w:rPr>
                <w:sz w:val="26"/>
                <w:szCs w:val="26"/>
              </w:rPr>
              <w:t>2</w:t>
            </w:r>
            <w:r w:rsidRPr="00225847">
              <w:rPr>
                <w:sz w:val="26"/>
                <w:szCs w:val="26"/>
                <w:lang w:val="en-US"/>
              </w:rPr>
              <w:t>7</w:t>
            </w:r>
            <w:r w:rsidRPr="00225847">
              <w:rPr>
                <w:sz w:val="26"/>
                <w:szCs w:val="26"/>
              </w:rPr>
              <w:t>ноября 201</w:t>
            </w:r>
            <w:r w:rsidRPr="00225847">
              <w:rPr>
                <w:sz w:val="26"/>
                <w:szCs w:val="26"/>
                <w:lang w:val="en-US"/>
              </w:rPr>
              <w:t>7</w:t>
            </w:r>
            <w:r w:rsidRPr="00225847">
              <w:rPr>
                <w:sz w:val="26"/>
                <w:szCs w:val="26"/>
              </w:rPr>
              <w:t> года</w:t>
            </w:r>
          </w:p>
        </w:tc>
        <w:tc>
          <w:tcPr>
            <w:tcW w:w="5218" w:type="dxa"/>
          </w:tcPr>
          <w:p w:rsidR="006A1F94" w:rsidRPr="00225847" w:rsidRDefault="006A1F94" w:rsidP="00225847">
            <w:pPr>
              <w:jc w:val="right"/>
              <w:rPr>
                <w:sz w:val="26"/>
                <w:szCs w:val="26"/>
              </w:rPr>
            </w:pPr>
          </w:p>
        </w:tc>
      </w:tr>
    </w:tbl>
    <w:p w:rsidR="006A1F94" w:rsidRPr="007F73B7" w:rsidRDefault="006A1F94" w:rsidP="001C1838">
      <w:pPr>
        <w:spacing w:before="2520"/>
        <w:jc w:val="center"/>
        <w:rPr>
          <w:b/>
          <w:sz w:val="26"/>
          <w:szCs w:val="26"/>
        </w:rPr>
      </w:pPr>
      <w:r w:rsidRPr="007F73B7">
        <w:rPr>
          <w:b/>
          <w:sz w:val="26"/>
          <w:szCs w:val="26"/>
        </w:rPr>
        <w:t>ЗАКЛЮЧЕНИЕ</w:t>
      </w:r>
    </w:p>
    <w:p w:rsidR="006A1F94" w:rsidRPr="007F73B7" w:rsidRDefault="006A1F94" w:rsidP="00EE51A2">
      <w:pPr>
        <w:jc w:val="center"/>
        <w:rPr>
          <w:b/>
          <w:sz w:val="26"/>
          <w:szCs w:val="26"/>
        </w:rPr>
      </w:pPr>
      <w:r w:rsidRPr="007F73B7">
        <w:rPr>
          <w:b/>
          <w:sz w:val="26"/>
          <w:szCs w:val="26"/>
        </w:rPr>
        <w:t>на проект решения Совета муниципального района «Заполярный район»</w:t>
      </w:r>
    </w:p>
    <w:p w:rsidR="006A1F94" w:rsidRPr="007F73B7" w:rsidRDefault="006A1F94" w:rsidP="00EE51A2">
      <w:pPr>
        <w:jc w:val="center"/>
        <w:rPr>
          <w:b/>
          <w:sz w:val="26"/>
          <w:szCs w:val="26"/>
        </w:rPr>
      </w:pPr>
      <w:r w:rsidRPr="007F73B7">
        <w:rPr>
          <w:b/>
          <w:sz w:val="26"/>
          <w:szCs w:val="26"/>
        </w:rPr>
        <w:t>«О районном бюджете на 201</w:t>
      </w:r>
      <w:r w:rsidRPr="00F71258">
        <w:rPr>
          <w:b/>
          <w:sz w:val="26"/>
          <w:szCs w:val="26"/>
        </w:rPr>
        <w:t>8</w:t>
      </w:r>
      <w:r>
        <w:rPr>
          <w:b/>
          <w:sz w:val="26"/>
          <w:szCs w:val="26"/>
        </w:rPr>
        <w:t> год и плановый период 201</w:t>
      </w:r>
      <w:r w:rsidRPr="00F71258">
        <w:rPr>
          <w:b/>
          <w:sz w:val="26"/>
          <w:szCs w:val="26"/>
        </w:rPr>
        <w:t>9</w:t>
      </w:r>
      <w:r>
        <w:rPr>
          <w:b/>
          <w:sz w:val="26"/>
          <w:szCs w:val="26"/>
        </w:rPr>
        <w:t>-20</w:t>
      </w:r>
      <w:r w:rsidRPr="00F71258">
        <w:rPr>
          <w:b/>
          <w:sz w:val="26"/>
          <w:szCs w:val="26"/>
        </w:rPr>
        <w:t>20</w:t>
      </w:r>
      <w:r w:rsidRPr="007F73B7">
        <w:rPr>
          <w:b/>
          <w:sz w:val="26"/>
          <w:szCs w:val="26"/>
        </w:rPr>
        <w:t> год</w:t>
      </w:r>
      <w:r>
        <w:rPr>
          <w:b/>
          <w:sz w:val="26"/>
          <w:szCs w:val="26"/>
        </w:rPr>
        <w:t>ов</w:t>
      </w:r>
      <w:r w:rsidRPr="007F73B7">
        <w:rPr>
          <w:b/>
          <w:sz w:val="26"/>
          <w:szCs w:val="26"/>
        </w:rPr>
        <w:t>»</w:t>
      </w:r>
    </w:p>
    <w:p w:rsidR="006A1F94" w:rsidRPr="00E65E94" w:rsidRDefault="006A1F94" w:rsidP="001C1838">
      <w:pPr>
        <w:pStyle w:val="ListParagraph"/>
        <w:numPr>
          <w:ilvl w:val="0"/>
          <w:numId w:val="3"/>
        </w:numPr>
        <w:tabs>
          <w:tab w:val="left" w:pos="1080"/>
        </w:tabs>
        <w:spacing w:before="840" w:after="360"/>
        <w:ind w:left="0" w:firstLine="0"/>
        <w:jc w:val="center"/>
        <w:rPr>
          <w:b/>
          <w:sz w:val="26"/>
          <w:szCs w:val="26"/>
        </w:rPr>
      </w:pPr>
      <w:r w:rsidRPr="00E65E94">
        <w:rPr>
          <w:b/>
          <w:sz w:val="26"/>
          <w:szCs w:val="26"/>
        </w:rPr>
        <w:t>Общие положения</w:t>
      </w:r>
    </w:p>
    <w:p w:rsidR="006A1F94" w:rsidRPr="004416A4" w:rsidRDefault="006A1F94" w:rsidP="00FA5C16">
      <w:pPr>
        <w:ind w:firstLine="851"/>
        <w:jc w:val="both"/>
        <w:rPr>
          <w:sz w:val="26"/>
          <w:szCs w:val="26"/>
        </w:rPr>
      </w:pPr>
      <w:r w:rsidRPr="00E65E94">
        <w:rPr>
          <w:sz w:val="26"/>
          <w:szCs w:val="26"/>
        </w:rPr>
        <w:t>На основаниипункта 8.1 Положения о Контрольно-счетной палате муниципального района «Заполярный район», утвержденного решением Совета Заполярного района от 27.09.2013 № 436-р, пункта 11.13 Положения о бюджетном процессе в муниципальном образовании «Муниципальный район «Заполярный район» в новой редакции, утвержденного решением Совета Заполярного района от 17.06.2015 № 136-р (далее – Положение о бюджетном процессе в Заполярном районе), в соответствии с требованиями Бюджетного кодекса Российской Федерации (далее – БК РФ) Контрольно-счетной палатой Заполярного района проведена экспертиза проекта решения Совета Заполярного района</w:t>
      </w:r>
      <w:r w:rsidRPr="00E65E94">
        <w:rPr>
          <w:bCs/>
          <w:sz w:val="26"/>
          <w:szCs w:val="26"/>
        </w:rPr>
        <w:t>«О районном бюджете на 201</w:t>
      </w:r>
      <w:r>
        <w:rPr>
          <w:bCs/>
          <w:sz w:val="26"/>
          <w:szCs w:val="26"/>
        </w:rPr>
        <w:t>8 год и плановый период 2019</w:t>
      </w:r>
      <w:r w:rsidRPr="004416A4">
        <w:rPr>
          <w:bCs/>
          <w:sz w:val="26"/>
          <w:szCs w:val="26"/>
        </w:rPr>
        <w:t>-20</w:t>
      </w:r>
      <w:r>
        <w:rPr>
          <w:bCs/>
          <w:sz w:val="26"/>
          <w:szCs w:val="26"/>
        </w:rPr>
        <w:t>20</w:t>
      </w:r>
      <w:r w:rsidRPr="004416A4">
        <w:rPr>
          <w:bCs/>
          <w:sz w:val="26"/>
          <w:szCs w:val="26"/>
        </w:rPr>
        <w:t> годов» (далее – проект решения, проект бюджета).</w:t>
      </w:r>
    </w:p>
    <w:p w:rsidR="006A1F94" w:rsidRPr="004416A4" w:rsidRDefault="006A1F94" w:rsidP="0070546A">
      <w:pPr>
        <w:autoSpaceDE w:val="0"/>
        <w:autoSpaceDN w:val="0"/>
        <w:adjustRightInd w:val="0"/>
        <w:ind w:firstLine="709"/>
        <w:jc w:val="both"/>
        <w:outlineLvl w:val="0"/>
        <w:rPr>
          <w:sz w:val="26"/>
          <w:szCs w:val="26"/>
        </w:rPr>
      </w:pPr>
      <w:r w:rsidRPr="004416A4">
        <w:rPr>
          <w:sz w:val="26"/>
          <w:szCs w:val="26"/>
        </w:rPr>
        <w:t>Заключение на проект решения о районном бюджете подготовлено на основе:</w:t>
      </w:r>
    </w:p>
    <w:p w:rsidR="006A1F94" w:rsidRPr="004416A4" w:rsidRDefault="006A1F94" w:rsidP="00EC243A">
      <w:pPr>
        <w:pStyle w:val="ListParagraph"/>
        <w:numPr>
          <w:ilvl w:val="0"/>
          <w:numId w:val="6"/>
        </w:numPr>
        <w:autoSpaceDE w:val="0"/>
        <w:autoSpaceDN w:val="0"/>
        <w:adjustRightInd w:val="0"/>
        <w:ind w:left="0" w:firstLine="709"/>
        <w:jc w:val="both"/>
        <w:outlineLvl w:val="0"/>
        <w:rPr>
          <w:sz w:val="26"/>
          <w:szCs w:val="26"/>
        </w:rPr>
      </w:pPr>
      <w:r w:rsidRPr="004416A4">
        <w:rPr>
          <w:sz w:val="26"/>
          <w:szCs w:val="26"/>
        </w:rPr>
        <w:t>результатов комплекса экспертно-аналитических мероприятий и проверок обоснованности проекта бюджета;</w:t>
      </w:r>
    </w:p>
    <w:p w:rsidR="006A1F94" w:rsidRPr="004416A4" w:rsidRDefault="006A1F94" w:rsidP="00EC243A">
      <w:pPr>
        <w:pStyle w:val="ListParagraph"/>
        <w:numPr>
          <w:ilvl w:val="0"/>
          <w:numId w:val="6"/>
        </w:numPr>
        <w:autoSpaceDE w:val="0"/>
        <w:autoSpaceDN w:val="0"/>
        <w:adjustRightInd w:val="0"/>
        <w:ind w:left="0" w:firstLine="709"/>
        <w:jc w:val="both"/>
        <w:outlineLvl w:val="0"/>
        <w:rPr>
          <w:bCs/>
          <w:sz w:val="26"/>
          <w:szCs w:val="26"/>
        </w:rPr>
      </w:pPr>
      <w:r w:rsidRPr="004416A4">
        <w:rPr>
          <w:sz w:val="26"/>
          <w:szCs w:val="26"/>
        </w:rPr>
        <w:t xml:space="preserve">итогов проверки и анализа проекта решения Совета Заполярного района </w:t>
      </w:r>
      <w:r w:rsidRPr="004416A4">
        <w:rPr>
          <w:bCs/>
          <w:sz w:val="26"/>
          <w:szCs w:val="26"/>
        </w:rPr>
        <w:t>«О районном бюджете на 201</w:t>
      </w:r>
      <w:r>
        <w:rPr>
          <w:bCs/>
          <w:sz w:val="26"/>
          <w:szCs w:val="26"/>
        </w:rPr>
        <w:t>8 год и</w:t>
      </w:r>
      <w:r w:rsidRPr="004416A4">
        <w:rPr>
          <w:bCs/>
          <w:sz w:val="26"/>
          <w:szCs w:val="26"/>
        </w:rPr>
        <w:t xml:space="preserve"> плановый период 201</w:t>
      </w:r>
      <w:r>
        <w:rPr>
          <w:bCs/>
          <w:sz w:val="26"/>
          <w:szCs w:val="26"/>
        </w:rPr>
        <w:t>9</w:t>
      </w:r>
      <w:r w:rsidRPr="004416A4">
        <w:rPr>
          <w:bCs/>
          <w:sz w:val="26"/>
          <w:szCs w:val="26"/>
        </w:rPr>
        <w:t>-20</w:t>
      </w:r>
      <w:r>
        <w:rPr>
          <w:bCs/>
          <w:sz w:val="26"/>
          <w:szCs w:val="26"/>
        </w:rPr>
        <w:t>20</w:t>
      </w:r>
      <w:r w:rsidRPr="004416A4">
        <w:rPr>
          <w:bCs/>
          <w:sz w:val="26"/>
          <w:szCs w:val="26"/>
        </w:rPr>
        <w:t> годов»;</w:t>
      </w:r>
    </w:p>
    <w:p w:rsidR="006A1F94" w:rsidRPr="00AD3C4B" w:rsidRDefault="006A1F94" w:rsidP="00EC243A">
      <w:pPr>
        <w:pStyle w:val="ListParagraph"/>
        <w:numPr>
          <w:ilvl w:val="0"/>
          <w:numId w:val="6"/>
        </w:numPr>
        <w:autoSpaceDE w:val="0"/>
        <w:autoSpaceDN w:val="0"/>
        <w:adjustRightInd w:val="0"/>
        <w:ind w:left="0" w:firstLine="709"/>
        <w:jc w:val="both"/>
        <w:outlineLvl w:val="0"/>
        <w:rPr>
          <w:bCs/>
          <w:sz w:val="26"/>
          <w:szCs w:val="26"/>
        </w:rPr>
      </w:pPr>
      <w:r w:rsidRPr="00AD3C4B">
        <w:rPr>
          <w:bCs/>
          <w:sz w:val="26"/>
          <w:szCs w:val="26"/>
        </w:rPr>
        <w:t>итогов проверки и анализа материалов и документов, представленных Администрацией Заполярного района одновременно с проектом решения в соответствии с БК РФ и Положением о бюджетном процессе в Заполярном районе;</w:t>
      </w:r>
    </w:p>
    <w:p w:rsidR="006A1F94" w:rsidRPr="001C1838" w:rsidRDefault="006A1F94" w:rsidP="00AD3C4B">
      <w:pPr>
        <w:pStyle w:val="ListParagraph"/>
        <w:numPr>
          <w:ilvl w:val="0"/>
          <w:numId w:val="6"/>
        </w:numPr>
        <w:autoSpaceDE w:val="0"/>
        <w:autoSpaceDN w:val="0"/>
        <w:adjustRightInd w:val="0"/>
        <w:spacing w:after="720"/>
        <w:ind w:left="0" w:firstLine="709"/>
        <w:jc w:val="both"/>
        <w:outlineLvl w:val="0"/>
        <w:rPr>
          <w:sz w:val="26"/>
          <w:szCs w:val="26"/>
        </w:rPr>
      </w:pPr>
      <w:r w:rsidRPr="001C1838">
        <w:rPr>
          <w:sz w:val="26"/>
          <w:szCs w:val="26"/>
        </w:rPr>
        <w:t>результатов контрольных и экспертно-аналитических мероприятий, проведенных Контрольно-счетной палатой Заполярного района в отчетном периоде</w:t>
      </w:r>
      <w:r>
        <w:rPr>
          <w:sz w:val="26"/>
          <w:szCs w:val="26"/>
        </w:rPr>
        <w:t>, а также в предыдущие годы</w:t>
      </w:r>
      <w:r w:rsidRPr="001C1838">
        <w:rPr>
          <w:sz w:val="26"/>
          <w:szCs w:val="26"/>
        </w:rPr>
        <w:t>.</w:t>
      </w:r>
    </w:p>
    <w:p w:rsidR="006A1F94" w:rsidRPr="00056DFD" w:rsidRDefault="006A1F94" w:rsidP="00EC243A">
      <w:pPr>
        <w:pStyle w:val="BodyTextIndent"/>
        <w:numPr>
          <w:ilvl w:val="0"/>
          <w:numId w:val="3"/>
        </w:numPr>
        <w:spacing w:after="360"/>
        <w:ind w:left="0" w:firstLine="0"/>
        <w:jc w:val="center"/>
        <w:rPr>
          <w:b/>
          <w:sz w:val="26"/>
          <w:szCs w:val="26"/>
        </w:rPr>
      </w:pPr>
      <w:r w:rsidRPr="00056DFD">
        <w:rPr>
          <w:b/>
          <w:sz w:val="26"/>
          <w:szCs w:val="26"/>
        </w:rPr>
        <w:t>Анализ прогноза социально-экономического развития муниципального образования «Муниципальный район «Заполярный район»</w:t>
      </w:r>
    </w:p>
    <w:p w:rsidR="006A1F94" w:rsidRPr="00056DFD" w:rsidRDefault="006A1F94" w:rsidP="002412BD">
      <w:pPr>
        <w:ind w:firstLine="709"/>
        <w:jc w:val="both"/>
        <w:rPr>
          <w:sz w:val="26"/>
          <w:szCs w:val="26"/>
        </w:rPr>
      </w:pPr>
      <w:r w:rsidRPr="00056DFD">
        <w:rPr>
          <w:sz w:val="26"/>
          <w:szCs w:val="26"/>
        </w:rPr>
        <w:t>Прогноз социально-экономического развития муниципального образования «Муниципальный район «Заполярный район» на 201</w:t>
      </w:r>
      <w:r>
        <w:rPr>
          <w:sz w:val="26"/>
          <w:szCs w:val="26"/>
        </w:rPr>
        <w:t>8</w:t>
      </w:r>
      <w:r w:rsidRPr="00056DFD">
        <w:rPr>
          <w:sz w:val="26"/>
          <w:szCs w:val="26"/>
        </w:rPr>
        <w:t xml:space="preserve"> год и на плановый период 2019</w:t>
      </w:r>
      <w:r>
        <w:rPr>
          <w:sz w:val="26"/>
          <w:szCs w:val="26"/>
        </w:rPr>
        <w:t>-2020 </w:t>
      </w:r>
      <w:r w:rsidRPr="00056DFD">
        <w:rPr>
          <w:sz w:val="26"/>
          <w:szCs w:val="26"/>
        </w:rPr>
        <w:t>год</w:t>
      </w:r>
      <w:r>
        <w:rPr>
          <w:sz w:val="26"/>
          <w:szCs w:val="26"/>
        </w:rPr>
        <w:t>ов</w:t>
      </w:r>
      <w:r w:rsidRPr="00056DFD">
        <w:rPr>
          <w:sz w:val="26"/>
          <w:szCs w:val="26"/>
        </w:rPr>
        <w:t xml:space="preserve"> (далее – Прогноз) разработан на основании статьи 173 БК РФ и Порядка разработки прогноза социально-экономического развития Заполярного района на очередной финансовый год и плановый период, утвержденного постановлением Администрации Заполярного района от 16.04.2013 № 712п.</w:t>
      </w:r>
    </w:p>
    <w:p w:rsidR="006A1F94" w:rsidRPr="00056DFD" w:rsidRDefault="006A1F94" w:rsidP="002412BD">
      <w:pPr>
        <w:ind w:firstLine="709"/>
        <w:jc w:val="both"/>
        <w:rPr>
          <w:sz w:val="26"/>
          <w:szCs w:val="26"/>
        </w:rPr>
      </w:pPr>
      <w:r w:rsidRPr="00056DFD">
        <w:rPr>
          <w:sz w:val="26"/>
          <w:szCs w:val="26"/>
        </w:rPr>
        <w:t>В соответствии с пунктом 3 статьи 173 БК РФ Прогноз одобрен Администрацией Заполярного района (постановление от 10.11.2017 № 219а-п).</w:t>
      </w:r>
    </w:p>
    <w:p w:rsidR="006A1F94" w:rsidRPr="00056DFD" w:rsidRDefault="006A1F94" w:rsidP="002412BD">
      <w:pPr>
        <w:ind w:firstLine="709"/>
        <w:jc w:val="both"/>
        <w:rPr>
          <w:sz w:val="26"/>
          <w:szCs w:val="26"/>
        </w:rPr>
      </w:pPr>
      <w:r w:rsidRPr="00056DFD">
        <w:rPr>
          <w:sz w:val="26"/>
          <w:szCs w:val="26"/>
        </w:rPr>
        <w:t>В соответствии с пунктом 2 статьи 172 БК РФ прогноз социально-экономического развития является основой для составления проекта бюджета.</w:t>
      </w:r>
    </w:p>
    <w:p w:rsidR="006A1F94" w:rsidRPr="00056DFD" w:rsidRDefault="006A1F94" w:rsidP="002412BD">
      <w:pPr>
        <w:autoSpaceDE w:val="0"/>
        <w:autoSpaceDN w:val="0"/>
        <w:adjustRightInd w:val="0"/>
        <w:ind w:firstLine="709"/>
        <w:jc w:val="both"/>
        <w:rPr>
          <w:sz w:val="26"/>
          <w:szCs w:val="26"/>
        </w:rPr>
      </w:pPr>
      <w:r w:rsidRPr="00056DFD">
        <w:rPr>
          <w:sz w:val="26"/>
          <w:szCs w:val="26"/>
        </w:rPr>
        <w:t>Согласно пункту 5 статьи 173 изменение прогноза социально-экономического развития муниципального образования в ходе составления или рассмотрения проекта бюджета влечет за собой изменение основных характеристик проекта бюджета.</w:t>
      </w:r>
    </w:p>
    <w:p w:rsidR="006A1F94" w:rsidRPr="000457AB" w:rsidRDefault="006A1F94" w:rsidP="00FF4E3B">
      <w:pPr>
        <w:autoSpaceDE w:val="0"/>
        <w:autoSpaceDN w:val="0"/>
        <w:adjustRightInd w:val="0"/>
        <w:ind w:firstLine="709"/>
        <w:jc w:val="both"/>
        <w:rPr>
          <w:sz w:val="26"/>
          <w:szCs w:val="26"/>
        </w:rPr>
      </w:pPr>
      <w:r w:rsidRPr="000457AB">
        <w:rPr>
          <w:sz w:val="26"/>
          <w:szCs w:val="26"/>
        </w:rPr>
        <w:t>Проанализировав проект бюджета и показатели, отраженные в Прогнозе, Контрольно-счетная палата отмечает следующее.</w:t>
      </w:r>
    </w:p>
    <w:p w:rsidR="006A1F94" w:rsidRPr="00056DFD" w:rsidRDefault="006A1F94" w:rsidP="00056DFD">
      <w:pPr>
        <w:ind w:firstLine="709"/>
        <w:jc w:val="both"/>
        <w:rPr>
          <w:sz w:val="26"/>
          <w:szCs w:val="26"/>
        </w:rPr>
      </w:pPr>
      <w:r w:rsidRPr="00056DFD">
        <w:rPr>
          <w:sz w:val="26"/>
          <w:szCs w:val="26"/>
        </w:rPr>
        <w:t>Перечень разделов, представленных в Прогнозе, не соответствует перечню разделов Прогноза, предусмотренному Порядком разработки прогноза социально-экономического развития Заполярного района на очередной финансовый год и плановый период.</w:t>
      </w:r>
    </w:p>
    <w:p w:rsidR="006A1F94" w:rsidRPr="000457AB" w:rsidRDefault="006A1F94" w:rsidP="002412BD">
      <w:pPr>
        <w:autoSpaceDE w:val="0"/>
        <w:autoSpaceDN w:val="0"/>
        <w:adjustRightInd w:val="0"/>
        <w:ind w:firstLine="709"/>
        <w:jc w:val="both"/>
        <w:rPr>
          <w:sz w:val="26"/>
          <w:szCs w:val="26"/>
        </w:rPr>
      </w:pPr>
      <w:r w:rsidRPr="000457AB">
        <w:rPr>
          <w:sz w:val="26"/>
          <w:szCs w:val="26"/>
        </w:rPr>
        <w:t>Основная масса показателей Прогноза не может служить основой для составления проекта бюджета, так как не используется при прогнозировании доходов и расходов бюджета.</w:t>
      </w:r>
    </w:p>
    <w:p w:rsidR="006A1F94" w:rsidRPr="000457AB" w:rsidRDefault="006A1F94" w:rsidP="002412BD">
      <w:pPr>
        <w:autoSpaceDE w:val="0"/>
        <w:autoSpaceDN w:val="0"/>
        <w:adjustRightInd w:val="0"/>
        <w:ind w:firstLine="709"/>
        <w:jc w:val="both"/>
        <w:rPr>
          <w:sz w:val="26"/>
          <w:szCs w:val="26"/>
        </w:rPr>
      </w:pPr>
      <w:r w:rsidRPr="000457AB">
        <w:rPr>
          <w:sz w:val="26"/>
          <w:szCs w:val="26"/>
        </w:rPr>
        <w:t>В части прогнозирования доходов бюджета использованы лишь показатели «Доходы от сдачи в аренду объектов муниципальной формы собственности (в том числе земельных участков)» и «Отчисления муниципальными предприятиями части прибыли в доход бюджета».</w:t>
      </w:r>
    </w:p>
    <w:p w:rsidR="006A1F94" w:rsidRPr="000457AB" w:rsidRDefault="006A1F94" w:rsidP="002412BD">
      <w:pPr>
        <w:autoSpaceDE w:val="0"/>
        <w:autoSpaceDN w:val="0"/>
        <w:adjustRightInd w:val="0"/>
        <w:ind w:firstLine="709"/>
        <w:jc w:val="both"/>
        <w:rPr>
          <w:sz w:val="26"/>
          <w:szCs w:val="26"/>
        </w:rPr>
      </w:pPr>
      <w:r w:rsidRPr="000457AB">
        <w:rPr>
          <w:sz w:val="26"/>
          <w:szCs w:val="26"/>
        </w:rPr>
        <w:t>В части расходов бюджета соотносятся лишь показател</w:t>
      </w:r>
      <w:r>
        <w:rPr>
          <w:sz w:val="26"/>
          <w:szCs w:val="26"/>
        </w:rPr>
        <w:t>ь</w:t>
      </w:r>
      <w:r w:rsidRPr="000457AB">
        <w:rPr>
          <w:sz w:val="26"/>
          <w:szCs w:val="26"/>
        </w:rPr>
        <w:t xml:space="preserve"> по количеству муниципальных программ (размер финансирования программ не соответствует проекту бюджета).</w:t>
      </w:r>
    </w:p>
    <w:p w:rsidR="006A1F94" w:rsidRPr="000457AB" w:rsidRDefault="006A1F94" w:rsidP="002412BD">
      <w:pPr>
        <w:autoSpaceDE w:val="0"/>
        <w:autoSpaceDN w:val="0"/>
        <w:adjustRightInd w:val="0"/>
        <w:ind w:firstLine="709"/>
        <w:jc w:val="both"/>
        <w:rPr>
          <w:sz w:val="26"/>
          <w:szCs w:val="26"/>
        </w:rPr>
      </w:pPr>
      <w:r>
        <w:rPr>
          <w:sz w:val="26"/>
          <w:szCs w:val="26"/>
        </w:rPr>
        <w:t>В отличие от</w:t>
      </w:r>
      <w:r w:rsidRPr="000457AB">
        <w:rPr>
          <w:sz w:val="26"/>
          <w:szCs w:val="26"/>
        </w:rPr>
        <w:t xml:space="preserve"> Прогноза</w:t>
      </w:r>
      <w:r w:rsidRPr="00056DFD">
        <w:rPr>
          <w:sz w:val="26"/>
          <w:szCs w:val="26"/>
        </w:rPr>
        <w:t>социально-экономического развития муниципального образования «Муниципальный район «Заполярный район» на 201</w:t>
      </w:r>
      <w:r>
        <w:rPr>
          <w:sz w:val="26"/>
          <w:szCs w:val="26"/>
        </w:rPr>
        <w:t>7 </w:t>
      </w:r>
      <w:r w:rsidRPr="00056DFD">
        <w:rPr>
          <w:sz w:val="26"/>
          <w:szCs w:val="26"/>
        </w:rPr>
        <w:t xml:space="preserve">год и на плановый период </w:t>
      </w:r>
      <w:r>
        <w:rPr>
          <w:sz w:val="26"/>
          <w:szCs w:val="26"/>
        </w:rPr>
        <w:t xml:space="preserve">до </w:t>
      </w:r>
      <w:r w:rsidRPr="00056DFD">
        <w:rPr>
          <w:sz w:val="26"/>
          <w:szCs w:val="26"/>
        </w:rPr>
        <w:t>2019</w:t>
      </w:r>
      <w:r>
        <w:rPr>
          <w:sz w:val="26"/>
          <w:szCs w:val="26"/>
        </w:rPr>
        <w:t> </w:t>
      </w:r>
      <w:r w:rsidRPr="00056DFD">
        <w:rPr>
          <w:sz w:val="26"/>
          <w:szCs w:val="26"/>
        </w:rPr>
        <w:t>год</w:t>
      </w:r>
      <w:r>
        <w:rPr>
          <w:sz w:val="26"/>
          <w:szCs w:val="26"/>
        </w:rPr>
        <w:t>а</w:t>
      </w:r>
      <w:r w:rsidRPr="000457AB">
        <w:rPr>
          <w:sz w:val="26"/>
          <w:szCs w:val="26"/>
        </w:rPr>
        <w:t>, представленного к проекту бюджета на 2017 год и плановый период 2018-2019 годов, в Прогноз включены отдельные показатели, применяемые при расчете бюджетных ассигнований</w:t>
      </w:r>
      <w:r>
        <w:rPr>
          <w:sz w:val="26"/>
          <w:szCs w:val="26"/>
        </w:rPr>
        <w:t xml:space="preserve"> проекта бюджета на 2018 год и плановый период 2019-2020 годов</w:t>
      </w:r>
      <w:r w:rsidRPr="000457AB">
        <w:rPr>
          <w:sz w:val="26"/>
          <w:szCs w:val="26"/>
        </w:rPr>
        <w:t>.</w:t>
      </w:r>
    </w:p>
    <w:p w:rsidR="006A1F94" w:rsidRDefault="006A1F94" w:rsidP="002412BD">
      <w:pPr>
        <w:autoSpaceDE w:val="0"/>
        <w:autoSpaceDN w:val="0"/>
        <w:adjustRightInd w:val="0"/>
        <w:ind w:firstLine="709"/>
        <w:jc w:val="both"/>
        <w:rPr>
          <w:sz w:val="26"/>
          <w:szCs w:val="26"/>
        </w:rPr>
      </w:pPr>
      <w:r w:rsidRPr="000457AB">
        <w:rPr>
          <w:sz w:val="26"/>
          <w:szCs w:val="26"/>
        </w:rPr>
        <w:t xml:space="preserve">В связи с непредставлением к проекту бюджета проектов </w:t>
      </w:r>
      <w:r w:rsidRPr="000457AB">
        <w:rPr>
          <w:sz w:val="26"/>
          <w:szCs w:val="26"/>
          <w:lang w:eastAsia="en-US"/>
        </w:rPr>
        <w:t xml:space="preserve">изменений в </w:t>
      </w:r>
      <w:r w:rsidRPr="000457AB">
        <w:rPr>
          <w:sz w:val="26"/>
          <w:szCs w:val="26"/>
        </w:rPr>
        <w:t>муниципальные программы не представляется возможным сопоставить ожидаемые результаты социально-экономического развития, отраженные в Прогнозе, с ожидаемыми результатами социально-экономического развития, установленными муниципальными программами Заполярного района.</w:t>
      </w:r>
    </w:p>
    <w:p w:rsidR="006A1F94" w:rsidRDefault="006A1F94" w:rsidP="002412BD">
      <w:pPr>
        <w:autoSpaceDE w:val="0"/>
        <w:autoSpaceDN w:val="0"/>
        <w:adjustRightInd w:val="0"/>
        <w:ind w:firstLine="709"/>
        <w:jc w:val="both"/>
        <w:rPr>
          <w:sz w:val="26"/>
          <w:szCs w:val="26"/>
        </w:rPr>
      </w:pPr>
      <w:r>
        <w:rPr>
          <w:sz w:val="26"/>
          <w:szCs w:val="26"/>
        </w:rPr>
        <w:t>Кроме того, учитывая качество показателей, характеризующих ожидаемые</w:t>
      </w:r>
      <w:r w:rsidRPr="000457AB">
        <w:rPr>
          <w:sz w:val="26"/>
          <w:szCs w:val="26"/>
        </w:rPr>
        <w:t xml:space="preserve"> результат</w:t>
      </w:r>
      <w:r>
        <w:rPr>
          <w:sz w:val="26"/>
          <w:szCs w:val="26"/>
        </w:rPr>
        <w:t>ы</w:t>
      </w:r>
      <w:r w:rsidRPr="000457AB">
        <w:rPr>
          <w:sz w:val="26"/>
          <w:szCs w:val="26"/>
        </w:rPr>
        <w:t xml:space="preserve"> социально-экономического развития, установленны</w:t>
      </w:r>
      <w:r>
        <w:rPr>
          <w:sz w:val="26"/>
          <w:szCs w:val="26"/>
        </w:rPr>
        <w:t>х</w:t>
      </w:r>
      <w:r w:rsidRPr="000457AB">
        <w:rPr>
          <w:sz w:val="26"/>
          <w:szCs w:val="26"/>
        </w:rPr>
        <w:t xml:space="preserve"> муниципальными программами Заполярного района</w:t>
      </w:r>
      <w:r>
        <w:rPr>
          <w:sz w:val="26"/>
          <w:szCs w:val="26"/>
        </w:rPr>
        <w:t>, (на их недостатки неоднократно указывалось в заключениях Контрольно-счетной палаты) сделать вывод о том, что представленный Прогноз является документом, содержащим систему научно обоснованных представлений о направлениях и об ожидаемых результатах социально-экономического развития муниципального района «Заполярный район» на среднесрочный период, не представляется возможным.</w:t>
      </w:r>
    </w:p>
    <w:p w:rsidR="006A1F94" w:rsidRDefault="006A1F94" w:rsidP="00FF4E3B">
      <w:pPr>
        <w:autoSpaceDE w:val="0"/>
        <w:autoSpaceDN w:val="0"/>
        <w:adjustRightInd w:val="0"/>
        <w:ind w:firstLine="709"/>
        <w:jc w:val="both"/>
        <w:rPr>
          <w:sz w:val="26"/>
          <w:szCs w:val="26"/>
        </w:rPr>
      </w:pPr>
      <w:r>
        <w:rPr>
          <w:sz w:val="26"/>
          <w:szCs w:val="26"/>
        </w:rPr>
        <w:t>Также не представляется возможным сделать вывод о соблюдении принципа достоверности бюджета, установленного статье 37 БК РФ, в части надежности показателей прогноза социально-экономического развития муниципального района «Заполярный район».</w:t>
      </w:r>
    </w:p>
    <w:p w:rsidR="006A1F94" w:rsidRPr="00F71258" w:rsidRDefault="006A1F94" w:rsidP="00FF4E3B">
      <w:pPr>
        <w:pStyle w:val="BodyTextIndent"/>
        <w:numPr>
          <w:ilvl w:val="0"/>
          <w:numId w:val="3"/>
        </w:numPr>
        <w:spacing w:before="360" w:after="240"/>
        <w:ind w:left="0" w:firstLine="0"/>
        <w:jc w:val="center"/>
        <w:rPr>
          <w:b/>
          <w:sz w:val="26"/>
          <w:szCs w:val="26"/>
        </w:rPr>
      </w:pPr>
      <w:r w:rsidRPr="00F71258">
        <w:rPr>
          <w:b/>
          <w:sz w:val="26"/>
          <w:szCs w:val="26"/>
        </w:rPr>
        <w:t>Проверка, анализ и общая характеристика проекта бюджета</w:t>
      </w:r>
    </w:p>
    <w:p w:rsidR="006A1F94" w:rsidRPr="007204D3" w:rsidRDefault="006A1F94" w:rsidP="004416A4">
      <w:pPr>
        <w:autoSpaceDE w:val="0"/>
        <w:autoSpaceDN w:val="0"/>
        <w:adjustRightInd w:val="0"/>
        <w:ind w:firstLine="540"/>
        <w:jc w:val="both"/>
        <w:rPr>
          <w:bCs/>
          <w:sz w:val="26"/>
          <w:szCs w:val="26"/>
        </w:rPr>
      </w:pPr>
      <w:r w:rsidRPr="007204D3">
        <w:rPr>
          <w:sz w:val="26"/>
          <w:szCs w:val="26"/>
        </w:rPr>
        <w:t xml:space="preserve">Проект решения </w:t>
      </w:r>
      <w:r w:rsidRPr="007204D3">
        <w:rPr>
          <w:bCs/>
          <w:sz w:val="26"/>
          <w:szCs w:val="26"/>
        </w:rPr>
        <w:t>«О районном бюджете на 2018 год и плановый период 2019-2020 годов»</w:t>
      </w:r>
      <w:r w:rsidRPr="007204D3">
        <w:rPr>
          <w:sz w:val="26"/>
          <w:szCs w:val="26"/>
        </w:rPr>
        <w:t xml:space="preserve"> внесен главойАдминистрации Заполярного района на рассмотрение Совета Заполярного районав срок, установленный пунктом 11.4 Положения о бюджетном процессе в Заполярном районе для представленияпроекта решения о районном бюджете на очередной финансовый год и плановый период.</w:t>
      </w:r>
    </w:p>
    <w:p w:rsidR="006A1F94" w:rsidRPr="00F73D75" w:rsidRDefault="006A1F94" w:rsidP="00326324">
      <w:pPr>
        <w:pStyle w:val="BodyTextIndent"/>
        <w:rPr>
          <w:bCs/>
          <w:sz w:val="26"/>
          <w:szCs w:val="26"/>
        </w:rPr>
      </w:pPr>
      <w:r w:rsidRPr="00F73D75">
        <w:rPr>
          <w:bCs/>
          <w:sz w:val="26"/>
          <w:szCs w:val="26"/>
        </w:rPr>
        <w:t>Проект решения и представленные одновременно с ним материалы в целом соответствуют требованиям БК РФ и Положения о бюджетном процессе в Заполярном районе за исключением документов, информация о которых представлена ниже.</w:t>
      </w:r>
    </w:p>
    <w:p w:rsidR="006A1F94" w:rsidRPr="007204D3" w:rsidRDefault="006A1F94" w:rsidP="00F350AB">
      <w:pPr>
        <w:pStyle w:val="BodyTextIndent"/>
        <w:rPr>
          <w:sz w:val="26"/>
          <w:szCs w:val="26"/>
        </w:rPr>
      </w:pPr>
      <w:r w:rsidRPr="00F73D75">
        <w:rPr>
          <w:bCs/>
          <w:sz w:val="26"/>
          <w:szCs w:val="26"/>
        </w:rPr>
        <w:t>В соответствии с пункто</w:t>
      </w:r>
      <w:r w:rsidRPr="007204D3">
        <w:rPr>
          <w:bCs/>
          <w:sz w:val="26"/>
          <w:szCs w:val="26"/>
        </w:rPr>
        <w:t>м 2.1Положения о бюджетном процессе в Заполярном районе проект бюджета составлен сроком на 3 года</w:t>
      </w:r>
      <w:r w:rsidRPr="007204D3">
        <w:rPr>
          <w:sz w:val="26"/>
          <w:szCs w:val="26"/>
        </w:rPr>
        <w:t xml:space="preserve"> (на очередной финансовый год и плановый период).</w:t>
      </w:r>
    </w:p>
    <w:p w:rsidR="006A1F94" w:rsidRDefault="006A1F94" w:rsidP="00287A27">
      <w:pPr>
        <w:autoSpaceDE w:val="0"/>
        <w:autoSpaceDN w:val="0"/>
        <w:adjustRightInd w:val="0"/>
        <w:ind w:firstLine="709"/>
        <w:jc w:val="both"/>
        <w:rPr>
          <w:sz w:val="26"/>
          <w:szCs w:val="26"/>
        </w:rPr>
      </w:pPr>
      <w:r>
        <w:rPr>
          <w:sz w:val="26"/>
          <w:szCs w:val="26"/>
        </w:rPr>
        <w:t>О</w:t>
      </w:r>
      <w:r w:rsidRPr="007204D3">
        <w:rPr>
          <w:sz w:val="26"/>
          <w:szCs w:val="26"/>
        </w:rPr>
        <w:t xml:space="preserve">сновные характеристики </w:t>
      </w:r>
      <w:r>
        <w:rPr>
          <w:sz w:val="26"/>
          <w:szCs w:val="26"/>
        </w:rPr>
        <w:t xml:space="preserve">районного </w:t>
      </w:r>
      <w:r w:rsidRPr="007204D3">
        <w:rPr>
          <w:sz w:val="26"/>
          <w:szCs w:val="26"/>
        </w:rPr>
        <w:t>бюджета</w:t>
      </w:r>
      <w:r>
        <w:rPr>
          <w:sz w:val="26"/>
          <w:szCs w:val="26"/>
        </w:rPr>
        <w:t xml:space="preserve"> (общий объем доходов бюджета, общий объем расходов, дефицит бюджета), содержащиеся в п</w:t>
      </w:r>
      <w:r w:rsidRPr="007204D3">
        <w:rPr>
          <w:sz w:val="26"/>
          <w:szCs w:val="26"/>
        </w:rPr>
        <w:t>роект</w:t>
      </w:r>
      <w:r>
        <w:rPr>
          <w:sz w:val="26"/>
          <w:szCs w:val="26"/>
        </w:rPr>
        <w:t>е</w:t>
      </w:r>
      <w:r w:rsidRPr="007204D3">
        <w:rPr>
          <w:sz w:val="26"/>
          <w:szCs w:val="26"/>
        </w:rPr>
        <w:t xml:space="preserve"> решения о бюджете</w:t>
      </w:r>
      <w:r>
        <w:rPr>
          <w:sz w:val="26"/>
          <w:szCs w:val="26"/>
        </w:rPr>
        <w:t>, представлены в таблице 1.</w:t>
      </w:r>
    </w:p>
    <w:p w:rsidR="006A1F94" w:rsidRDefault="006A1F94" w:rsidP="003B59E1">
      <w:pPr>
        <w:autoSpaceDE w:val="0"/>
        <w:autoSpaceDN w:val="0"/>
        <w:adjustRightInd w:val="0"/>
        <w:ind w:firstLine="709"/>
        <w:jc w:val="both"/>
        <w:rPr>
          <w:sz w:val="26"/>
          <w:szCs w:val="26"/>
        </w:rPr>
      </w:pPr>
    </w:p>
    <w:p w:rsidR="006A1F94" w:rsidRDefault="006A1F94" w:rsidP="00E03C3E">
      <w:pPr>
        <w:autoSpaceDE w:val="0"/>
        <w:autoSpaceDN w:val="0"/>
        <w:adjustRightInd w:val="0"/>
        <w:jc w:val="both"/>
        <w:rPr>
          <w:sz w:val="26"/>
          <w:szCs w:val="26"/>
        </w:rPr>
      </w:pPr>
      <w:r w:rsidRPr="00DB1832">
        <w:rPr>
          <w:sz w:val="26"/>
          <w:szCs w:val="26"/>
        </w:rPr>
        <w:object w:dxaOrig="9696" w:dyaOrig="3011">
          <v:shape id="_x0000_i1026" type="#_x0000_t75" style="width:484.5pt;height:149.25pt" o:ole="">
            <v:imagedata r:id="rId8" o:title=""/>
          </v:shape>
          <o:OLEObject Type="Embed" ProgID="Excel.Sheet.12" ShapeID="_x0000_i1026" DrawAspect="Content" ObjectID="_1573630532" r:id="rId9"/>
        </w:object>
      </w:r>
    </w:p>
    <w:p w:rsidR="006A1F94" w:rsidRDefault="006A1F94" w:rsidP="003B59E1">
      <w:pPr>
        <w:autoSpaceDE w:val="0"/>
        <w:autoSpaceDN w:val="0"/>
        <w:adjustRightInd w:val="0"/>
        <w:ind w:firstLine="709"/>
        <w:jc w:val="both"/>
        <w:rPr>
          <w:sz w:val="26"/>
          <w:szCs w:val="26"/>
        </w:rPr>
      </w:pPr>
      <w:r>
        <w:rPr>
          <w:sz w:val="26"/>
          <w:szCs w:val="26"/>
        </w:rPr>
        <w:t xml:space="preserve">Дефицит бюджета в процентах от </w:t>
      </w:r>
      <w:r w:rsidRPr="008C1D15">
        <w:rPr>
          <w:sz w:val="26"/>
          <w:szCs w:val="26"/>
        </w:rPr>
        <w:t>утвержденного общего годового объема доходов районного бюджета без учета утвержденного объема безвозмездных поступлений</w:t>
      </w:r>
      <w:r>
        <w:rPr>
          <w:sz w:val="26"/>
          <w:szCs w:val="26"/>
        </w:rPr>
        <w:t xml:space="preserve"> составит:</w:t>
      </w:r>
    </w:p>
    <w:p w:rsidR="006A1F94" w:rsidRDefault="006A1F94" w:rsidP="003B59E1">
      <w:pPr>
        <w:autoSpaceDE w:val="0"/>
        <w:autoSpaceDN w:val="0"/>
        <w:adjustRightInd w:val="0"/>
        <w:ind w:firstLine="709"/>
        <w:jc w:val="both"/>
        <w:rPr>
          <w:sz w:val="26"/>
          <w:szCs w:val="26"/>
        </w:rPr>
      </w:pPr>
      <w:r>
        <w:rPr>
          <w:sz w:val="26"/>
          <w:szCs w:val="26"/>
        </w:rPr>
        <w:t xml:space="preserve">на 2018 год </w:t>
      </w:r>
      <w:r>
        <w:rPr>
          <w:sz w:val="26"/>
          <w:szCs w:val="26"/>
        </w:rPr>
        <w:noBreakHyphen/>
        <w:t xml:space="preserve"> 44,7%;</w:t>
      </w:r>
    </w:p>
    <w:p w:rsidR="006A1F94" w:rsidRDefault="006A1F94" w:rsidP="003B59E1">
      <w:pPr>
        <w:autoSpaceDE w:val="0"/>
        <w:autoSpaceDN w:val="0"/>
        <w:adjustRightInd w:val="0"/>
        <w:ind w:firstLine="709"/>
        <w:jc w:val="both"/>
        <w:rPr>
          <w:sz w:val="26"/>
          <w:szCs w:val="26"/>
        </w:rPr>
      </w:pPr>
      <w:r>
        <w:rPr>
          <w:sz w:val="26"/>
          <w:szCs w:val="26"/>
        </w:rPr>
        <w:t>на 2019 год – 6,3%;</w:t>
      </w:r>
    </w:p>
    <w:p w:rsidR="006A1F94" w:rsidRDefault="006A1F94" w:rsidP="003B59E1">
      <w:pPr>
        <w:autoSpaceDE w:val="0"/>
        <w:autoSpaceDN w:val="0"/>
        <w:adjustRightInd w:val="0"/>
        <w:ind w:firstLine="709"/>
        <w:jc w:val="both"/>
        <w:rPr>
          <w:sz w:val="26"/>
          <w:szCs w:val="26"/>
        </w:rPr>
      </w:pPr>
      <w:r>
        <w:rPr>
          <w:sz w:val="26"/>
          <w:szCs w:val="26"/>
        </w:rPr>
        <w:t>на 2020 год – 2,7.</w:t>
      </w:r>
    </w:p>
    <w:p w:rsidR="006A1F94" w:rsidRDefault="006A1F94" w:rsidP="003B59E1">
      <w:pPr>
        <w:autoSpaceDE w:val="0"/>
        <w:autoSpaceDN w:val="0"/>
        <w:adjustRightInd w:val="0"/>
        <w:ind w:firstLine="709"/>
        <w:jc w:val="both"/>
        <w:rPr>
          <w:sz w:val="26"/>
          <w:szCs w:val="26"/>
        </w:rPr>
      </w:pPr>
      <w:r w:rsidRPr="00287A27">
        <w:rPr>
          <w:sz w:val="26"/>
          <w:szCs w:val="26"/>
        </w:rPr>
        <w:t>В качестве источников финансирования дефицита бюджета</w:t>
      </w:r>
      <w:r>
        <w:rPr>
          <w:sz w:val="26"/>
          <w:szCs w:val="26"/>
        </w:rPr>
        <w:t xml:space="preserve">,как в 2018 году, так и в плановом периоде 2019-2020 годов, </w:t>
      </w:r>
      <w:r w:rsidRPr="00287A27">
        <w:rPr>
          <w:sz w:val="26"/>
          <w:szCs w:val="26"/>
        </w:rPr>
        <w:t>утверждается снижение остатков средств на счете по учету средств местного бюджета.</w:t>
      </w:r>
    </w:p>
    <w:p w:rsidR="006A1F94" w:rsidRPr="004E53B2" w:rsidRDefault="006A1F94" w:rsidP="00287A27">
      <w:pPr>
        <w:ind w:firstLine="709"/>
        <w:jc w:val="both"/>
        <w:outlineLvl w:val="0"/>
        <w:rPr>
          <w:sz w:val="26"/>
          <w:szCs w:val="26"/>
        </w:rPr>
      </w:pPr>
      <w:r w:rsidRPr="004E53B2">
        <w:rPr>
          <w:sz w:val="26"/>
          <w:szCs w:val="26"/>
        </w:rPr>
        <w:t>В соответствии с ожидаемым исполнением районного бюджета за 2017 год (далее – ожидаемое исполнение) остаток средств на счете бюджета по состоянию на 01.01.2018 составит 419 733,6 тыс. руб.</w:t>
      </w:r>
    </w:p>
    <w:p w:rsidR="006A1F94" w:rsidRPr="004E53B2" w:rsidRDefault="006A1F94" w:rsidP="00287A27">
      <w:pPr>
        <w:ind w:firstLine="709"/>
        <w:jc w:val="both"/>
        <w:outlineLvl w:val="0"/>
        <w:rPr>
          <w:sz w:val="26"/>
          <w:szCs w:val="26"/>
        </w:rPr>
      </w:pPr>
      <w:r w:rsidRPr="004E53B2">
        <w:rPr>
          <w:sz w:val="26"/>
          <w:szCs w:val="26"/>
        </w:rPr>
        <w:t xml:space="preserve">Таким образом, </w:t>
      </w:r>
      <w:r>
        <w:rPr>
          <w:sz w:val="26"/>
          <w:szCs w:val="26"/>
        </w:rPr>
        <w:t xml:space="preserve">в 2018 году </w:t>
      </w:r>
      <w:r w:rsidRPr="004E53B2">
        <w:rPr>
          <w:sz w:val="26"/>
          <w:szCs w:val="26"/>
        </w:rPr>
        <w:t xml:space="preserve">превышение предельного размера дефицита местного бюджета, установленного пунктом 3 статьи 92.1 БК РФ, покрывается </w:t>
      </w:r>
      <w:r>
        <w:rPr>
          <w:sz w:val="26"/>
          <w:szCs w:val="26"/>
        </w:rPr>
        <w:t xml:space="preserve">ожидаемыми </w:t>
      </w:r>
      <w:r w:rsidRPr="004E53B2">
        <w:rPr>
          <w:sz w:val="26"/>
          <w:szCs w:val="26"/>
        </w:rPr>
        <w:t>остатками средств на 01.01.2018 на счете по учету средств районного бюджета и не противоречит бюджетному законодательству.</w:t>
      </w:r>
    </w:p>
    <w:p w:rsidR="006A1F94" w:rsidRPr="004E53B2" w:rsidRDefault="006A1F94" w:rsidP="00287A27">
      <w:pPr>
        <w:ind w:firstLine="709"/>
        <w:jc w:val="both"/>
        <w:outlineLvl w:val="0"/>
        <w:rPr>
          <w:sz w:val="26"/>
          <w:szCs w:val="26"/>
        </w:rPr>
      </w:pPr>
      <w:r>
        <w:rPr>
          <w:sz w:val="26"/>
          <w:szCs w:val="26"/>
        </w:rPr>
        <w:t>В плановом периоде п</w:t>
      </w:r>
      <w:r w:rsidRPr="004E53B2">
        <w:rPr>
          <w:sz w:val="26"/>
          <w:szCs w:val="26"/>
        </w:rPr>
        <w:t>редельный размер дефицита бюджета, установленный пунктом 3 статьи 92.1 БК РФ, не превышен.</w:t>
      </w:r>
    </w:p>
    <w:p w:rsidR="006A1F94" w:rsidRPr="004E53B2" w:rsidRDefault="006A1F94" w:rsidP="00143AFD">
      <w:pPr>
        <w:ind w:firstLine="709"/>
        <w:jc w:val="both"/>
        <w:outlineLvl w:val="0"/>
        <w:rPr>
          <w:sz w:val="26"/>
          <w:szCs w:val="26"/>
        </w:rPr>
      </w:pPr>
      <w:r w:rsidRPr="004E53B2">
        <w:rPr>
          <w:sz w:val="26"/>
          <w:szCs w:val="26"/>
        </w:rPr>
        <w:t>Принцип сбалансированности бюджета соблюден (статья 33 БК РФ).</w:t>
      </w:r>
    </w:p>
    <w:p w:rsidR="006A1F94" w:rsidRPr="002B1987" w:rsidRDefault="006A1F94" w:rsidP="00143AFD">
      <w:pPr>
        <w:ind w:firstLine="709"/>
        <w:jc w:val="both"/>
        <w:outlineLvl w:val="0"/>
        <w:rPr>
          <w:sz w:val="26"/>
          <w:szCs w:val="26"/>
        </w:rPr>
      </w:pPr>
      <w:r w:rsidRPr="002B1987">
        <w:rPr>
          <w:sz w:val="26"/>
          <w:szCs w:val="26"/>
        </w:rPr>
        <w:t>Основные характеристики районного бюджета на 2018 год, а также остатки средств на счете по учету средств районного бюджета на начало и конец 2017 года в сравнении показателями ожидаемого исполнения районного бюджета за 2017 год представлены на рисунке 1.</w:t>
      </w:r>
    </w:p>
    <w:p w:rsidR="006A1F94" w:rsidRPr="00BA236C" w:rsidRDefault="006A1F94" w:rsidP="00553AED">
      <w:pPr>
        <w:pStyle w:val="BodyTextIndent"/>
        <w:ind w:firstLine="0"/>
        <w:jc w:val="center"/>
        <w:rPr>
          <w:iCs/>
          <w:sz w:val="26"/>
          <w:szCs w:val="26"/>
        </w:rPr>
      </w:pPr>
      <w:r w:rsidRPr="00CC1B11">
        <w:rPr>
          <w:noProof/>
        </w:rPr>
        <w:object w:dxaOrig="8218" w:dyaOrig="4599">
          <v:shape id="Диаграмма 1" o:spid="_x0000_i1027" type="#_x0000_t75" style="width:482.25pt;height:252pt;visibility:visible" o:ole="">
            <v:imagedata r:id="rId10" o:title="" croptop="-5201f" cropbottom="-2494f" cropleft="-5128f" cropright="-6228f"/>
            <o:lock v:ext="edit" aspectratio="f"/>
          </v:shape>
          <o:OLEObject Type="Embed" ProgID="Excel.Chart.8" ShapeID="Диаграмма 1" DrawAspect="Content" ObjectID="_1573630533" r:id="rId11"/>
        </w:object>
      </w:r>
    </w:p>
    <w:p w:rsidR="006A1F94" w:rsidRPr="00BA236C" w:rsidRDefault="006A1F94" w:rsidP="007C540F">
      <w:pPr>
        <w:pStyle w:val="BodyTextIndent"/>
        <w:spacing w:before="120" w:after="120"/>
        <w:rPr>
          <w:iCs/>
          <w:sz w:val="26"/>
          <w:szCs w:val="26"/>
        </w:rPr>
      </w:pPr>
      <w:r w:rsidRPr="00BA236C">
        <w:rPr>
          <w:iCs/>
          <w:sz w:val="26"/>
          <w:szCs w:val="26"/>
        </w:rPr>
        <w:t>Рис. 1. Основные характеристики районного бюджета, остатки средств на счете бюджета (тыс. руб.).</w:t>
      </w:r>
    </w:p>
    <w:p w:rsidR="006A1F94" w:rsidRPr="00B469AD" w:rsidRDefault="006A1F94" w:rsidP="00AD2E34">
      <w:pPr>
        <w:spacing w:before="120"/>
        <w:ind w:firstLine="709"/>
        <w:jc w:val="both"/>
        <w:rPr>
          <w:bCs/>
          <w:sz w:val="26"/>
          <w:szCs w:val="26"/>
        </w:rPr>
      </w:pPr>
      <w:r w:rsidRPr="00B469AD">
        <w:rPr>
          <w:bCs/>
          <w:sz w:val="26"/>
          <w:szCs w:val="26"/>
        </w:rPr>
        <w:t>Проектом бюджета установлены основные характеристики и показатели, предусмотренные</w:t>
      </w:r>
      <w:r>
        <w:rPr>
          <w:bCs/>
          <w:sz w:val="26"/>
          <w:szCs w:val="26"/>
        </w:rPr>
        <w:t xml:space="preserve"> пунктом 3статьи 184.1 БК РФ и </w:t>
      </w:r>
      <w:r w:rsidRPr="00B469AD">
        <w:rPr>
          <w:bCs/>
          <w:sz w:val="26"/>
          <w:szCs w:val="26"/>
        </w:rPr>
        <w:t>пунктами 11.2, 11.3 Положения о бюджетном процессе в Заполярном районе.</w:t>
      </w:r>
    </w:p>
    <w:p w:rsidR="006A1F94" w:rsidRPr="008307F4" w:rsidRDefault="006A1F94" w:rsidP="00AD2E34">
      <w:pPr>
        <w:autoSpaceDE w:val="0"/>
        <w:autoSpaceDN w:val="0"/>
        <w:adjustRightInd w:val="0"/>
        <w:spacing w:before="120"/>
        <w:ind w:firstLine="709"/>
        <w:jc w:val="both"/>
        <w:rPr>
          <w:sz w:val="26"/>
          <w:szCs w:val="26"/>
        </w:rPr>
      </w:pPr>
      <w:r w:rsidRPr="008307F4">
        <w:rPr>
          <w:sz w:val="26"/>
          <w:szCs w:val="26"/>
        </w:rPr>
        <w:t>Общий объем бюджетных ассигнований, направляемых на исполнение публичных нормативных обязательств, утверждается в размере:</w:t>
      </w:r>
    </w:p>
    <w:p w:rsidR="006A1F94" w:rsidRPr="008307F4" w:rsidRDefault="006A1F94" w:rsidP="00442A4D">
      <w:pPr>
        <w:pStyle w:val="ListParagraph"/>
        <w:numPr>
          <w:ilvl w:val="0"/>
          <w:numId w:val="20"/>
        </w:numPr>
        <w:autoSpaceDE w:val="0"/>
        <w:autoSpaceDN w:val="0"/>
        <w:adjustRightInd w:val="0"/>
        <w:ind w:left="0" w:firstLine="709"/>
        <w:jc w:val="both"/>
        <w:rPr>
          <w:sz w:val="26"/>
          <w:szCs w:val="26"/>
        </w:rPr>
      </w:pPr>
      <w:r w:rsidRPr="008307F4">
        <w:rPr>
          <w:sz w:val="26"/>
          <w:szCs w:val="26"/>
        </w:rPr>
        <w:t>на 2018 год – 14 023,6 тыс. руб. (с уменьшением по сравнению с плановым показателем 2017 года на 0,2%);</w:t>
      </w:r>
    </w:p>
    <w:p w:rsidR="006A1F94" w:rsidRPr="008307F4" w:rsidRDefault="006A1F94" w:rsidP="00442A4D">
      <w:pPr>
        <w:pStyle w:val="ListParagraph"/>
        <w:numPr>
          <w:ilvl w:val="0"/>
          <w:numId w:val="20"/>
        </w:numPr>
        <w:autoSpaceDE w:val="0"/>
        <w:autoSpaceDN w:val="0"/>
        <w:adjustRightInd w:val="0"/>
        <w:ind w:left="0" w:firstLine="709"/>
        <w:jc w:val="both"/>
        <w:rPr>
          <w:sz w:val="26"/>
          <w:szCs w:val="26"/>
        </w:rPr>
      </w:pPr>
      <w:r w:rsidRPr="008307F4">
        <w:rPr>
          <w:sz w:val="26"/>
          <w:szCs w:val="26"/>
        </w:rPr>
        <w:t>на плановый период 2019-2020 годов</w:t>
      </w:r>
      <w:r w:rsidRPr="008307F4">
        <w:rPr>
          <w:bCs/>
          <w:sz w:val="26"/>
          <w:szCs w:val="26"/>
        </w:rPr>
        <w:noBreakHyphen/>
        <w:t xml:space="preserve"> с уменьшением по отношению к показателю 2018 года на 4,4% и на 4,8% соответственно (на 2019 год </w:t>
      </w:r>
      <w:r w:rsidRPr="008307F4">
        <w:rPr>
          <w:bCs/>
          <w:sz w:val="26"/>
          <w:szCs w:val="26"/>
        </w:rPr>
        <w:noBreakHyphen/>
        <w:t xml:space="preserve"> 13 403,0 тыс. руб., на 2020 год – 13 356,9 тыс. руб.)</w:t>
      </w:r>
      <w:r w:rsidRPr="008307F4">
        <w:rPr>
          <w:sz w:val="26"/>
          <w:szCs w:val="26"/>
        </w:rPr>
        <w:t>.</w:t>
      </w:r>
    </w:p>
    <w:p w:rsidR="006A1F94" w:rsidRPr="008307F4" w:rsidRDefault="006A1F94" w:rsidP="00AD2E34">
      <w:pPr>
        <w:autoSpaceDE w:val="0"/>
        <w:autoSpaceDN w:val="0"/>
        <w:adjustRightInd w:val="0"/>
        <w:spacing w:before="120"/>
        <w:ind w:firstLine="709"/>
        <w:jc w:val="both"/>
        <w:rPr>
          <w:sz w:val="26"/>
          <w:szCs w:val="26"/>
        </w:rPr>
      </w:pPr>
      <w:r w:rsidRPr="008307F4">
        <w:rPr>
          <w:sz w:val="26"/>
          <w:szCs w:val="26"/>
        </w:rPr>
        <w:t>Объем межбюджетных трансфертов, получаемых из других бюджетов бюджетной системы РФ, утверждается в размере:</w:t>
      </w:r>
    </w:p>
    <w:p w:rsidR="006A1F94" w:rsidRPr="008307F4" w:rsidRDefault="006A1F94" w:rsidP="00442A4D">
      <w:pPr>
        <w:pStyle w:val="ListParagraph"/>
        <w:numPr>
          <w:ilvl w:val="0"/>
          <w:numId w:val="21"/>
        </w:numPr>
        <w:autoSpaceDE w:val="0"/>
        <w:autoSpaceDN w:val="0"/>
        <w:adjustRightInd w:val="0"/>
        <w:ind w:left="0" w:firstLine="709"/>
        <w:jc w:val="both"/>
        <w:rPr>
          <w:sz w:val="26"/>
          <w:szCs w:val="26"/>
        </w:rPr>
      </w:pPr>
      <w:r w:rsidRPr="008307F4">
        <w:rPr>
          <w:sz w:val="26"/>
          <w:szCs w:val="26"/>
        </w:rPr>
        <w:t>на 2018 год – 22 885,4 тыс. руб. (с уменьшением по сравн</w:t>
      </w:r>
      <w:r>
        <w:rPr>
          <w:sz w:val="26"/>
          <w:szCs w:val="26"/>
        </w:rPr>
        <w:t>ению с плановым показателем 2017</w:t>
      </w:r>
      <w:r w:rsidRPr="008307F4">
        <w:rPr>
          <w:sz w:val="26"/>
          <w:szCs w:val="26"/>
        </w:rPr>
        <w:t xml:space="preserve"> года </w:t>
      </w:r>
      <w:r>
        <w:rPr>
          <w:sz w:val="26"/>
          <w:szCs w:val="26"/>
        </w:rPr>
        <w:t>на</w:t>
      </w:r>
      <w:r w:rsidRPr="008307F4">
        <w:rPr>
          <w:sz w:val="26"/>
          <w:szCs w:val="26"/>
        </w:rPr>
        <w:t xml:space="preserve"> 8</w:t>
      </w:r>
      <w:r>
        <w:rPr>
          <w:sz w:val="26"/>
          <w:szCs w:val="26"/>
        </w:rPr>
        <w:t>4</w:t>
      </w:r>
      <w:r w:rsidRPr="008307F4">
        <w:rPr>
          <w:sz w:val="26"/>
          <w:szCs w:val="26"/>
        </w:rPr>
        <w:t>,</w:t>
      </w:r>
      <w:r>
        <w:rPr>
          <w:sz w:val="26"/>
          <w:szCs w:val="26"/>
        </w:rPr>
        <w:t>0</w:t>
      </w:r>
      <w:r w:rsidRPr="008307F4">
        <w:rPr>
          <w:sz w:val="26"/>
          <w:szCs w:val="26"/>
        </w:rPr>
        <w:t>%);</w:t>
      </w:r>
    </w:p>
    <w:p w:rsidR="006A1F94" w:rsidRPr="008307F4" w:rsidRDefault="006A1F94" w:rsidP="00442A4D">
      <w:pPr>
        <w:pStyle w:val="ListParagraph"/>
        <w:numPr>
          <w:ilvl w:val="0"/>
          <w:numId w:val="21"/>
        </w:numPr>
        <w:autoSpaceDE w:val="0"/>
        <w:autoSpaceDN w:val="0"/>
        <w:adjustRightInd w:val="0"/>
        <w:ind w:left="0" w:firstLine="709"/>
        <w:jc w:val="both"/>
        <w:rPr>
          <w:sz w:val="26"/>
          <w:szCs w:val="26"/>
        </w:rPr>
      </w:pPr>
      <w:r w:rsidRPr="008307F4">
        <w:rPr>
          <w:sz w:val="26"/>
          <w:szCs w:val="26"/>
        </w:rPr>
        <w:t>на плановый период 2019-2020 годов</w:t>
      </w:r>
      <w:r w:rsidRPr="008307F4">
        <w:rPr>
          <w:bCs/>
          <w:sz w:val="26"/>
          <w:szCs w:val="26"/>
        </w:rPr>
        <w:noBreakHyphen/>
        <w:t xml:space="preserve"> с уменьшением по отношению к показателю 201</w:t>
      </w:r>
      <w:r>
        <w:rPr>
          <w:bCs/>
          <w:sz w:val="26"/>
          <w:szCs w:val="26"/>
        </w:rPr>
        <w:t>8</w:t>
      </w:r>
      <w:r w:rsidRPr="008307F4">
        <w:rPr>
          <w:bCs/>
          <w:sz w:val="26"/>
          <w:szCs w:val="26"/>
        </w:rPr>
        <w:t xml:space="preserve"> года на </w:t>
      </w:r>
      <w:r>
        <w:rPr>
          <w:bCs/>
          <w:sz w:val="26"/>
          <w:szCs w:val="26"/>
        </w:rPr>
        <w:t>42</w:t>
      </w:r>
      <w:r w:rsidRPr="008307F4">
        <w:rPr>
          <w:bCs/>
          <w:sz w:val="26"/>
          <w:szCs w:val="26"/>
        </w:rPr>
        <w:t>,</w:t>
      </w:r>
      <w:r>
        <w:rPr>
          <w:bCs/>
          <w:sz w:val="26"/>
          <w:szCs w:val="26"/>
        </w:rPr>
        <w:t>1</w:t>
      </w:r>
      <w:r w:rsidRPr="008307F4">
        <w:rPr>
          <w:bCs/>
          <w:sz w:val="26"/>
          <w:szCs w:val="26"/>
        </w:rPr>
        <w:t xml:space="preserve">% и на </w:t>
      </w:r>
      <w:r>
        <w:rPr>
          <w:bCs/>
          <w:sz w:val="26"/>
          <w:szCs w:val="26"/>
        </w:rPr>
        <w:t>48</w:t>
      </w:r>
      <w:r w:rsidRPr="008307F4">
        <w:rPr>
          <w:bCs/>
          <w:sz w:val="26"/>
          <w:szCs w:val="26"/>
        </w:rPr>
        <w:t>,</w:t>
      </w:r>
      <w:r>
        <w:rPr>
          <w:bCs/>
          <w:sz w:val="26"/>
          <w:szCs w:val="26"/>
        </w:rPr>
        <w:t>7</w:t>
      </w:r>
      <w:r w:rsidRPr="008307F4">
        <w:rPr>
          <w:bCs/>
          <w:sz w:val="26"/>
          <w:szCs w:val="26"/>
        </w:rPr>
        <w:t xml:space="preserve">% соответственно (на 2019 год </w:t>
      </w:r>
      <w:r w:rsidRPr="008307F4">
        <w:rPr>
          <w:bCs/>
          <w:sz w:val="26"/>
          <w:szCs w:val="26"/>
        </w:rPr>
        <w:noBreakHyphen/>
        <w:t>13 242,0 тыс. руб., на 2020 год – 11 743,9 тыс. руб.)</w:t>
      </w:r>
      <w:r w:rsidRPr="008307F4">
        <w:rPr>
          <w:sz w:val="26"/>
          <w:szCs w:val="26"/>
        </w:rPr>
        <w:t>.</w:t>
      </w:r>
    </w:p>
    <w:p w:rsidR="006A1F94" w:rsidRPr="008307F4" w:rsidRDefault="006A1F94" w:rsidP="00AD2E34">
      <w:pPr>
        <w:autoSpaceDE w:val="0"/>
        <w:autoSpaceDN w:val="0"/>
        <w:adjustRightInd w:val="0"/>
        <w:spacing w:before="120"/>
        <w:ind w:firstLine="709"/>
        <w:jc w:val="both"/>
        <w:rPr>
          <w:sz w:val="26"/>
          <w:szCs w:val="26"/>
        </w:rPr>
      </w:pPr>
      <w:r w:rsidRPr="008307F4">
        <w:rPr>
          <w:sz w:val="26"/>
          <w:szCs w:val="26"/>
        </w:rPr>
        <w:t>Объем межбюджетных трансфертов, предоставляемых другим бюджетам бюджетной системы Российской Федерации, утверждается в размере:</w:t>
      </w:r>
    </w:p>
    <w:p w:rsidR="006A1F94" w:rsidRPr="00155FDD" w:rsidRDefault="006A1F94" w:rsidP="00442A4D">
      <w:pPr>
        <w:pStyle w:val="ListParagraph"/>
        <w:numPr>
          <w:ilvl w:val="0"/>
          <w:numId w:val="22"/>
        </w:numPr>
        <w:autoSpaceDE w:val="0"/>
        <w:autoSpaceDN w:val="0"/>
        <w:adjustRightInd w:val="0"/>
        <w:ind w:left="0" w:firstLine="709"/>
        <w:jc w:val="both"/>
        <w:rPr>
          <w:sz w:val="26"/>
          <w:szCs w:val="26"/>
        </w:rPr>
      </w:pPr>
      <w:r w:rsidRPr="00155FDD">
        <w:rPr>
          <w:sz w:val="26"/>
          <w:szCs w:val="26"/>
        </w:rPr>
        <w:t>на 2018 год – 404 733,4 тыс. руб. (с уменьшением по сравнению с плановым показателем 2017 года на 12,0%);</w:t>
      </w:r>
    </w:p>
    <w:p w:rsidR="006A1F94" w:rsidRPr="00155FDD" w:rsidRDefault="006A1F94" w:rsidP="00442A4D">
      <w:pPr>
        <w:pStyle w:val="ListParagraph"/>
        <w:numPr>
          <w:ilvl w:val="0"/>
          <w:numId w:val="22"/>
        </w:numPr>
        <w:autoSpaceDE w:val="0"/>
        <w:autoSpaceDN w:val="0"/>
        <w:adjustRightInd w:val="0"/>
        <w:ind w:left="0" w:firstLine="709"/>
        <w:jc w:val="both"/>
        <w:rPr>
          <w:sz w:val="26"/>
          <w:szCs w:val="26"/>
        </w:rPr>
      </w:pPr>
      <w:r w:rsidRPr="00155FDD">
        <w:rPr>
          <w:sz w:val="26"/>
          <w:szCs w:val="26"/>
        </w:rPr>
        <w:t>на плановый период 2019-2020 годов</w:t>
      </w:r>
      <w:r w:rsidRPr="00155FDD">
        <w:rPr>
          <w:bCs/>
          <w:sz w:val="26"/>
          <w:szCs w:val="26"/>
        </w:rPr>
        <w:noBreakHyphen/>
        <w:t xml:space="preserve"> с увеличением по отношению к показателю 2018 года на 2,0% и на 6,2% соответственно (на 2019 год </w:t>
      </w:r>
      <w:r w:rsidRPr="00155FDD">
        <w:rPr>
          <w:bCs/>
          <w:sz w:val="26"/>
          <w:szCs w:val="26"/>
        </w:rPr>
        <w:noBreakHyphen/>
        <w:t>412 748,0 тыс. руб., на 2020 год – 429 895,9 тыс. руб.)</w:t>
      </w:r>
      <w:r w:rsidRPr="00155FDD">
        <w:rPr>
          <w:sz w:val="26"/>
          <w:szCs w:val="26"/>
        </w:rPr>
        <w:t>.</w:t>
      </w:r>
    </w:p>
    <w:p w:rsidR="006A1F94" w:rsidRPr="006A41D9" w:rsidRDefault="006A1F94" w:rsidP="00AD2E34">
      <w:pPr>
        <w:autoSpaceDE w:val="0"/>
        <w:autoSpaceDN w:val="0"/>
        <w:adjustRightInd w:val="0"/>
        <w:spacing w:before="120"/>
        <w:ind w:firstLine="709"/>
        <w:jc w:val="both"/>
        <w:rPr>
          <w:sz w:val="26"/>
          <w:szCs w:val="26"/>
        </w:rPr>
      </w:pPr>
      <w:r w:rsidRPr="006A41D9">
        <w:rPr>
          <w:sz w:val="26"/>
          <w:szCs w:val="26"/>
        </w:rPr>
        <w:t>Верхний предел муниципального внутреннего долга по состоянию на 1 января года, следующего за очередным финансовым годом и каждым годом планового периода, с указанием в том числе верхнего предела долга по муниципальным гарантиям, предусматривается в нулевом размере.</w:t>
      </w:r>
    </w:p>
    <w:p w:rsidR="006A1F94" w:rsidRPr="006A41D9" w:rsidRDefault="006A1F94" w:rsidP="005916EA">
      <w:pPr>
        <w:pStyle w:val="BodyTextIndent"/>
        <w:rPr>
          <w:iCs/>
          <w:sz w:val="26"/>
          <w:szCs w:val="26"/>
        </w:rPr>
      </w:pPr>
      <w:r w:rsidRPr="006A41D9">
        <w:rPr>
          <w:iCs/>
          <w:sz w:val="26"/>
          <w:szCs w:val="26"/>
        </w:rPr>
        <w:t>Предоставление муниципальных гарантий муниципального района «Заполярный район» в 2018 году и плановом периоде 2019-2020 годов не предусматривается.</w:t>
      </w:r>
    </w:p>
    <w:p w:rsidR="006A1F94" w:rsidRPr="006A41D9" w:rsidRDefault="006A1F94" w:rsidP="00AD2E34">
      <w:pPr>
        <w:pStyle w:val="BodyTextIndent"/>
        <w:spacing w:before="120"/>
        <w:rPr>
          <w:iCs/>
          <w:sz w:val="26"/>
          <w:szCs w:val="26"/>
        </w:rPr>
      </w:pPr>
      <w:r w:rsidRPr="006A41D9">
        <w:rPr>
          <w:iCs/>
          <w:sz w:val="26"/>
          <w:szCs w:val="26"/>
        </w:rPr>
        <w:t xml:space="preserve">Резервный фонд Администрации Заполярного района на финансовое обеспечение непредвиденных расходов на </w:t>
      </w:r>
      <w:r w:rsidRPr="006A41D9">
        <w:rPr>
          <w:sz w:val="26"/>
          <w:szCs w:val="26"/>
        </w:rPr>
        <w:t>очередной финансовый год и каждый год планового периода</w:t>
      </w:r>
      <w:r w:rsidRPr="006A41D9">
        <w:rPr>
          <w:iCs/>
          <w:sz w:val="26"/>
          <w:szCs w:val="26"/>
        </w:rPr>
        <w:t xml:space="preserve"> предусматривается в размере5 000,0 тыс. руб.</w:t>
      </w:r>
    </w:p>
    <w:p w:rsidR="006A1F94" w:rsidRPr="00155FDD" w:rsidRDefault="006A1F94" w:rsidP="00AD2E34">
      <w:pPr>
        <w:pStyle w:val="BodyTextIndent"/>
        <w:spacing w:before="120"/>
        <w:rPr>
          <w:iCs/>
          <w:sz w:val="26"/>
          <w:szCs w:val="26"/>
        </w:rPr>
      </w:pPr>
      <w:r w:rsidRPr="00155FDD">
        <w:rPr>
          <w:iCs/>
          <w:sz w:val="26"/>
          <w:szCs w:val="26"/>
        </w:rPr>
        <w:t>Объем бюджетных ассигнований муниципального дорожного фонда муниципального района «Заполярный район» утверждается в размере:</w:t>
      </w:r>
    </w:p>
    <w:p w:rsidR="006A1F94" w:rsidRPr="00155FDD" w:rsidRDefault="006A1F94" w:rsidP="00442A4D">
      <w:pPr>
        <w:pStyle w:val="ListParagraph"/>
        <w:numPr>
          <w:ilvl w:val="0"/>
          <w:numId w:val="40"/>
        </w:numPr>
        <w:autoSpaceDE w:val="0"/>
        <w:autoSpaceDN w:val="0"/>
        <w:adjustRightInd w:val="0"/>
        <w:ind w:left="0" w:firstLine="709"/>
        <w:jc w:val="both"/>
        <w:rPr>
          <w:sz w:val="26"/>
          <w:szCs w:val="26"/>
        </w:rPr>
      </w:pPr>
      <w:r w:rsidRPr="00155FDD">
        <w:rPr>
          <w:sz w:val="26"/>
          <w:szCs w:val="26"/>
        </w:rPr>
        <w:t>на 2018 год – 13 389,9 тыс. руб. (с уменьшением по сравнению с плановым показателем 2017 года на 19,5%);</w:t>
      </w:r>
    </w:p>
    <w:p w:rsidR="006A1F94" w:rsidRPr="00155FDD" w:rsidRDefault="006A1F94" w:rsidP="00442A4D">
      <w:pPr>
        <w:pStyle w:val="ListParagraph"/>
        <w:numPr>
          <w:ilvl w:val="0"/>
          <w:numId w:val="40"/>
        </w:numPr>
        <w:autoSpaceDE w:val="0"/>
        <w:autoSpaceDN w:val="0"/>
        <w:adjustRightInd w:val="0"/>
        <w:ind w:left="0" w:firstLine="709"/>
        <w:jc w:val="both"/>
        <w:rPr>
          <w:sz w:val="26"/>
          <w:szCs w:val="26"/>
        </w:rPr>
      </w:pPr>
      <w:r w:rsidRPr="00155FDD">
        <w:rPr>
          <w:sz w:val="26"/>
          <w:szCs w:val="26"/>
        </w:rPr>
        <w:t>на плановый период 2019-2020 годов</w:t>
      </w:r>
      <w:r w:rsidRPr="00155FDD">
        <w:rPr>
          <w:bCs/>
          <w:sz w:val="26"/>
          <w:szCs w:val="26"/>
        </w:rPr>
        <w:noBreakHyphen/>
        <w:t xml:space="preserve"> с увеличением по отношению к показателю 2018 года на 4,0% и на 8,2% соответственно (на 2019 год </w:t>
      </w:r>
      <w:r w:rsidRPr="00155FDD">
        <w:rPr>
          <w:bCs/>
          <w:sz w:val="26"/>
          <w:szCs w:val="26"/>
        </w:rPr>
        <w:noBreakHyphen/>
        <w:t xml:space="preserve"> 13 925,5 тыс. руб., на 2020 год – 14 482,5 тыс. руб.)</w:t>
      </w:r>
      <w:r w:rsidRPr="00155FDD">
        <w:rPr>
          <w:sz w:val="26"/>
          <w:szCs w:val="26"/>
        </w:rPr>
        <w:t>.</w:t>
      </w:r>
    </w:p>
    <w:p w:rsidR="006A1F94" w:rsidRDefault="006A1F94" w:rsidP="009D0645">
      <w:pPr>
        <w:pStyle w:val="BodyTextIndent"/>
        <w:rPr>
          <w:sz w:val="26"/>
          <w:szCs w:val="26"/>
        </w:rPr>
      </w:pPr>
      <w:r w:rsidRPr="00155FDD">
        <w:rPr>
          <w:iCs/>
          <w:sz w:val="26"/>
          <w:szCs w:val="26"/>
        </w:rPr>
        <w:t>Объем бюджетных ассигнований муниципального дорожного фонда муниципального района «Заполярный район»</w:t>
      </w:r>
      <w:r>
        <w:rPr>
          <w:iCs/>
          <w:sz w:val="26"/>
          <w:szCs w:val="26"/>
        </w:rPr>
        <w:t xml:space="preserve"> сформирован в соответствии с п</w:t>
      </w:r>
      <w:r>
        <w:rPr>
          <w:sz w:val="26"/>
          <w:szCs w:val="26"/>
        </w:rPr>
        <w:t>орядком формирования и использования бюджетных ассигнований муниципального дорожного фонда Заполярного района, утвержденным р</w:t>
      </w:r>
      <w:r w:rsidRPr="00E927C3">
        <w:rPr>
          <w:sz w:val="26"/>
          <w:szCs w:val="26"/>
        </w:rPr>
        <w:t>ешением Совета Заполярного района от 27.11.2013 № 458-р</w:t>
      </w:r>
      <w:r>
        <w:rPr>
          <w:sz w:val="26"/>
          <w:szCs w:val="26"/>
        </w:rPr>
        <w:t>.</w:t>
      </w:r>
    </w:p>
    <w:p w:rsidR="006A1F94" w:rsidRPr="00155FDD" w:rsidRDefault="006A1F94" w:rsidP="00366D41">
      <w:pPr>
        <w:pStyle w:val="BodyTextIndent"/>
        <w:spacing w:before="120"/>
        <w:rPr>
          <w:iCs/>
          <w:sz w:val="26"/>
          <w:szCs w:val="26"/>
        </w:rPr>
      </w:pPr>
      <w:r>
        <w:rPr>
          <w:sz w:val="26"/>
          <w:szCs w:val="26"/>
        </w:rPr>
        <w:t xml:space="preserve">Объем </w:t>
      </w:r>
      <w:r w:rsidRPr="004242E8">
        <w:rPr>
          <w:sz w:val="26"/>
          <w:szCs w:val="26"/>
        </w:rPr>
        <w:t>муниципальн</w:t>
      </w:r>
      <w:r>
        <w:rPr>
          <w:sz w:val="26"/>
          <w:szCs w:val="26"/>
        </w:rPr>
        <w:t>ой</w:t>
      </w:r>
      <w:r w:rsidRPr="004242E8">
        <w:rPr>
          <w:sz w:val="26"/>
          <w:szCs w:val="26"/>
        </w:rPr>
        <w:t xml:space="preserve"> преференци</w:t>
      </w:r>
      <w:r>
        <w:rPr>
          <w:sz w:val="26"/>
          <w:szCs w:val="26"/>
        </w:rPr>
        <w:t>и</w:t>
      </w:r>
      <w:r w:rsidRPr="004242E8">
        <w:rPr>
          <w:sz w:val="26"/>
          <w:szCs w:val="26"/>
        </w:rPr>
        <w:t xml:space="preserve"> муниципальному предприятию Заполярн</w:t>
      </w:r>
      <w:r>
        <w:rPr>
          <w:sz w:val="26"/>
          <w:szCs w:val="26"/>
        </w:rPr>
        <w:t>ого района «</w:t>
      </w:r>
      <w:r w:rsidRPr="004242E8">
        <w:rPr>
          <w:sz w:val="26"/>
          <w:szCs w:val="26"/>
        </w:rPr>
        <w:t>Севержилкомсервис</w:t>
      </w:r>
      <w:r>
        <w:rPr>
          <w:sz w:val="26"/>
          <w:szCs w:val="26"/>
        </w:rPr>
        <w:t>»</w:t>
      </w:r>
      <w:r w:rsidRPr="004242E8">
        <w:rPr>
          <w:sz w:val="26"/>
          <w:szCs w:val="26"/>
        </w:rPr>
        <w:t xml:space="preserve"> в виде субсидии на частичное обеспечение (возмещение) затрат, возникающих при проведении мероприятий по подготовке объектов коммунальной инфраструктуры к осенне-зимнему периоду</w:t>
      </w:r>
      <w:r>
        <w:rPr>
          <w:sz w:val="26"/>
          <w:szCs w:val="26"/>
        </w:rPr>
        <w:t>, предоставляемой</w:t>
      </w:r>
      <w:r w:rsidRPr="004242E8">
        <w:rPr>
          <w:sz w:val="26"/>
          <w:szCs w:val="26"/>
        </w:rPr>
        <w:t xml:space="preserve"> в соответствии с </w:t>
      </w:r>
      <w:hyperlink r:id="rId12" w:history="1">
        <w:r w:rsidRPr="004242E8">
          <w:rPr>
            <w:sz w:val="26"/>
            <w:szCs w:val="26"/>
          </w:rPr>
          <w:t>пунктом 1 части 1</w:t>
        </w:r>
      </w:hyperlink>
      <w:r w:rsidRPr="004242E8">
        <w:rPr>
          <w:sz w:val="26"/>
          <w:szCs w:val="26"/>
        </w:rPr>
        <w:t xml:space="preserve"> и </w:t>
      </w:r>
      <w:hyperlink r:id="rId13" w:history="1">
        <w:r w:rsidRPr="004242E8">
          <w:rPr>
            <w:sz w:val="26"/>
            <w:szCs w:val="26"/>
          </w:rPr>
          <w:t>пунктом 1 части 3 статьи 19</w:t>
        </w:r>
      </w:hyperlink>
      <w:r w:rsidRPr="004242E8">
        <w:rPr>
          <w:sz w:val="26"/>
          <w:szCs w:val="26"/>
        </w:rPr>
        <w:t xml:space="preserve"> Федерального закона от 26</w:t>
      </w:r>
      <w:r>
        <w:rPr>
          <w:sz w:val="26"/>
          <w:szCs w:val="26"/>
        </w:rPr>
        <w:t>.07.</w:t>
      </w:r>
      <w:r w:rsidRPr="004242E8">
        <w:rPr>
          <w:sz w:val="26"/>
          <w:szCs w:val="26"/>
        </w:rPr>
        <w:t>2006 №</w:t>
      </w:r>
      <w:r>
        <w:rPr>
          <w:sz w:val="26"/>
          <w:szCs w:val="26"/>
        </w:rPr>
        <w:t> </w:t>
      </w:r>
      <w:r w:rsidRPr="004242E8">
        <w:rPr>
          <w:sz w:val="26"/>
          <w:szCs w:val="26"/>
        </w:rPr>
        <w:t xml:space="preserve">135-ФЗ </w:t>
      </w:r>
      <w:r>
        <w:rPr>
          <w:sz w:val="26"/>
          <w:szCs w:val="26"/>
        </w:rPr>
        <w:t>«</w:t>
      </w:r>
      <w:r w:rsidRPr="004242E8">
        <w:rPr>
          <w:sz w:val="26"/>
          <w:szCs w:val="26"/>
        </w:rPr>
        <w:t>О защите конкуренции</w:t>
      </w:r>
      <w:r>
        <w:rPr>
          <w:sz w:val="26"/>
          <w:szCs w:val="26"/>
        </w:rPr>
        <w:t>»</w:t>
      </w:r>
      <w:r w:rsidRPr="004242E8">
        <w:rPr>
          <w:sz w:val="26"/>
          <w:szCs w:val="26"/>
        </w:rPr>
        <w:t xml:space="preserve"> в целях обеспечения жизнедеятельности населения в сельских населенных пунктахмуниципального района </w:t>
      </w:r>
      <w:r>
        <w:rPr>
          <w:sz w:val="26"/>
          <w:szCs w:val="26"/>
        </w:rPr>
        <w:t>«</w:t>
      </w:r>
      <w:r w:rsidRPr="004242E8">
        <w:rPr>
          <w:sz w:val="26"/>
          <w:szCs w:val="26"/>
        </w:rPr>
        <w:t>Заполяр</w:t>
      </w:r>
      <w:r>
        <w:rPr>
          <w:sz w:val="26"/>
          <w:szCs w:val="26"/>
        </w:rPr>
        <w:t>ный район» из районного бюджета,утверждается</w:t>
      </w:r>
      <w:r w:rsidRPr="004242E8">
        <w:rPr>
          <w:sz w:val="26"/>
          <w:szCs w:val="26"/>
        </w:rPr>
        <w:t xml:space="preserve"> в общей сумме </w:t>
      </w:r>
      <w:r>
        <w:rPr>
          <w:sz w:val="26"/>
          <w:szCs w:val="26"/>
        </w:rPr>
        <w:t>32 577,2 </w:t>
      </w:r>
      <w:r w:rsidRPr="004242E8">
        <w:rPr>
          <w:sz w:val="26"/>
          <w:szCs w:val="26"/>
        </w:rPr>
        <w:t>тыс.</w:t>
      </w:r>
      <w:r>
        <w:rPr>
          <w:sz w:val="26"/>
          <w:szCs w:val="26"/>
        </w:rPr>
        <w:t> </w:t>
      </w:r>
      <w:r w:rsidRPr="004242E8">
        <w:rPr>
          <w:sz w:val="26"/>
          <w:szCs w:val="26"/>
        </w:rPr>
        <w:t>руб.</w:t>
      </w:r>
      <w:r>
        <w:rPr>
          <w:sz w:val="26"/>
          <w:szCs w:val="26"/>
        </w:rPr>
        <w:t>, в том числе на 2018 год – 18 503,4 тыс. руб., на 2019 год – 4 569,4 тыс. руб., на 2020 год – 9 504,4 тыс. руб.</w:t>
      </w:r>
    </w:p>
    <w:p w:rsidR="006A1F94" w:rsidRPr="00EF24F9" w:rsidRDefault="006A1F94" w:rsidP="002B04C7">
      <w:pPr>
        <w:pStyle w:val="BodyTextIndent"/>
        <w:spacing w:before="240"/>
        <w:rPr>
          <w:iCs/>
          <w:sz w:val="26"/>
          <w:szCs w:val="26"/>
        </w:rPr>
      </w:pPr>
      <w:r w:rsidRPr="00EF24F9">
        <w:rPr>
          <w:iCs/>
          <w:sz w:val="26"/>
          <w:szCs w:val="26"/>
        </w:rPr>
        <w:t xml:space="preserve">Анализ доходной и расходной частей </w:t>
      </w:r>
      <w:r>
        <w:rPr>
          <w:iCs/>
          <w:sz w:val="26"/>
          <w:szCs w:val="26"/>
        </w:rPr>
        <w:t xml:space="preserve">проекта </w:t>
      </w:r>
      <w:r w:rsidRPr="00EF24F9">
        <w:rPr>
          <w:iCs/>
          <w:sz w:val="26"/>
          <w:szCs w:val="26"/>
        </w:rPr>
        <w:t>районного бюджета приведен в соответствующих разделах настоящего заключения.</w:t>
      </w:r>
    </w:p>
    <w:p w:rsidR="006A1F94" w:rsidRPr="00EF24F9" w:rsidRDefault="006A1F94" w:rsidP="002B04C7">
      <w:pPr>
        <w:pStyle w:val="BodyTextIndent"/>
        <w:spacing w:before="240"/>
        <w:rPr>
          <w:bCs/>
          <w:sz w:val="26"/>
          <w:szCs w:val="26"/>
        </w:rPr>
      </w:pPr>
      <w:r w:rsidRPr="00EF24F9">
        <w:rPr>
          <w:bCs/>
          <w:sz w:val="26"/>
          <w:szCs w:val="26"/>
        </w:rPr>
        <w:t>Показатели проекта решения соответствуют установленным БК РФ ограничениям в части:</w:t>
      </w:r>
    </w:p>
    <w:p w:rsidR="006A1F94" w:rsidRPr="00EF24F9" w:rsidRDefault="006A1F94" w:rsidP="00EC243A">
      <w:pPr>
        <w:pStyle w:val="BodyTextIndent"/>
        <w:numPr>
          <w:ilvl w:val="0"/>
          <w:numId w:val="7"/>
        </w:numPr>
        <w:ind w:left="0" w:firstLine="709"/>
        <w:rPr>
          <w:bCs/>
          <w:sz w:val="26"/>
          <w:szCs w:val="26"/>
        </w:rPr>
      </w:pPr>
      <w:r w:rsidRPr="00EF24F9">
        <w:rPr>
          <w:bCs/>
          <w:sz w:val="26"/>
          <w:szCs w:val="26"/>
        </w:rPr>
        <w:t>размера резервного фонда Администрации ЗР (статья 81 БК РФ);</w:t>
      </w:r>
    </w:p>
    <w:p w:rsidR="006A1F94" w:rsidRPr="00EF24F9" w:rsidRDefault="006A1F94" w:rsidP="005C772A">
      <w:pPr>
        <w:pStyle w:val="BodyTextIndent"/>
        <w:numPr>
          <w:ilvl w:val="0"/>
          <w:numId w:val="7"/>
        </w:numPr>
        <w:ind w:left="0" w:firstLine="709"/>
        <w:rPr>
          <w:bCs/>
          <w:sz w:val="26"/>
          <w:szCs w:val="26"/>
        </w:rPr>
      </w:pPr>
      <w:r w:rsidRPr="00EF24F9">
        <w:rPr>
          <w:bCs/>
          <w:sz w:val="26"/>
          <w:szCs w:val="26"/>
        </w:rPr>
        <w:t xml:space="preserve">верхнего предела </w:t>
      </w:r>
      <w:r w:rsidRPr="00EF24F9">
        <w:rPr>
          <w:iCs/>
          <w:sz w:val="26"/>
          <w:szCs w:val="26"/>
        </w:rPr>
        <w:t>муниципального внутреннего дол</w:t>
      </w:r>
      <w:r>
        <w:rPr>
          <w:iCs/>
          <w:sz w:val="26"/>
          <w:szCs w:val="26"/>
        </w:rPr>
        <w:t>га по состоянию на 1 </w:t>
      </w:r>
      <w:r w:rsidRPr="00EF24F9">
        <w:rPr>
          <w:iCs/>
          <w:sz w:val="26"/>
          <w:szCs w:val="26"/>
        </w:rPr>
        <w:t>января 2019, 2020, 2021 годов (статья 107 БК РФ).</w:t>
      </w:r>
    </w:p>
    <w:p w:rsidR="006A1F94" w:rsidRDefault="006A1F94" w:rsidP="003B59E1">
      <w:pPr>
        <w:autoSpaceDE w:val="0"/>
        <w:autoSpaceDN w:val="0"/>
        <w:adjustRightInd w:val="0"/>
        <w:ind w:firstLine="709"/>
        <w:jc w:val="both"/>
        <w:rPr>
          <w:bCs/>
          <w:sz w:val="26"/>
          <w:szCs w:val="26"/>
        </w:rPr>
      </w:pPr>
      <w:r w:rsidRPr="00EF24F9">
        <w:rPr>
          <w:bCs/>
          <w:sz w:val="26"/>
          <w:szCs w:val="26"/>
        </w:rPr>
        <w:t>Факты увязки расходов бюджета с определенными доходами бюджета (за исключением целевых средств) и источниками финансирования дефицита бюджета не выявлены, что свидетельствует о соблюдении принципа общего (совокупного) покрытия расходов бюджетов (статья 35 БК РФ).</w:t>
      </w:r>
    </w:p>
    <w:p w:rsidR="006A1F94" w:rsidRDefault="006A1F94" w:rsidP="003B59E1">
      <w:pPr>
        <w:autoSpaceDE w:val="0"/>
        <w:autoSpaceDN w:val="0"/>
        <w:adjustRightInd w:val="0"/>
        <w:ind w:firstLine="709"/>
        <w:jc w:val="both"/>
        <w:rPr>
          <w:bCs/>
          <w:sz w:val="26"/>
          <w:szCs w:val="26"/>
        </w:rPr>
      </w:pPr>
      <w:r>
        <w:rPr>
          <w:bCs/>
          <w:sz w:val="26"/>
          <w:szCs w:val="26"/>
        </w:rPr>
        <w:t>Не в полной мере соблюден принцип достоверности бюджета, установленный статьей 37 БК РФ, в части реалистичности расчета расходов бюджета (подробная информация представлена далее по тексту настоящего заключения).</w:t>
      </w:r>
    </w:p>
    <w:p w:rsidR="006A1F94" w:rsidRPr="009D57BB" w:rsidRDefault="006A1F94" w:rsidP="002B04C7">
      <w:pPr>
        <w:autoSpaceDE w:val="0"/>
        <w:autoSpaceDN w:val="0"/>
        <w:adjustRightInd w:val="0"/>
        <w:spacing w:before="120"/>
        <w:ind w:firstLine="709"/>
        <w:jc w:val="both"/>
        <w:rPr>
          <w:sz w:val="26"/>
          <w:szCs w:val="26"/>
        </w:rPr>
      </w:pPr>
      <w:r w:rsidRPr="009D57BB">
        <w:rPr>
          <w:sz w:val="26"/>
          <w:szCs w:val="26"/>
        </w:rPr>
        <w:t>Данные Реестра расходных обязательств муниципального района «Заполярный район» (далее – Реестр) по состоянию на 1 июня текущего года являются основой для разработки проекта бюджета муниципального района «Заполярный район» на очередной финансовый год и плановый период.</w:t>
      </w:r>
    </w:p>
    <w:p w:rsidR="006A1F94" w:rsidRPr="009D57BB" w:rsidRDefault="006A1F94" w:rsidP="009B0812">
      <w:pPr>
        <w:autoSpaceDE w:val="0"/>
        <w:autoSpaceDN w:val="0"/>
        <w:adjustRightInd w:val="0"/>
        <w:ind w:firstLine="709"/>
        <w:jc w:val="both"/>
        <w:rPr>
          <w:sz w:val="26"/>
          <w:szCs w:val="26"/>
        </w:rPr>
      </w:pPr>
      <w:r w:rsidRPr="009D57BB">
        <w:rPr>
          <w:sz w:val="26"/>
          <w:szCs w:val="26"/>
        </w:rPr>
        <w:t>Реестром предусмотрен объем расходных обязательств муниципального образования в размере:</w:t>
      </w:r>
    </w:p>
    <w:p w:rsidR="006A1F94" w:rsidRPr="009D57BB" w:rsidRDefault="006A1F94" w:rsidP="009B0812">
      <w:pPr>
        <w:autoSpaceDE w:val="0"/>
        <w:autoSpaceDN w:val="0"/>
        <w:adjustRightInd w:val="0"/>
        <w:ind w:firstLine="709"/>
        <w:jc w:val="both"/>
        <w:rPr>
          <w:sz w:val="26"/>
          <w:szCs w:val="26"/>
        </w:rPr>
      </w:pPr>
      <w:r w:rsidRPr="009D57BB">
        <w:rPr>
          <w:sz w:val="26"/>
          <w:szCs w:val="26"/>
        </w:rPr>
        <w:t>на очередной 2018 год – 706 829,7 тыс. руб.;</w:t>
      </w:r>
    </w:p>
    <w:p w:rsidR="006A1F94" w:rsidRPr="009D57BB" w:rsidRDefault="006A1F94" w:rsidP="009B0812">
      <w:pPr>
        <w:autoSpaceDE w:val="0"/>
        <w:autoSpaceDN w:val="0"/>
        <w:adjustRightInd w:val="0"/>
        <w:ind w:firstLine="709"/>
        <w:jc w:val="both"/>
        <w:rPr>
          <w:sz w:val="26"/>
          <w:szCs w:val="26"/>
        </w:rPr>
      </w:pPr>
      <w:r w:rsidRPr="009D57BB">
        <w:rPr>
          <w:sz w:val="26"/>
          <w:szCs w:val="26"/>
        </w:rPr>
        <w:t>на плановый период 2019-2020 годов – 730 753,3 тыс. руб. и 654 090,4 тыс. руб. соответственно.</w:t>
      </w:r>
    </w:p>
    <w:p w:rsidR="006A1F94" w:rsidRPr="009D57BB" w:rsidRDefault="006A1F94" w:rsidP="009B0812">
      <w:pPr>
        <w:autoSpaceDE w:val="0"/>
        <w:autoSpaceDN w:val="0"/>
        <w:adjustRightInd w:val="0"/>
        <w:ind w:firstLine="709"/>
        <w:jc w:val="both"/>
        <w:rPr>
          <w:sz w:val="26"/>
          <w:szCs w:val="26"/>
        </w:rPr>
      </w:pPr>
      <w:r w:rsidRPr="009D57BB">
        <w:rPr>
          <w:sz w:val="26"/>
          <w:szCs w:val="26"/>
        </w:rPr>
        <w:t>Отклонение объема расходных обязательств, включенных в Реестр, от показателей проекта бюджета связано со сроком формирования Реестра (на 01.06.2017). После принятия решения о бюджете реестр расходных обязательств подлежит уточнению в установленном порядке.</w:t>
      </w:r>
    </w:p>
    <w:p w:rsidR="006A1F94" w:rsidRPr="002804DA" w:rsidRDefault="006A1F94" w:rsidP="002B04C7">
      <w:pPr>
        <w:autoSpaceDE w:val="0"/>
        <w:autoSpaceDN w:val="0"/>
        <w:adjustRightInd w:val="0"/>
        <w:spacing w:before="120"/>
        <w:ind w:firstLine="709"/>
        <w:jc w:val="both"/>
        <w:rPr>
          <w:bCs/>
          <w:sz w:val="26"/>
          <w:szCs w:val="26"/>
        </w:rPr>
      </w:pPr>
      <w:r w:rsidRPr="002804DA">
        <w:rPr>
          <w:bCs/>
          <w:sz w:val="26"/>
          <w:szCs w:val="26"/>
        </w:rPr>
        <w:t>К проекту решения представлены документы и материалы, предусмотренныестатьей 184.2 БК РФ и пунктом 11.5 Положения о бюджетном процессе в Заполярном районе, за исключением:</w:t>
      </w:r>
    </w:p>
    <w:p w:rsidR="006A1F94" w:rsidRPr="002804DA" w:rsidRDefault="006A1F94" w:rsidP="00442A4D">
      <w:pPr>
        <w:pStyle w:val="ListParagraph"/>
        <w:numPr>
          <w:ilvl w:val="0"/>
          <w:numId w:val="37"/>
        </w:numPr>
        <w:autoSpaceDE w:val="0"/>
        <w:autoSpaceDN w:val="0"/>
        <w:adjustRightInd w:val="0"/>
        <w:ind w:left="0" w:firstLine="709"/>
        <w:jc w:val="both"/>
        <w:rPr>
          <w:bCs/>
          <w:sz w:val="26"/>
          <w:szCs w:val="26"/>
        </w:rPr>
      </w:pPr>
      <w:r w:rsidRPr="002804DA">
        <w:rPr>
          <w:sz w:val="26"/>
          <w:szCs w:val="26"/>
        </w:rPr>
        <w:t>реестра источников доходов бюджета</w:t>
      </w:r>
      <w:r w:rsidRPr="002804DA">
        <w:rPr>
          <w:bCs/>
          <w:sz w:val="26"/>
          <w:szCs w:val="26"/>
        </w:rPr>
        <w:t>;</w:t>
      </w:r>
    </w:p>
    <w:p w:rsidR="006A1F94" w:rsidRPr="002804DA" w:rsidRDefault="006A1F94" w:rsidP="00442A4D">
      <w:pPr>
        <w:pStyle w:val="ListParagraph"/>
        <w:numPr>
          <w:ilvl w:val="0"/>
          <w:numId w:val="37"/>
        </w:numPr>
        <w:ind w:left="0" w:firstLine="709"/>
        <w:jc w:val="both"/>
        <w:rPr>
          <w:sz w:val="26"/>
          <w:szCs w:val="26"/>
        </w:rPr>
      </w:pPr>
      <w:r w:rsidRPr="002804DA">
        <w:rPr>
          <w:sz w:val="26"/>
          <w:szCs w:val="26"/>
        </w:rPr>
        <w:t>проектов</w:t>
      </w:r>
      <w:r w:rsidRPr="002804DA">
        <w:rPr>
          <w:sz w:val="26"/>
          <w:szCs w:val="26"/>
          <w:lang w:eastAsia="en-US"/>
        </w:rPr>
        <w:t>изменений в паспорта</w:t>
      </w:r>
      <w:r w:rsidRPr="002804DA">
        <w:rPr>
          <w:sz w:val="26"/>
          <w:szCs w:val="26"/>
        </w:rPr>
        <w:t>муниципальных программ.</w:t>
      </w:r>
    </w:p>
    <w:p w:rsidR="006A1F94" w:rsidRDefault="006A1F94" w:rsidP="002B04C7">
      <w:pPr>
        <w:pStyle w:val="BodyTextIndent"/>
        <w:spacing w:before="240" w:after="240"/>
        <w:rPr>
          <w:iCs/>
          <w:sz w:val="26"/>
          <w:szCs w:val="26"/>
        </w:rPr>
      </w:pPr>
      <w:r w:rsidRPr="002804DA">
        <w:rPr>
          <w:iCs/>
          <w:sz w:val="26"/>
          <w:szCs w:val="26"/>
        </w:rPr>
        <w:t>По результатам анализа проекта решения, приложений к нему, а такжеиных документов, представленных одновременно с проектом бюджета, Контрольно-счетная палата Заполярного района отмечает следующее.</w:t>
      </w:r>
    </w:p>
    <w:p w:rsidR="006A1F94" w:rsidRPr="00BB71E4" w:rsidRDefault="006A1F94" w:rsidP="00BB71E4">
      <w:pPr>
        <w:pStyle w:val="ListParagraph"/>
        <w:numPr>
          <w:ilvl w:val="0"/>
          <w:numId w:val="19"/>
        </w:numPr>
        <w:autoSpaceDE w:val="0"/>
        <w:autoSpaceDN w:val="0"/>
        <w:adjustRightInd w:val="0"/>
        <w:spacing w:before="120"/>
        <w:ind w:left="0" w:firstLine="709"/>
        <w:jc w:val="both"/>
        <w:rPr>
          <w:sz w:val="26"/>
          <w:szCs w:val="26"/>
        </w:rPr>
      </w:pPr>
      <w:r w:rsidRPr="00BB71E4">
        <w:rPr>
          <w:sz w:val="26"/>
          <w:szCs w:val="26"/>
        </w:rPr>
        <w:t xml:space="preserve">Общий объем условно утвержденных расходов на первый год планового периода (2019 год) </w:t>
      </w:r>
      <w:r>
        <w:rPr>
          <w:sz w:val="26"/>
          <w:szCs w:val="26"/>
        </w:rPr>
        <w:t xml:space="preserve">проектом бюджета </w:t>
      </w:r>
      <w:r w:rsidRPr="00BB71E4">
        <w:rPr>
          <w:sz w:val="26"/>
          <w:szCs w:val="26"/>
        </w:rPr>
        <w:t xml:space="preserve">не утверждается, а на второй год планового периода (2020 год) утверждается в размере 19 126,1 тыс. руб., что составляет </w:t>
      </w:r>
      <w:r w:rsidRPr="00BB71E4">
        <w:rPr>
          <w:i/>
          <w:sz w:val="26"/>
          <w:szCs w:val="26"/>
        </w:rPr>
        <w:t xml:space="preserve">2,4% общего объема расходов бюджета </w:t>
      </w:r>
      <w:r w:rsidRPr="00BB71E4">
        <w:rPr>
          <w:sz w:val="26"/>
          <w:szCs w:val="26"/>
        </w:rPr>
        <w:t>(без учета расходов бюджета, предусмотренных за счет межбюджетных трансфертов из других бюджетов бюджетной системы РФ, имеющих целевое назначение).</w:t>
      </w:r>
    </w:p>
    <w:p w:rsidR="006A1F94" w:rsidRPr="00BB71E4" w:rsidRDefault="006A1F94" w:rsidP="00BB71E4">
      <w:pPr>
        <w:autoSpaceDE w:val="0"/>
        <w:autoSpaceDN w:val="0"/>
        <w:adjustRightInd w:val="0"/>
        <w:ind w:firstLine="709"/>
        <w:jc w:val="both"/>
        <w:rPr>
          <w:sz w:val="26"/>
          <w:szCs w:val="26"/>
        </w:rPr>
      </w:pPr>
      <w:r w:rsidRPr="00BB71E4">
        <w:rPr>
          <w:sz w:val="26"/>
          <w:szCs w:val="26"/>
        </w:rPr>
        <w:t>Указанный размер утвержден в приложениях 7.1 и 8.1 к проекту решения, в текстовой части проекта решения общий объем условно утвержденных расходов не утверждается.</w:t>
      </w:r>
    </w:p>
    <w:p w:rsidR="006A1F94" w:rsidRPr="00BB71E4" w:rsidRDefault="006A1F94" w:rsidP="00BB71E4">
      <w:pPr>
        <w:autoSpaceDE w:val="0"/>
        <w:autoSpaceDN w:val="0"/>
        <w:adjustRightInd w:val="0"/>
        <w:ind w:firstLine="709"/>
        <w:jc w:val="both"/>
        <w:rPr>
          <w:sz w:val="26"/>
          <w:szCs w:val="26"/>
        </w:rPr>
      </w:pPr>
      <w:r w:rsidRPr="00BB71E4">
        <w:rPr>
          <w:sz w:val="26"/>
          <w:szCs w:val="26"/>
        </w:rPr>
        <w:t>В соответствии с абзацем восьмым пункта 3 статьи 184.1 БК РФ решением о бюджете устанавливаются общий объем условно утверждаемых (утвержденных) расходов в случае утверждения бюджета на очередной финансовый год и плановый период на первый год планового периода в объеме не менее 2,5% общего объема расходов бюджета(без учета расходов бюджета, предусмотренных за счет межбюджетных трансфертов из других бюджетов бюджетной системыРФ, имеющих целевое назначение), на второй год планового периода в объеме не менее 5,0% общего объема расходов бюджета (без учета расходов бюджета, предусмотренных за счет межбюджетных трансфертов из других бюджетов бюджетной системы РФ, имеющих целевое назначение).</w:t>
      </w:r>
    </w:p>
    <w:p w:rsidR="006A1F94" w:rsidRPr="00BB71E4" w:rsidRDefault="006A1F94" w:rsidP="00BB71E4">
      <w:pPr>
        <w:autoSpaceDE w:val="0"/>
        <w:autoSpaceDN w:val="0"/>
        <w:adjustRightInd w:val="0"/>
        <w:ind w:firstLine="709"/>
        <w:jc w:val="both"/>
        <w:rPr>
          <w:iCs/>
          <w:sz w:val="26"/>
          <w:szCs w:val="26"/>
        </w:rPr>
      </w:pPr>
      <w:r w:rsidRPr="00BB71E4">
        <w:rPr>
          <w:iCs/>
          <w:sz w:val="26"/>
          <w:szCs w:val="26"/>
        </w:rPr>
        <w:t>Федеральным законом от 29.07.2017 № 262-ФЗ</w:t>
      </w:r>
      <w:r w:rsidRPr="00BB71E4">
        <w:rPr>
          <w:sz w:val="26"/>
          <w:szCs w:val="26"/>
        </w:rPr>
        <w:t xml:space="preserve"> «</w:t>
      </w:r>
      <w:r w:rsidRPr="00BB71E4">
        <w:rPr>
          <w:iCs/>
          <w:sz w:val="26"/>
          <w:szCs w:val="26"/>
        </w:rPr>
        <w:t>О внесении изменений в Бюджетный кодекс Российской Федерации в части использования нефтегазовых доходов федерального бюджета» действие абзаца восьмого пункта 3 статьи 184.1 БК РФ приостановлено до 1 января 2018 года.</w:t>
      </w:r>
    </w:p>
    <w:p w:rsidR="006A1F94" w:rsidRPr="00BB71E4" w:rsidRDefault="006A1F94" w:rsidP="00BB71E4">
      <w:pPr>
        <w:autoSpaceDE w:val="0"/>
        <w:autoSpaceDN w:val="0"/>
        <w:adjustRightInd w:val="0"/>
        <w:ind w:firstLine="709"/>
        <w:jc w:val="both"/>
        <w:rPr>
          <w:iCs/>
          <w:sz w:val="26"/>
          <w:szCs w:val="26"/>
        </w:rPr>
      </w:pPr>
      <w:r w:rsidRPr="00BB71E4">
        <w:rPr>
          <w:iCs/>
          <w:sz w:val="26"/>
          <w:szCs w:val="26"/>
        </w:rPr>
        <w:t>Пунктом 3 статьи 3 указанного федерального закона установлено, что при формировании проекта федерального закона о федеральном бюджете на 2018 год и на плановый период 2019 и 2020 годов общий объем условно утверждаемых расходов на первый год планового периода не утверждается, а на второй год планового периода утверждается в объеме не менее 2,5 процента общего объема расходов федерального бюджета на второй год планового периода.В отношении местных бюджетов аналогичные правила не предусмотрены.</w:t>
      </w:r>
    </w:p>
    <w:p w:rsidR="006A1F94" w:rsidRDefault="006A1F94" w:rsidP="00BB71E4">
      <w:pPr>
        <w:autoSpaceDE w:val="0"/>
        <w:autoSpaceDN w:val="0"/>
        <w:adjustRightInd w:val="0"/>
        <w:ind w:firstLine="709"/>
        <w:jc w:val="both"/>
        <w:rPr>
          <w:sz w:val="26"/>
          <w:szCs w:val="26"/>
        </w:rPr>
      </w:pPr>
      <w:r w:rsidRPr="00BB71E4">
        <w:rPr>
          <w:sz w:val="26"/>
          <w:szCs w:val="26"/>
        </w:rPr>
        <w:t>Таким образом, утверждение решением о районном бюджете на 2018 год и плановый период 2019-2020 годов условно утвержденных расходов противоречит требованиям</w:t>
      </w:r>
      <w:r w:rsidRPr="00BB71E4">
        <w:rPr>
          <w:iCs/>
          <w:sz w:val="26"/>
          <w:szCs w:val="26"/>
        </w:rPr>
        <w:t xml:space="preserve"> Федерального закона от 29.07.2017 № 262-ФЗ</w:t>
      </w:r>
      <w:r w:rsidRPr="00BB71E4">
        <w:rPr>
          <w:sz w:val="26"/>
          <w:szCs w:val="26"/>
        </w:rPr>
        <w:t xml:space="preserve"> «</w:t>
      </w:r>
      <w:r w:rsidRPr="00BB71E4">
        <w:rPr>
          <w:iCs/>
          <w:sz w:val="26"/>
          <w:szCs w:val="26"/>
        </w:rPr>
        <w:t>О внесении изменений в Бюджетный кодекс Российской Федерации в части использования нефтегазовых доходов федерального бюджета».</w:t>
      </w:r>
    </w:p>
    <w:p w:rsidR="006A1F94" w:rsidRDefault="006A1F94" w:rsidP="00BB71E4">
      <w:pPr>
        <w:pStyle w:val="ConsPlusNormal"/>
        <w:numPr>
          <w:ilvl w:val="0"/>
          <w:numId w:val="19"/>
        </w:numPr>
        <w:spacing w:before="120"/>
        <w:ind w:left="0" w:firstLine="709"/>
        <w:jc w:val="both"/>
        <w:rPr>
          <w:rFonts w:ascii="Times New Roman" w:hAnsi="Times New Roman" w:cs="Times New Roman"/>
          <w:sz w:val="26"/>
          <w:szCs w:val="26"/>
        </w:rPr>
      </w:pPr>
      <w:r w:rsidRPr="00310409">
        <w:rPr>
          <w:rFonts w:ascii="Times New Roman" w:hAnsi="Times New Roman" w:cs="Times New Roman"/>
          <w:sz w:val="26"/>
          <w:szCs w:val="26"/>
        </w:rPr>
        <w:t>Объем дотации на выравнивание бюджетной обеспеченности поселений в рамках реализации муниципальной программы «Управление финансами в муниципальном районе «Заполярный район» на 2017-2020 годы» на 2019 год, указанный в пункте 35 проекта решения «62 044,</w:t>
      </w:r>
      <w:r w:rsidRPr="00310409">
        <w:rPr>
          <w:rFonts w:ascii="Times New Roman" w:hAnsi="Times New Roman" w:cs="Times New Roman"/>
          <w:i/>
          <w:sz w:val="26"/>
          <w:szCs w:val="26"/>
        </w:rPr>
        <w:t>3</w:t>
      </w:r>
      <w:r w:rsidRPr="00310409">
        <w:rPr>
          <w:rFonts w:ascii="Times New Roman" w:hAnsi="Times New Roman" w:cs="Times New Roman"/>
          <w:sz w:val="26"/>
          <w:szCs w:val="26"/>
        </w:rPr>
        <w:t>», несоответствует объему дотации на 2019 год, указанному в приложении 13.1 к проекту решения «62 044,</w:t>
      </w:r>
      <w:r w:rsidRPr="00310409">
        <w:rPr>
          <w:rFonts w:ascii="Times New Roman" w:hAnsi="Times New Roman" w:cs="Times New Roman"/>
          <w:i/>
          <w:sz w:val="26"/>
          <w:szCs w:val="26"/>
        </w:rPr>
        <w:t>4</w:t>
      </w:r>
      <w:r w:rsidRPr="00310409">
        <w:rPr>
          <w:rFonts w:ascii="Times New Roman" w:hAnsi="Times New Roman" w:cs="Times New Roman"/>
          <w:sz w:val="26"/>
          <w:szCs w:val="26"/>
        </w:rPr>
        <w:t>».</w:t>
      </w:r>
    </w:p>
    <w:p w:rsidR="006A1F94"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Pr>
          <w:rFonts w:ascii="Times New Roman" w:hAnsi="Times New Roman" w:cs="Times New Roman"/>
          <w:sz w:val="26"/>
          <w:szCs w:val="26"/>
        </w:rPr>
        <w:t>Получателями иных межбюджетных трансфертов, имеющих целевое назначение, из бюджетов поселений в 2017 году являются следующие главные администраторы бюджетных средств:</w:t>
      </w:r>
    </w:p>
    <w:p w:rsidR="006A1F94" w:rsidRDefault="006A1F94" w:rsidP="00310409">
      <w:pPr>
        <w:pStyle w:val="ConsPlusNormal"/>
        <w:ind w:left="709" w:firstLine="0"/>
        <w:jc w:val="both"/>
        <w:rPr>
          <w:rFonts w:ascii="Times New Roman" w:hAnsi="Times New Roman" w:cs="Times New Roman"/>
          <w:sz w:val="26"/>
          <w:szCs w:val="26"/>
        </w:rPr>
      </w:pPr>
      <w:r>
        <w:rPr>
          <w:rFonts w:ascii="Times New Roman" w:hAnsi="Times New Roman" w:cs="Times New Roman"/>
          <w:sz w:val="26"/>
          <w:szCs w:val="26"/>
        </w:rPr>
        <w:t>Управление муниципального имущества Администрации Заполярного района;</w:t>
      </w:r>
    </w:p>
    <w:p w:rsidR="006A1F94" w:rsidRDefault="006A1F94" w:rsidP="00310409">
      <w:pPr>
        <w:pStyle w:val="ConsPlusNormal"/>
        <w:ind w:left="709" w:firstLine="0"/>
        <w:jc w:val="both"/>
        <w:rPr>
          <w:rFonts w:ascii="Times New Roman" w:hAnsi="Times New Roman" w:cs="Times New Roman"/>
          <w:sz w:val="26"/>
          <w:szCs w:val="26"/>
        </w:rPr>
      </w:pPr>
      <w:r>
        <w:rPr>
          <w:rFonts w:ascii="Times New Roman" w:hAnsi="Times New Roman" w:cs="Times New Roman"/>
          <w:sz w:val="26"/>
          <w:szCs w:val="26"/>
        </w:rPr>
        <w:t>Контрольно-счетная палата Заполярного района.</w:t>
      </w:r>
    </w:p>
    <w:p w:rsidR="006A1F94" w:rsidRDefault="006A1F94" w:rsidP="00310409">
      <w:pPr>
        <w:pStyle w:val="ConsPlusNormal"/>
        <w:ind w:firstLine="709"/>
        <w:jc w:val="both"/>
        <w:rPr>
          <w:rFonts w:ascii="Times New Roman" w:hAnsi="Times New Roman" w:cs="Times New Roman"/>
          <w:sz w:val="26"/>
          <w:szCs w:val="26"/>
        </w:rPr>
      </w:pPr>
      <w:r w:rsidRPr="00310409">
        <w:rPr>
          <w:rFonts w:ascii="Times New Roman" w:hAnsi="Times New Roman" w:cs="Times New Roman"/>
          <w:sz w:val="26"/>
          <w:szCs w:val="26"/>
        </w:rPr>
        <w:t>В этой связи в пункте 46 проекта решения слова «</w:t>
      </w:r>
      <w:r w:rsidRPr="00310409">
        <w:rPr>
          <w:rFonts w:ascii="Times New Roman" w:hAnsi="Times New Roman" w:cs="Times New Roman"/>
          <w:i/>
          <w:sz w:val="26"/>
          <w:szCs w:val="26"/>
        </w:rPr>
        <w:t>Администрация муниципального района «Заполярный район</w:t>
      </w:r>
      <w:r w:rsidRPr="00310409">
        <w:rPr>
          <w:rFonts w:ascii="Times New Roman" w:hAnsi="Times New Roman" w:cs="Times New Roman"/>
          <w:sz w:val="26"/>
          <w:szCs w:val="26"/>
        </w:rPr>
        <w:t>»</w:t>
      </w:r>
      <w:r>
        <w:rPr>
          <w:rFonts w:ascii="Times New Roman" w:hAnsi="Times New Roman" w:cs="Times New Roman"/>
          <w:sz w:val="26"/>
          <w:szCs w:val="26"/>
        </w:rPr>
        <w:t xml:space="preserve"> следует заменить словами </w:t>
      </w:r>
      <w:r w:rsidRPr="00310409">
        <w:rPr>
          <w:rFonts w:ascii="Times New Roman" w:hAnsi="Times New Roman" w:cs="Times New Roman"/>
          <w:sz w:val="26"/>
          <w:szCs w:val="26"/>
        </w:rPr>
        <w:t>«</w:t>
      </w:r>
      <w:r w:rsidRPr="00310409">
        <w:rPr>
          <w:rFonts w:ascii="Times New Roman" w:hAnsi="Times New Roman" w:cs="Times New Roman"/>
          <w:i/>
          <w:sz w:val="26"/>
          <w:szCs w:val="26"/>
        </w:rPr>
        <w:t>Главные администраторы бюджетных средств муниципального района «Заполярный район</w:t>
      </w:r>
      <w:r w:rsidRPr="00310409">
        <w:rPr>
          <w:rFonts w:ascii="Times New Roman" w:hAnsi="Times New Roman" w:cs="Times New Roman"/>
          <w:sz w:val="26"/>
          <w:szCs w:val="26"/>
        </w:rPr>
        <w:t>»</w:t>
      </w:r>
      <w:r>
        <w:rPr>
          <w:rFonts w:ascii="Times New Roman" w:hAnsi="Times New Roman" w:cs="Times New Roman"/>
          <w:sz w:val="26"/>
          <w:szCs w:val="26"/>
        </w:rPr>
        <w:t>.</w:t>
      </w:r>
    </w:p>
    <w:p w:rsidR="006A1F94"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D51B30">
        <w:rPr>
          <w:rFonts w:ascii="Times New Roman" w:hAnsi="Times New Roman" w:cs="Times New Roman"/>
          <w:sz w:val="26"/>
          <w:szCs w:val="26"/>
        </w:rPr>
        <w:t xml:space="preserve">Проектом бюджета предусмотрены дополнительные средства в сумме 408,4 тыс. руб. </w:t>
      </w:r>
      <w:r>
        <w:rPr>
          <w:rFonts w:ascii="Times New Roman" w:hAnsi="Times New Roman" w:cs="Times New Roman"/>
          <w:sz w:val="26"/>
          <w:szCs w:val="26"/>
        </w:rPr>
        <w:t>(</w:t>
      </w:r>
      <w:r w:rsidRPr="00D51B30">
        <w:rPr>
          <w:rFonts w:ascii="Times New Roman" w:hAnsi="Times New Roman" w:cs="Times New Roman"/>
          <w:sz w:val="26"/>
          <w:szCs w:val="26"/>
        </w:rPr>
        <w:t>средств</w:t>
      </w:r>
      <w:r>
        <w:rPr>
          <w:rFonts w:ascii="Times New Roman" w:hAnsi="Times New Roman" w:cs="Times New Roman"/>
          <w:sz w:val="26"/>
          <w:szCs w:val="26"/>
        </w:rPr>
        <w:t>а</w:t>
      </w:r>
      <w:r w:rsidRPr="00D51B30">
        <w:rPr>
          <w:rFonts w:ascii="Times New Roman" w:hAnsi="Times New Roman" w:cs="Times New Roman"/>
          <w:sz w:val="26"/>
          <w:szCs w:val="26"/>
        </w:rPr>
        <w:t xml:space="preserve"> районного бюджета</w:t>
      </w:r>
      <w:r>
        <w:rPr>
          <w:rFonts w:ascii="Times New Roman" w:hAnsi="Times New Roman" w:cs="Times New Roman"/>
          <w:sz w:val="26"/>
          <w:szCs w:val="26"/>
        </w:rPr>
        <w:t>)</w:t>
      </w:r>
      <w:r w:rsidRPr="00D51B30">
        <w:rPr>
          <w:rFonts w:ascii="Times New Roman" w:hAnsi="Times New Roman" w:cs="Times New Roman"/>
          <w:sz w:val="26"/>
          <w:szCs w:val="26"/>
        </w:rPr>
        <w:t>для осуществления государственных полномочий Ненецкого автономного округа в сфере деятельности по профилактике безнадзорности и правонарушений несовершеннолетних.</w:t>
      </w:r>
    </w:p>
    <w:p w:rsidR="006A1F94" w:rsidRPr="00D51B30" w:rsidRDefault="006A1F94" w:rsidP="00D51B30">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В текстовой части проекта решения указанный объем бюджетных ассигнований не утвержден.</w:t>
      </w:r>
    </w:p>
    <w:p w:rsidR="006A1F94"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Pr>
          <w:rFonts w:ascii="Times New Roman" w:hAnsi="Times New Roman" w:cs="Times New Roman"/>
          <w:sz w:val="26"/>
          <w:szCs w:val="26"/>
        </w:rPr>
        <w:t xml:space="preserve">Исходя из функций и полномочий органов местного самоуправления Заполярного района, </w:t>
      </w:r>
      <w:r w:rsidRPr="00D51B30">
        <w:rPr>
          <w:rFonts w:ascii="Times New Roman" w:hAnsi="Times New Roman" w:cs="Times New Roman"/>
          <w:sz w:val="26"/>
          <w:szCs w:val="26"/>
        </w:rPr>
        <w:t>являющихся главными администраторами доходов районного бюджета, таблицу 2 «</w:t>
      </w:r>
      <w:r w:rsidRPr="00D51B30">
        <w:rPr>
          <w:rFonts w:ascii="Times New Roman" w:hAnsi="Times New Roman" w:cs="Times New Roman"/>
          <w:bCs/>
          <w:sz w:val="26"/>
          <w:szCs w:val="26"/>
        </w:rPr>
        <w:t xml:space="preserve">Перечень главных администраторов доходов районного бюджета </w:t>
      </w:r>
      <w:r>
        <w:rPr>
          <w:rFonts w:ascii="Times New Roman" w:hAnsi="Times New Roman" w:cs="Times New Roman"/>
          <w:bCs/>
          <w:sz w:val="26"/>
          <w:szCs w:val="26"/>
        </w:rPr>
        <w:noBreakHyphen/>
      </w:r>
      <w:r w:rsidRPr="00D51B30">
        <w:rPr>
          <w:rFonts w:ascii="Times New Roman" w:hAnsi="Times New Roman" w:cs="Times New Roman"/>
          <w:bCs/>
          <w:sz w:val="26"/>
          <w:szCs w:val="26"/>
        </w:rPr>
        <w:t xml:space="preserve"> органов местного самоуп</w:t>
      </w:r>
      <w:r>
        <w:rPr>
          <w:rFonts w:ascii="Times New Roman" w:hAnsi="Times New Roman" w:cs="Times New Roman"/>
          <w:bCs/>
          <w:sz w:val="26"/>
          <w:szCs w:val="26"/>
        </w:rPr>
        <w:t>равления муниципального района «</w:t>
      </w:r>
      <w:r w:rsidRPr="00D51B30">
        <w:rPr>
          <w:rFonts w:ascii="Times New Roman" w:hAnsi="Times New Roman" w:cs="Times New Roman"/>
          <w:bCs/>
          <w:sz w:val="26"/>
          <w:szCs w:val="26"/>
        </w:rPr>
        <w:t>Заполярный район</w:t>
      </w:r>
      <w:r>
        <w:rPr>
          <w:rFonts w:ascii="Times New Roman" w:hAnsi="Times New Roman" w:cs="Times New Roman"/>
          <w:bCs/>
          <w:sz w:val="26"/>
          <w:szCs w:val="26"/>
        </w:rPr>
        <w:t>»</w:t>
      </w:r>
      <w:r w:rsidRPr="00D51B30">
        <w:rPr>
          <w:rFonts w:ascii="Times New Roman" w:hAnsi="Times New Roman" w:cs="Times New Roman"/>
          <w:bCs/>
          <w:sz w:val="26"/>
          <w:szCs w:val="26"/>
        </w:rPr>
        <w:t>, их структурных подразделений»</w:t>
      </w:r>
      <w:r>
        <w:rPr>
          <w:rFonts w:ascii="Times New Roman" w:hAnsi="Times New Roman" w:cs="Times New Roman"/>
          <w:sz w:val="26"/>
          <w:szCs w:val="26"/>
        </w:rPr>
        <w:t>приложения 5 к проекту решения следует дополнить следующими кодами бюджетной классификации:</w:t>
      </w:r>
    </w:p>
    <w:p w:rsidR="006A1F94" w:rsidRPr="00C47806" w:rsidRDefault="006A1F94" w:rsidP="00442A4D">
      <w:pPr>
        <w:pStyle w:val="ConsPlusNormal"/>
        <w:numPr>
          <w:ilvl w:val="0"/>
          <w:numId w:val="56"/>
        </w:numPr>
        <w:ind w:left="0" w:firstLine="709"/>
        <w:jc w:val="both"/>
        <w:rPr>
          <w:rFonts w:ascii="Times New Roman" w:hAnsi="Times New Roman" w:cs="Times New Roman"/>
          <w:sz w:val="26"/>
          <w:szCs w:val="26"/>
        </w:rPr>
      </w:pPr>
      <w:r w:rsidRPr="00C47806">
        <w:rPr>
          <w:rFonts w:ascii="Times New Roman" w:hAnsi="Times New Roman" w:cs="Times New Roman"/>
          <w:sz w:val="26"/>
          <w:szCs w:val="26"/>
        </w:rPr>
        <w:t xml:space="preserve">по главе 034 Администрация муниципального района «Заполярный район» </w:t>
      </w:r>
      <w:r w:rsidRPr="00C47806">
        <w:rPr>
          <w:rFonts w:ascii="Times New Roman" w:hAnsi="Times New Roman" w:cs="Times New Roman"/>
          <w:sz w:val="26"/>
          <w:szCs w:val="26"/>
        </w:rPr>
        <w:noBreakHyphen/>
        <w:t xml:space="preserve"> 1 16 33050 05 0000 140;</w:t>
      </w:r>
    </w:p>
    <w:p w:rsidR="006A1F94" w:rsidRDefault="006A1F94" w:rsidP="00442A4D">
      <w:pPr>
        <w:pStyle w:val="ConsPlusNormal"/>
        <w:numPr>
          <w:ilvl w:val="0"/>
          <w:numId w:val="56"/>
        </w:numPr>
        <w:ind w:left="0" w:firstLine="709"/>
        <w:jc w:val="both"/>
        <w:rPr>
          <w:rFonts w:ascii="Times New Roman" w:hAnsi="Times New Roman" w:cs="Times New Roman"/>
          <w:sz w:val="26"/>
          <w:szCs w:val="26"/>
        </w:rPr>
      </w:pPr>
      <w:r w:rsidRPr="00C47806">
        <w:rPr>
          <w:rFonts w:ascii="Times New Roman" w:hAnsi="Times New Roman" w:cs="Times New Roman"/>
          <w:sz w:val="26"/>
          <w:szCs w:val="26"/>
        </w:rPr>
        <w:t>по главе 046 «Контрольно-счетная палата муниципального района «Заполярный район»</w:t>
      </w:r>
      <w:r w:rsidRPr="00C47806">
        <w:rPr>
          <w:rFonts w:ascii="Times New Roman" w:hAnsi="Times New Roman" w:cs="Times New Roman"/>
          <w:sz w:val="26"/>
          <w:szCs w:val="26"/>
        </w:rPr>
        <w:noBreakHyphen/>
      </w:r>
      <w:r>
        <w:rPr>
          <w:rFonts w:ascii="Times New Roman" w:hAnsi="Times New Roman" w:cs="Times New Roman"/>
          <w:sz w:val="26"/>
          <w:szCs w:val="26"/>
        </w:rPr>
        <w:t>1 </w:t>
      </w:r>
      <w:r w:rsidRPr="00C47806">
        <w:rPr>
          <w:rFonts w:ascii="Times New Roman" w:hAnsi="Times New Roman" w:cs="Times New Roman"/>
          <w:sz w:val="26"/>
          <w:szCs w:val="26"/>
        </w:rPr>
        <w:t>16</w:t>
      </w:r>
      <w:r>
        <w:rPr>
          <w:rFonts w:ascii="Times New Roman" w:hAnsi="Times New Roman" w:cs="Times New Roman"/>
          <w:sz w:val="26"/>
          <w:szCs w:val="26"/>
        </w:rPr>
        <w:t> </w:t>
      </w:r>
      <w:r w:rsidRPr="00C47806">
        <w:rPr>
          <w:rFonts w:ascii="Times New Roman" w:hAnsi="Times New Roman" w:cs="Times New Roman"/>
          <w:sz w:val="26"/>
          <w:szCs w:val="26"/>
        </w:rPr>
        <w:t>90050</w:t>
      </w:r>
      <w:r>
        <w:rPr>
          <w:rFonts w:ascii="Times New Roman" w:hAnsi="Times New Roman" w:cs="Times New Roman"/>
          <w:sz w:val="26"/>
          <w:szCs w:val="26"/>
        </w:rPr>
        <w:t> </w:t>
      </w:r>
      <w:r w:rsidRPr="00C47806">
        <w:rPr>
          <w:rFonts w:ascii="Times New Roman" w:hAnsi="Times New Roman" w:cs="Times New Roman"/>
          <w:sz w:val="26"/>
          <w:szCs w:val="26"/>
        </w:rPr>
        <w:t>05</w:t>
      </w:r>
      <w:r>
        <w:rPr>
          <w:rFonts w:ascii="Times New Roman" w:hAnsi="Times New Roman" w:cs="Times New Roman"/>
          <w:sz w:val="26"/>
          <w:szCs w:val="26"/>
        </w:rPr>
        <w:t> </w:t>
      </w:r>
      <w:r w:rsidRPr="00C47806">
        <w:rPr>
          <w:rFonts w:ascii="Times New Roman" w:hAnsi="Times New Roman" w:cs="Times New Roman"/>
          <w:sz w:val="26"/>
          <w:szCs w:val="26"/>
        </w:rPr>
        <w:t>0000</w:t>
      </w:r>
      <w:r>
        <w:rPr>
          <w:rFonts w:ascii="Times New Roman" w:hAnsi="Times New Roman" w:cs="Times New Roman"/>
          <w:sz w:val="26"/>
          <w:szCs w:val="26"/>
        </w:rPr>
        <w:t> </w:t>
      </w:r>
      <w:r w:rsidRPr="00C47806">
        <w:rPr>
          <w:rFonts w:ascii="Times New Roman" w:hAnsi="Times New Roman" w:cs="Times New Roman"/>
          <w:sz w:val="26"/>
          <w:szCs w:val="26"/>
        </w:rPr>
        <w:t>140</w:t>
      </w:r>
      <w:r>
        <w:rPr>
          <w:rFonts w:ascii="Times New Roman" w:hAnsi="Times New Roman" w:cs="Times New Roman"/>
          <w:sz w:val="26"/>
          <w:szCs w:val="26"/>
        </w:rPr>
        <w:t>.</w:t>
      </w:r>
    </w:p>
    <w:p w:rsidR="006A1F94" w:rsidRPr="00895747"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895747">
        <w:rPr>
          <w:rFonts w:ascii="Times New Roman" w:hAnsi="Times New Roman" w:cs="Times New Roman"/>
          <w:sz w:val="26"/>
          <w:szCs w:val="26"/>
        </w:rPr>
        <w:t xml:space="preserve">Бюджетные ассигнования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за счет субвенции из окружного бюджета (средства федерального бюджета) отражены в проекте бюджета по подразделу 01 13 «Другие общегосударственные </w:t>
      </w:r>
      <w:r>
        <w:rPr>
          <w:rFonts w:ascii="Times New Roman" w:hAnsi="Times New Roman" w:cs="Times New Roman"/>
          <w:sz w:val="26"/>
          <w:szCs w:val="26"/>
        </w:rPr>
        <w:t>вопросы</w:t>
      </w:r>
      <w:r w:rsidRPr="00895747">
        <w:rPr>
          <w:rFonts w:ascii="Times New Roman" w:hAnsi="Times New Roman" w:cs="Times New Roman"/>
          <w:sz w:val="26"/>
          <w:szCs w:val="26"/>
        </w:rPr>
        <w:t>»</w:t>
      </w:r>
      <w:r>
        <w:rPr>
          <w:rFonts w:ascii="Times New Roman" w:hAnsi="Times New Roman" w:cs="Times New Roman"/>
          <w:sz w:val="26"/>
          <w:szCs w:val="26"/>
        </w:rPr>
        <w:t>.</w:t>
      </w:r>
    </w:p>
    <w:p w:rsidR="006A1F94" w:rsidRPr="00895747" w:rsidRDefault="006A1F94" w:rsidP="004B4AE0">
      <w:pPr>
        <w:pStyle w:val="ConsPlusNormal"/>
        <w:ind w:firstLine="709"/>
        <w:jc w:val="both"/>
        <w:rPr>
          <w:rFonts w:ascii="Times New Roman" w:hAnsi="Times New Roman" w:cs="Times New Roman"/>
          <w:sz w:val="26"/>
          <w:szCs w:val="26"/>
        </w:rPr>
      </w:pPr>
      <w:r w:rsidRPr="00895747">
        <w:rPr>
          <w:rFonts w:ascii="Times New Roman" w:hAnsi="Times New Roman" w:cs="Times New Roman"/>
          <w:sz w:val="26"/>
          <w:szCs w:val="26"/>
        </w:rPr>
        <w:t>Проектом окружного бюджета на 2018 год и плановый период 2019-2020 годов бюджетные ассигнования на предоставление указанной субвенции также отражены по подразделу 01 13.</w:t>
      </w:r>
    </w:p>
    <w:p w:rsidR="006A1F94" w:rsidRPr="00895747" w:rsidRDefault="006A1F94" w:rsidP="00F4627D">
      <w:pPr>
        <w:pStyle w:val="ConsPlusNormal"/>
        <w:ind w:firstLine="709"/>
        <w:jc w:val="both"/>
        <w:rPr>
          <w:rFonts w:ascii="Times New Roman" w:hAnsi="Times New Roman" w:cs="Times New Roman"/>
          <w:sz w:val="26"/>
          <w:szCs w:val="26"/>
        </w:rPr>
      </w:pPr>
      <w:r w:rsidRPr="00895747">
        <w:rPr>
          <w:rFonts w:ascii="Times New Roman" w:hAnsi="Times New Roman" w:cs="Times New Roman"/>
          <w:sz w:val="26"/>
          <w:szCs w:val="26"/>
        </w:rPr>
        <w:t>В свою очередь проектом Федерального закона «О федеральном бюджете на 2018 год и на плановый период 2019 и 2020 годов» бюджетные ассигнования на предоставление субвенций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(Межбюджетные трансферты) предусмотрены по подразделу 01 05 «Судебная система».</w:t>
      </w:r>
    </w:p>
    <w:p w:rsidR="006A1F94" w:rsidRPr="00F73D75"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F73D75">
        <w:rPr>
          <w:rFonts w:ascii="Times New Roman" w:hAnsi="Times New Roman" w:cs="Times New Roman"/>
          <w:sz w:val="26"/>
          <w:szCs w:val="26"/>
        </w:rPr>
        <w:t xml:space="preserve">Ведомственной структурой расходов районного бюджета на 2018 год (приложение 8 к проекту решения) бюджетные ассигнования за счет субсидии из окружного бюджета на организацию в границах поселения электро-, тепло-, газо- и водоснабжения населения, водоотведения в части подготовки объектов коммунальной инфраструктуры к осенне-зимнему периоду в сумме 10 000,0 тыс. руб. предусмотрены по </w:t>
      </w:r>
      <w:r>
        <w:rPr>
          <w:rFonts w:ascii="Times New Roman" w:hAnsi="Times New Roman" w:cs="Times New Roman"/>
          <w:sz w:val="26"/>
          <w:szCs w:val="26"/>
        </w:rPr>
        <w:t xml:space="preserve">главному распорядителю бюджетных средств </w:t>
      </w:r>
      <w:r w:rsidRPr="00F73D75">
        <w:rPr>
          <w:rFonts w:ascii="Times New Roman" w:hAnsi="Times New Roman" w:cs="Times New Roman"/>
          <w:sz w:val="26"/>
          <w:szCs w:val="26"/>
        </w:rPr>
        <w:t>Администрации Заполярного района с отражением по коду вида расходов 200 «Закупка товаров, работ и услуг для обеспечения государственных (муниципальных) нужд» (в приложении 7 к проекту решения также указан код вида расходов 200).</w:t>
      </w:r>
    </w:p>
    <w:p w:rsidR="006A1F94" w:rsidRPr="00F73D75" w:rsidRDefault="006A1F94" w:rsidP="00F73D75">
      <w:pPr>
        <w:ind w:firstLine="709"/>
        <w:jc w:val="both"/>
        <w:rPr>
          <w:sz w:val="26"/>
          <w:szCs w:val="26"/>
        </w:rPr>
      </w:pPr>
      <w:r w:rsidRPr="00F73D75">
        <w:rPr>
          <w:sz w:val="26"/>
          <w:szCs w:val="26"/>
        </w:rPr>
        <w:t>В приложении 9 к проекту решения «</w:t>
      </w:r>
      <w:r w:rsidRPr="00F73D75">
        <w:rPr>
          <w:bCs/>
          <w:sz w:val="26"/>
          <w:szCs w:val="26"/>
        </w:rPr>
        <w:t>Распределение бюджетных ассигнований на реализацию муниципальных программ муниципального района «Заполярный район» на 2018 год» указанные бюджетные ассигнования отражены с кодом вида расходов 800</w:t>
      </w:r>
      <w:r w:rsidRPr="00F73D75">
        <w:rPr>
          <w:sz w:val="26"/>
          <w:szCs w:val="26"/>
        </w:rPr>
        <w:t xml:space="preserve"> «Иные бюджетные ассигнования».</w:t>
      </w:r>
    </w:p>
    <w:p w:rsidR="006A1F94" w:rsidRPr="00F73D75" w:rsidRDefault="006A1F94" w:rsidP="00F73D75">
      <w:pPr>
        <w:ind w:firstLine="709"/>
        <w:jc w:val="both"/>
        <w:rPr>
          <w:sz w:val="26"/>
          <w:szCs w:val="26"/>
        </w:rPr>
      </w:pPr>
      <w:r w:rsidRPr="00F73D75">
        <w:rPr>
          <w:sz w:val="26"/>
          <w:szCs w:val="26"/>
        </w:rPr>
        <w:t>В связи с непредставлением обоснования в части конкретных мероприятий и исполнителей подтвердить обоснованность отражения бюджетных ассигнований на организацию в границах поселения электро-, тепло-, газо- и водоснабжения населения, водоотведения в части подготовки объектов коммунальной инфраструктуры к осенне-зимнему периоду по коду вида расходов 200 или 800 не представляется возможным.</w:t>
      </w:r>
    </w:p>
    <w:p w:rsidR="006A1F94" w:rsidRPr="006627A6"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6627A6">
        <w:rPr>
          <w:rFonts w:ascii="Times New Roman" w:hAnsi="Times New Roman" w:cs="Times New Roman"/>
          <w:bCs/>
          <w:sz w:val="26"/>
          <w:szCs w:val="26"/>
        </w:rPr>
        <w:t>Согласно</w:t>
      </w:r>
      <w:r w:rsidRPr="006627A6">
        <w:rPr>
          <w:rFonts w:ascii="Times New Roman" w:hAnsi="Times New Roman" w:cs="Times New Roman"/>
          <w:sz w:val="26"/>
          <w:szCs w:val="26"/>
        </w:rPr>
        <w:t xml:space="preserve"> представленным к проекту бюджета документам по целевой статье 31.2.00.81100 «Эксплуатационные и иные расходы по содержанию объектов до передачи в собственность муниципальных образований поселений, в оперативное управление муниципальным учреждениям и казенным предприятиям, в хозяйственное ведение муниципальным унитарным предприятиям» запланированы в том числе расходы по содержанию объектов, которые предполагается передать в государственную собственность.</w:t>
      </w:r>
    </w:p>
    <w:p w:rsidR="006A1F94" w:rsidRPr="006627A6" w:rsidRDefault="006A1F94" w:rsidP="00C47806">
      <w:pPr>
        <w:autoSpaceDE w:val="0"/>
        <w:autoSpaceDN w:val="0"/>
        <w:adjustRightInd w:val="0"/>
        <w:ind w:firstLine="709"/>
        <w:jc w:val="both"/>
        <w:rPr>
          <w:sz w:val="26"/>
          <w:szCs w:val="26"/>
        </w:rPr>
      </w:pPr>
      <w:r w:rsidRPr="006627A6">
        <w:rPr>
          <w:sz w:val="26"/>
          <w:szCs w:val="26"/>
        </w:rPr>
        <w:t>В связи с предполагаемой передачей имущества в государственную собственность в пояснительной записке У</w:t>
      </w:r>
      <w:r>
        <w:rPr>
          <w:sz w:val="26"/>
          <w:szCs w:val="26"/>
        </w:rPr>
        <w:t>правления муниципального имущества</w:t>
      </w:r>
      <w:r w:rsidRPr="006627A6">
        <w:rPr>
          <w:sz w:val="26"/>
          <w:szCs w:val="26"/>
        </w:rPr>
        <w:t xml:space="preserve"> Администрации Заполярного района предлагается внести изменение в наименование целевой статьи с кодом БК 31.2.00.81100.</w:t>
      </w:r>
    </w:p>
    <w:p w:rsidR="006A1F94" w:rsidRPr="00F73D75" w:rsidRDefault="006A1F94" w:rsidP="00F73D75">
      <w:pPr>
        <w:autoSpaceDE w:val="0"/>
        <w:autoSpaceDN w:val="0"/>
        <w:adjustRightInd w:val="0"/>
        <w:ind w:firstLine="709"/>
        <w:jc w:val="both"/>
        <w:rPr>
          <w:sz w:val="26"/>
          <w:szCs w:val="26"/>
        </w:rPr>
      </w:pPr>
      <w:r w:rsidRPr="006627A6">
        <w:rPr>
          <w:sz w:val="26"/>
          <w:szCs w:val="26"/>
        </w:rPr>
        <w:t>Проектом решения не предусмотрено внесение соответствующих изменений в наименование указанной целевой статьи.</w:t>
      </w:r>
    </w:p>
    <w:p w:rsidR="006A1F94" w:rsidRPr="006627A6"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6627A6">
        <w:rPr>
          <w:rFonts w:ascii="Times New Roman" w:hAnsi="Times New Roman" w:cs="Times New Roman"/>
          <w:bCs/>
          <w:sz w:val="26"/>
          <w:szCs w:val="26"/>
        </w:rPr>
        <w:t xml:space="preserve">Согласно статье 9 БК РФ </w:t>
      </w:r>
      <w:r w:rsidRPr="006627A6">
        <w:rPr>
          <w:rFonts w:ascii="Times New Roman" w:hAnsi="Times New Roman" w:cs="Times New Roman"/>
          <w:sz w:val="26"/>
          <w:szCs w:val="26"/>
        </w:rPr>
        <w:t>установление, детализация и определение порядка применения бюджетной классификации РФ в части, относящейся к местному бюджету, является бюджетным полномочием муниципального образования.</w:t>
      </w:r>
    </w:p>
    <w:p w:rsidR="006A1F94" w:rsidRPr="006627A6" w:rsidRDefault="006A1F94" w:rsidP="006627A6">
      <w:pPr>
        <w:pStyle w:val="ConsPlusNormal"/>
        <w:ind w:firstLine="709"/>
        <w:jc w:val="both"/>
        <w:rPr>
          <w:rFonts w:ascii="Times New Roman" w:hAnsi="Times New Roman" w:cs="Times New Roman"/>
          <w:bCs/>
          <w:sz w:val="26"/>
          <w:szCs w:val="26"/>
        </w:rPr>
      </w:pPr>
      <w:r w:rsidRPr="006627A6">
        <w:rPr>
          <w:rFonts w:ascii="Times New Roman" w:hAnsi="Times New Roman" w:cs="Times New Roman"/>
          <w:bCs/>
          <w:sz w:val="26"/>
          <w:szCs w:val="26"/>
        </w:rPr>
        <w:t>Пунктом 9.5 Положения о бюджетном процессе Заполярного района указанное бюджетное полномочие закреплено за Управлением финансов Администрации Заполярного района.</w:t>
      </w:r>
    </w:p>
    <w:p w:rsidR="006A1F94" w:rsidRPr="006627A6" w:rsidRDefault="006A1F94" w:rsidP="006627A6">
      <w:pPr>
        <w:pStyle w:val="ConsPlusNormal"/>
        <w:ind w:firstLine="709"/>
        <w:jc w:val="both"/>
        <w:rPr>
          <w:rFonts w:ascii="Times New Roman" w:hAnsi="Times New Roman" w:cs="Times New Roman"/>
          <w:sz w:val="26"/>
          <w:szCs w:val="26"/>
        </w:rPr>
      </w:pPr>
      <w:r w:rsidRPr="006627A6">
        <w:rPr>
          <w:rFonts w:ascii="Times New Roman" w:hAnsi="Times New Roman" w:cs="Times New Roman"/>
          <w:sz w:val="26"/>
          <w:szCs w:val="26"/>
        </w:rPr>
        <w:t>В составе документов к проекту бюджета порядок (или проект порядка) применения бюджетной классификации РФ в части, относящейся к бюджету муниципального района «Заполярный район»</w:t>
      </w:r>
      <w:r>
        <w:rPr>
          <w:rFonts w:ascii="Times New Roman" w:hAnsi="Times New Roman" w:cs="Times New Roman"/>
          <w:sz w:val="26"/>
          <w:szCs w:val="26"/>
        </w:rPr>
        <w:t>,</w:t>
      </w:r>
      <w:r w:rsidRPr="006627A6">
        <w:rPr>
          <w:rFonts w:ascii="Times New Roman" w:hAnsi="Times New Roman" w:cs="Times New Roman"/>
          <w:sz w:val="26"/>
          <w:szCs w:val="26"/>
        </w:rPr>
        <w:t xml:space="preserve"> не представлен.</w:t>
      </w:r>
    </w:p>
    <w:p w:rsidR="006A1F94" w:rsidRPr="006514D0" w:rsidRDefault="006A1F94" w:rsidP="006514D0">
      <w:pPr>
        <w:pStyle w:val="ConsPlusNormal"/>
        <w:numPr>
          <w:ilvl w:val="0"/>
          <w:numId w:val="19"/>
        </w:numPr>
        <w:spacing w:before="120"/>
        <w:ind w:left="0" w:firstLine="709"/>
        <w:jc w:val="both"/>
        <w:rPr>
          <w:rFonts w:ascii="Times New Roman" w:hAnsi="Times New Roman" w:cs="Times New Roman"/>
          <w:sz w:val="26"/>
          <w:szCs w:val="26"/>
        </w:rPr>
      </w:pPr>
      <w:r w:rsidRPr="00A55C3E">
        <w:rPr>
          <w:rFonts w:ascii="Times New Roman" w:hAnsi="Times New Roman" w:cs="Times New Roman"/>
          <w:sz w:val="26"/>
          <w:szCs w:val="26"/>
        </w:rPr>
        <w:t>В ходе проверки обоснованности бюджетных ассигнований на содержание органов местного самоуправления установлена сумма необоснованно запланированных бюджетных ассигнований в общем объеме</w:t>
      </w:r>
      <w:r>
        <w:rPr>
          <w:rFonts w:ascii="Times New Roman" w:hAnsi="Times New Roman" w:cs="Times New Roman"/>
          <w:sz w:val="26"/>
          <w:szCs w:val="26"/>
        </w:rPr>
        <w:t>на 2018 год – 4 194 594,76 руб., на 2019 год – 4 201 326,89 руб., на 2020 год – 4 209 107,06 руб.,</w:t>
      </w:r>
      <w:r w:rsidRPr="006514D0">
        <w:rPr>
          <w:rFonts w:ascii="Times New Roman" w:hAnsi="Times New Roman" w:cs="Times New Roman"/>
          <w:sz w:val="26"/>
          <w:szCs w:val="26"/>
        </w:rPr>
        <w:t xml:space="preserve"> в том числе следующие бюджетные ассигнования.</w:t>
      </w:r>
    </w:p>
    <w:p w:rsidR="006A1F94" w:rsidRPr="00FE5813" w:rsidRDefault="006A1F94" w:rsidP="00FE5813">
      <w:pPr>
        <w:pStyle w:val="ListParagraph"/>
        <w:numPr>
          <w:ilvl w:val="0"/>
          <w:numId w:val="61"/>
        </w:numPr>
        <w:ind w:left="0" w:firstLine="709"/>
        <w:jc w:val="both"/>
        <w:rPr>
          <w:sz w:val="26"/>
          <w:szCs w:val="26"/>
        </w:rPr>
      </w:pPr>
      <w:r w:rsidRPr="00FE5813">
        <w:rPr>
          <w:sz w:val="26"/>
          <w:szCs w:val="26"/>
        </w:rPr>
        <w:t>По Администрации Заполярного района на 2018</w:t>
      </w:r>
      <w:r>
        <w:rPr>
          <w:sz w:val="26"/>
          <w:szCs w:val="26"/>
        </w:rPr>
        <w:t> </w:t>
      </w:r>
      <w:r w:rsidRPr="00FE5813">
        <w:rPr>
          <w:sz w:val="26"/>
          <w:szCs w:val="26"/>
        </w:rPr>
        <w:t>год и плановый период 2019-2020</w:t>
      </w:r>
      <w:r>
        <w:rPr>
          <w:sz w:val="26"/>
          <w:szCs w:val="26"/>
        </w:rPr>
        <w:t> </w:t>
      </w:r>
      <w:r w:rsidRPr="00FE5813">
        <w:rPr>
          <w:sz w:val="26"/>
          <w:szCs w:val="26"/>
        </w:rPr>
        <w:t>годы общая сумма необоснованно запланированных бюджетных ассигнований составила 12 557 558,28 руб., в том числе:</w:t>
      </w:r>
    </w:p>
    <w:p w:rsidR="006A1F94" w:rsidRPr="00FE5813" w:rsidRDefault="006A1F94" w:rsidP="00FE5813">
      <w:pPr>
        <w:ind w:firstLine="709"/>
        <w:jc w:val="both"/>
        <w:rPr>
          <w:sz w:val="26"/>
          <w:szCs w:val="26"/>
        </w:rPr>
      </w:pPr>
      <w:r w:rsidRPr="00FE5813">
        <w:rPr>
          <w:sz w:val="26"/>
          <w:szCs w:val="26"/>
        </w:rPr>
        <w:t>на оплату труда – 9 899 760,0 руб. (3 299 920,0 руб. ежегодно);</w:t>
      </w:r>
    </w:p>
    <w:p w:rsidR="006A1F94" w:rsidRPr="00FE5813" w:rsidRDefault="006A1F94" w:rsidP="00FE5813">
      <w:pPr>
        <w:ind w:firstLine="709"/>
        <w:jc w:val="both"/>
        <w:rPr>
          <w:sz w:val="26"/>
          <w:szCs w:val="26"/>
        </w:rPr>
      </w:pPr>
      <w:r w:rsidRPr="00FE5813">
        <w:rPr>
          <w:sz w:val="26"/>
          <w:szCs w:val="26"/>
        </w:rPr>
        <w:t>на страховые взносы во внебюджетные фонды – 2 657 798,28 руб. (885 932,76 руб. ежегодно).</w:t>
      </w:r>
    </w:p>
    <w:p w:rsidR="006A1F94" w:rsidRDefault="006A1F94" w:rsidP="00FE5813">
      <w:pPr>
        <w:ind w:firstLine="709"/>
        <w:jc w:val="both"/>
        <w:rPr>
          <w:sz w:val="26"/>
          <w:szCs w:val="26"/>
        </w:rPr>
      </w:pPr>
      <w:r w:rsidRPr="00FE5813">
        <w:rPr>
          <w:sz w:val="26"/>
          <w:szCs w:val="26"/>
        </w:rPr>
        <w:t>Указанное обусловлено несоответствием количества штатных единиц</w:t>
      </w:r>
      <w:r>
        <w:rPr>
          <w:sz w:val="26"/>
          <w:szCs w:val="26"/>
        </w:rPr>
        <w:t xml:space="preserve"> работников, </w:t>
      </w:r>
      <w:r w:rsidRPr="0006625A">
        <w:rPr>
          <w:sz w:val="26"/>
          <w:szCs w:val="26"/>
        </w:rPr>
        <w:t>занимающих должности, не относящиеся к должностям муниципальной службы, по которым произведен расчет фонда оплаты труда, количеству штатных единиц, предусмотренных штатным расписанием, утвержденным</w:t>
      </w:r>
      <w:r>
        <w:rPr>
          <w:sz w:val="26"/>
          <w:szCs w:val="26"/>
        </w:rPr>
        <w:t xml:space="preserve"> распоряжением А</w:t>
      </w:r>
      <w:r w:rsidRPr="00C05B7F">
        <w:rPr>
          <w:sz w:val="26"/>
          <w:szCs w:val="26"/>
        </w:rPr>
        <w:t>дминистрации Заполярн</w:t>
      </w:r>
      <w:r>
        <w:rPr>
          <w:sz w:val="26"/>
          <w:szCs w:val="26"/>
        </w:rPr>
        <w:t>ого</w:t>
      </w:r>
      <w:r w:rsidRPr="00C05B7F">
        <w:rPr>
          <w:sz w:val="26"/>
          <w:szCs w:val="26"/>
        </w:rPr>
        <w:t xml:space="preserve"> район</w:t>
      </w:r>
      <w:r>
        <w:rPr>
          <w:sz w:val="26"/>
          <w:szCs w:val="26"/>
        </w:rPr>
        <w:t>а</w:t>
      </w:r>
      <w:r w:rsidRPr="00C05B7F">
        <w:rPr>
          <w:sz w:val="26"/>
          <w:szCs w:val="26"/>
        </w:rPr>
        <w:t xml:space="preserve"> от 31.07.2017 № 364 р</w:t>
      </w:r>
      <w:r>
        <w:rPr>
          <w:sz w:val="26"/>
          <w:szCs w:val="26"/>
        </w:rPr>
        <w:t>,</w:t>
      </w:r>
      <w:r w:rsidRPr="00C05B7F">
        <w:rPr>
          <w:sz w:val="26"/>
          <w:szCs w:val="26"/>
        </w:rPr>
        <w:t xml:space="preserve"> со сроком введения в действие с 29.12.2017</w:t>
      </w:r>
      <w:r w:rsidRPr="00FE5813">
        <w:rPr>
          <w:sz w:val="26"/>
          <w:szCs w:val="26"/>
        </w:rPr>
        <w:t>.</w:t>
      </w:r>
    </w:p>
    <w:p w:rsidR="006A1F94" w:rsidRPr="00F37F65" w:rsidRDefault="006A1F94" w:rsidP="00FE5813">
      <w:pPr>
        <w:pStyle w:val="ListParagraph"/>
        <w:numPr>
          <w:ilvl w:val="0"/>
          <w:numId w:val="61"/>
        </w:numPr>
        <w:ind w:left="0" w:firstLine="709"/>
        <w:jc w:val="both"/>
        <w:rPr>
          <w:sz w:val="26"/>
          <w:szCs w:val="26"/>
        </w:rPr>
      </w:pPr>
      <w:r>
        <w:rPr>
          <w:sz w:val="26"/>
          <w:szCs w:val="26"/>
        </w:rPr>
        <w:t xml:space="preserve">По Управлению муниципального имущества </w:t>
      </w:r>
      <w:r w:rsidRPr="00FE5813">
        <w:rPr>
          <w:sz w:val="26"/>
          <w:szCs w:val="26"/>
        </w:rPr>
        <w:t>Администрации Заполярного района на 2018</w:t>
      </w:r>
      <w:r>
        <w:rPr>
          <w:sz w:val="26"/>
          <w:szCs w:val="26"/>
        </w:rPr>
        <w:t> </w:t>
      </w:r>
      <w:r w:rsidRPr="00FE5813">
        <w:rPr>
          <w:sz w:val="26"/>
          <w:szCs w:val="26"/>
        </w:rPr>
        <w:t>год и плановый период 2019-2020</w:t>
      </w:r>
      <w:r>
        <w:rPr>
          <w:sz w:val="26"/>
          <w:szCs w:val="26"/>
        </w:rPr>
        <w:t> </w:t>
      </w:r>
      <w:r w:rsidRPr="00F37F65">
        <w:rPr>
          <w:sz w:val="26"/>
          <w:szCs w:val="26"/>
        </w:rPr>
        <w:t xml:space="preserve">годы общая сумма необоснованно запланированных бюджетных ассигнований составила 2 400,0 руб. в связи с превышением установленных нормативных затрат на приобретение </w:t>
      </w:r>
      <w:r w:rsidRPr="00F37F65">
        <w:rPr>
          <w:sz w:val="26"/>
          <w:szCs w:val="26"/>
          <w:lang w:val="en-US"/>
        </w:rPr>
        <w:t>USBFlash</w:t>
      </w:r>
      <w:r w:rsidRPr="00F37F65">
        <w:rPr>
          <w:sz w:val="26"/>
          <w:szCs w:val="26"/>
        </w:rPr>
        <w:t xml:space="preserve"> накопитель, используемых в качестве электронно-цифровой подписи (800,0 руб. ежегодно).</w:t>
      </w:r>
    </w:p>
    <w:p w:rsidR="006A1F94" w:rsidRPr="00F37F65" w:rsidRDefault="006A1F94" w:rsidP="00F37F65">
      <w:pPr>
        <w:pStyle w:val="ListParagraph"/>
        <w:numPr>
          <w:ilvl w:val="0"/>
          <w:numId w:val="61"/>
        </w:numPr>
        <w:ind w:left="0" w:firstLine="709"/>
        <w:jc w:val="both"/>
        <w:rPr>
          <w:sz w:val="26"/>
          <w:szCs w:val="26"/>
        </w:rPr>
      </w:pPr>
      <w:r w:rsidRPr="00F37F65">
        <w:rPr>
          <w:sz w:val="26"/>
          <w:szCs w:val="26"/>
        </w:rPr>
        <w:t xml:space="preserve">По Управлению финансов </w:t>
      </w:r>
      <w:r w:rsidRPr="00FE5813">
        <w:rPr>
          <w:sz w:val="26"/>
          <w:szCs w:val="26"/>
        </w:rPr>
        <w:t>Администрации Заполярного района</w:t>
      </w:r>
      <w:r w:rsidRPr="00F37F65">
        <w:rPr>
          <w:sz w:val="26"/>
          <w:szCs w:val="26"/>
        </w:rPr>
        <w:t>общая сумма необоснованно запланированных бюджетных ассигнований на приобретение основных средств и материальных запасов в 2018 году и плановом периоде 2019-2020 годов составила 45 070,43 руб. в том числе: 2018 год – 7 942,0 руб., 2019 год – 14 674,13 руб., 2020 год – 22 454,3 руб.</w:t>
      </w:r>
    </w:p>
    <w:p w:rsidR="006A1F94" w:rsidRDefault="006A1F94" w:rsidP="00F37F65">
      <w:pPr>
        <w:tabs>
          <w:tab w:val="left" w:pos="993"/>
        </w:tabs>
        <w:ind w:firstLine="709"/>
        <w:jc w:val="both"/>
        <w:rPr>
          <w:sz w:val="26"/>
          <w:szCs w:val="26"/>
        </w:rPr>
      </w:pPr>
      <w:r w:rsidRPr="00F37F65">
        <w:rPr>
          <w:sz w:val="26"/>
          <w:szCs w:val="26"/>
        </w:rPr>
        <w:t>Указанное обусловлено применением к нормативным затратам на приобретение основных средств и материальных запасов индекса потребительских цен в размере 104,0 ежегодно.</w:t>
      </w:r>
    </w:p>
    <w:p w:rsidR="006A1F94" w:rsidRPr="00283119" w:rsidRDefault="006A1F94" w:rsidP="00283119">
      <w:pPr>
        <w:ind w:firstLine="709"/>
        <w:jc w:val="both"/>
        <w:rPr>
          <w:sz w:val="26"/>
          <w:szCs w:val="26"/>
        </w:rPr>
      </w:pPr>
      <w:r w:rsidRPr="00283119">
        <w:rPr>
          <w:sz w:val="26"/>
          <w:szCs w:val="26"/>
        </w:rPr>
        <w:t>Кроме того, бюджетные ассигнования на уплату налога на имущество, предусмотренные проектом бюджета на 2018 год и плановый период 2019-2020 годов по Управлению финансов</w:t>
      </w:r>
      <w:r w:rsidRPr="00FE5813">
        <w:rPr>
          <w:sz w:val="26"/>
          <w:szCs w:val="26"/>
        </w:rPr>
        <w:t>Администрации Заполярного района</w:t>
      </w:r>
      <w:r w:rsidRPr="00283119">
        <w:rPr>
          <w:sz w:val="26"/>
          <w:szCs w:val="26"/>
        </w:rPr>
        <w:t xml:space="preserve"> в сумме 0,7 тыс. руб.</w:t>
      </w:r>
      <w:r>
        <w:rPr>
          <w:sz w:val="26"/>
          <w:szCs w:val="26"/>
        </w:rPr>
        <w:t>,</w:t>
      </w:r>
      <w:r w:rsidRPr="00283119">
        <w:rPr>
          <w:sz w:val="26"/>
          <w:szCs w:val="26"/>
        </w:rPr>
        <w:t xml:space="preserve"> не соответствуют представленным обоснованиям, согласно которым исчисленный объем налога, подлежащий уплате, составляет 999,70 руб. (1,0 тыс. руб.).</w:t>
      </w:r>
    </w:p>
    <w:p w:rsidR="006A1F94" w:rsidRPr="00283119"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283119">
        <w:rPr>
          <w:rFonts w:ascii="Times New Roman" w:hAnsi="Times New Roman" w:cs="Times New Roman"/>
          <w:sz w:val="26"/>
          <w:szCs w:val="26"/>
        </w:rPr>
        <w:t xml:space="preserve">Расчет бюджетных ассигнований на уплату страховых взносов во внебюджетные фонды </w:t>
      </w:r>
      <w:r>
        <w:rPr>
          <w:rFonts w:ascii="Times New Roman" w:hAnsi="Times New Roman" w:cs="Times New Roman"/>
          <w:sz w:val="26"/>
          <w:szCs w:val="26"/>
        </w:rPr>
        <w:t xml:space="preserve">по сотрудникам органов местного самоуправления и МКУ ЗР «Северное» </w:t>
      </w:r>
      <w:r w:rsidRPr="00283119">
        <w:rPr>
          <w:rFonts w:ascii="Times New Roman" w:hAnsi="Times New Roman" w:cs="Times New Roman"/>
          <w:sz w:val="26"/>
          <w:szCs w:val="26"/>
        </w:rPr>
        <w:t>произведен в соответствии с главой 34 Налогового кодекса Российской Федерации с учетом предельной величины базы для начисления страховых взносов, утвержденной постановлением Правительства РФ от 29.11.2016 № 1255 «О предельной величине базы для исчисления страховых взносов на обязательное социальное страхование на случай временной нетрудоспособности и в связи с материнством и на обязательное пенсионное страхование с 1 января 2017 г.».</w:t>
      </w:r>
    </w:p>
    <w:p w:rsidR="006A1F94" w:rsidRPr="00283119" w:rsidRDefault="006A1F94" w:rsidP="00A56920">
      <w:pPr>
        <w:ind w:firstLine="709"/>
        <w:jc w:val="both"/>
        <w:rPr>
          <w:sz w:val="26"/>
          <w:szCs w:val="26"/>
        </w:rPr>
      </w:pPr>
      <w:r w:rsidRPr="00C06459">
        <w:rPr>
          <w:sz w:val="26"/>
          <w:szCs w:val="26"/>
        </w:rPr>
        <w:t xml:space="preserve">Предельная величина базы для исчисления страховых взносов на обязательное социальное страхование на случай временной нетрудоспособности и в связи с материнством и на обязательное пенсионное страхование с 01.01.2018 </w:t>
      </w:r>
      <w:r>
        <w:rPr>
          <w:sz w:val="26"/>
          <w:szCs w:val="26"/>
        </w:rPr>
        <w:t xml:space="preserve">увеличена и </w:t>
      </w:r>
      <w:r w:rsidRPr="00C06459">
        <w:rPr>
          <w:sz w:val="26"/>
          <w:szCs w:val="26"/>
        </w:rPr>
        <w:t>утверждена постановлением Правительства РФ от 15.11.2017 № </w:t>
      </w:r>
      <w:r w:rsidRPr="00283119">
        <w:rPr>
          <w:sz w:val="26"/>
          <w:szCs w:val="26"/>
        </w:rPr>
        <w:t>1378. Соответственно бюджетные ассигнования на уплату страховых взносов подлежат увеличению.</w:t>
      </w:r>
    </w:p>
    <w:p w:rsidR="006A1F94" w:rsidRPr="00283119"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283119">
        <w:rPr>
          <w:rFonts w:ascii="Times New Roman" w:hAnsi="Times New Roman" w:cs="Times New Roman"/>
          <w:sz w:val="26"/>
          <w:szCs w:val="26"/>
        </w:rPr>
        <w:t>Проектом бюджета предусматриваются бюджетные ассигнования на 2019 год для целей проведения выборов депутатов представительного органа в сумме 30 912,6 тыс. руб.</w:t>
      </w:r>
    </w:p>
    <w:p w:rsidR="006A1F94" w:rsidRPr="00283119" w:rsidRDefault="006A1F94" w:rsidP="00283119">
      <w:pPr>
        <w:ind w:right="139" w:firstLine="709"/>
        <w:jc w:val="both"/>
        <w:rPr>
          <w:sz w:val="26"/>
          <w:szCs w:val="26"/>
        </w:rPr>
      </w:pPr>
      <w:r w:rsidRPr="00283119">
        <w:rPr>
          <w:sz w:val="26"/>
          <w:szCs w:val="26"/>
        </w:rPr>
        <w:t>При проверке обоснованности бюджетных ассигнований на проведение выборов депутатов представительного органа учтены результаты контрольного мероприятия «Проверка законности и результативности использования средств районного бюджета, выделенных на подготовку и проведение выборов в представительный орган муниципального образования в 2014 году», проведенного Контрольно-счетной палатой Заполярного района в 2015 году.</w:t>
      </w:r>
    </w:p>
    <w:p w:rsidR="006A1F94" w:rsidRPr="00307E0E" w:rsidRDefault="006A1F94" w:rsidP="00A56920">
      <w:pPr>
        <w:ind w:firstLine="709"/>
        <w:jc w:val="both"/>
        <w:rPr>
          <w:sz w:val="26"/>
          <w:szCs w:val="26"/>
        </w:rPr>
      </w:pPr>
      <w:r w:rsidRPr="00307E0E">
        <w:rPr>
          <w:sz w:val="26"/>
          <w:szCs w:val="26"/>
        </w:rPr>
        <w:t>Из анализа</w:t>
      </w:r>
      <w:r>
        <w:rPr>
          <w:sz w:val="26"/>
          <w:szCs w:val="26"/>
        </w:rPr>
        <w:t>,</w:t>
      </w:r>
      <w:r w:rsidRPr="00307E0E">
        <w:rPr>
          <w:sz w:val="26"/>
          <w:szCs w:val="26"/>
        </w:rPr>
        <w:t>представленного</w:t>
      </w:r>
      <w:r>
        <w:rPr>
          <w:sz w:val="26"/>
          <w:szCs w:val="26"/>
        </w:rPr>
        <w:t xml:space="preserve"> в разделе 5.4 настоящего заключения,</w:t>
      </w:r>
      <w:r w:rsidRPr="00307E0E">
        <w:rPr>
          <w:sz w:val="26"/>
          <w:szCs w:val="26"/>
        </w:rPr>
        <w:t xml:space="preserve"> можно сделать выводо </w:t>
      </w:r>
      <w:r>
        <w:rPr>
          <w:sz w:val="26"/>
          <w:szCs w:val="26"/>
        </w:rPr>
        <w:t xml:space="preserve">несоблюдении принципа </w:t>
      </w:r>
      <w:r w:rsidRPr="00307E0E">
        <w:rPr>
          <w:sz w:val="26"/>
          <w:szCs w:val="26"/>
        </w:rPr>
        <w:t>эффективно</w:t>
      </w:r>
      <w:r>
        <w:rPr>
          <w:sz w:val="26"/>
          <w:szCs w:val="26"/>
        </w:rPr>
        <w:t xml:space="preserve">сти </w:t>
      </w:r>
      <w:r w:rsidRPr="00307E0E">
        <w:rPr>
          <w:sz w:val="26"/>
          <w:szCs w:val="26"/>
        </w:rPr>
        <w:t>использова</w:t>
      </w:r>
      <w:r>
        <w:rPr>
          <w:sz w:val="26"/>
          <w:szCs w:val="26"/>
        </w:rPr>
        <w:t>ния</w:t>
      </w:r>
      <w:r w:rsidRPr="00307E0E">
        <w:rPr>
          <w:sz w:val="26"/>
          <w:szCs w:val="26"/>
        </w:rPr>
        <w:t xml:space="preserve"> бюджетных средств при планировании расходов на избирательную кампанию 2019</w:t>
      </w:r>
      <w:r>
        <w:rPr>
          <w:sz w:val="26"/>
          <w:szCs w:val="26"/>
        </w:rPr>
        <w:t> </w:t>
      </w:r>
      <w:r w:rsidRPr="00307E0E">
        <w:rPr>
          <w:sz w:val="26"/>
          <w:szCs w:val="26"/>
        </w:rPr>
        <w:t>года</w:t>
      </w:r>
      <w:r>
        <w:rPr>
          <w:sz w:val="26"/>
          <w:szCs w:val="26"/>
        </w:rPr>
        <w:t>,</w:t>
      </w:r>
      <w:r w:rsidRPr="00307E0E">
        <w:rPr>
          <w:sz w:val="26"/>
          <w:szCs w:val="26"/>
        </w:rPr>
        <w:t xml:space="preserve"> расходы</w:t>
      </w:r>
      <w:r>
        <w:rPr>
          <w:sz w:val="26"/>
          <w:szCs w:val="26"/>
        </w:rPr>
        <w:t xml:space="preserve"> на избирательную кампанию 2019 </w:t>
      </w:r>
      <w:r w:rsidRPr="00307E0E">
        <w:rPr>
          <w:sz w:val="26"/>
          <w:szCs w:val="26"/>
        </w:rPr>
        <w:t>года завышены и требуют детального рассмотрения по всем п</w:t>
      </w:r>
      <w:r>
        <w:rPr>
          <w:sz w:val="26"/>
          <w:szCs w:val="26"/>
        </w:rPr>
        <w:t>редставленным в смете расчетам.</w:t>
      </w:r>
    </w:p>
    <w:p w:rsidR="006A1F94" w:rsidRDefault="006A1F94" w:rsidP="00A56920">
      <w:pPr>
        <w:ind w:firstLine="709"/>
        <w:jc w:val="both"/>
        <w:rPr>
          <w:sz w:val="26"/>
          <w:szCs w:val="26"/>
        </w:rPr>
      </w:pPr>
      <w:r>
        <w:rPr>
          <w:sz w:val="26"/>
          <w:szCs w:val="26"/>
        </w:rPr>
        <w:t>Д</w:t>
      </w:r>
      <w:r w:rsidRPr="00307E0E">
        <w:rPr>
          <w:sz w:val="26"/>
          <w:szCs w:val="26"/>
        </w:rPr>
        <w:t xml:space="preserve">ля обоснования расходов </w:t>
      </w:r>
      <w:r>
        <w:rPr>
          <w:sz w:val="26"/>
          <w:szCs w:val="26"/>
        </w:rPr>
        <w:t>районного бюджета</w:t>
      </w:r>
      <w:r w:rsidRPr="00307E0E">
        <w:rPr>
          <w:sz w:val="26"/>
          <w:szCs w:val="26"/>
        </w:rPr>
        <w:t xml:space="preserve"> при планировании бюджетных ассигнований на соответствующий период по обеспечению подготовки и проведения выборов на муниципальном </w:t>
      </w:r>
      <w:r w:rsidRPr="000D7BD8">
        <w:rPr>
          <w:sz w:val="26"/>
          <w:szCs w:val="26"/>
        </w:rPr>
        <w:t xml:space="preserve">уровне в соответствии с </w:t>
      </w:r>
      <w:r w:rsidRPr="00D52827">
        <w:rPr>
          <w:sz w:val="26"/>
          <w:szCs w:val="26"/>
        </w:rPr>
        <w:t>Федеральны</w:t>
      </w:r>
      <w:r>
        <w:rPr>
          <w:sz w:val="26"/>
          <w:szCs w:val="26"/>
        </w:rPr>
        <w:t>м</w:t>
      </w:r>
      <w:r w:rsidRPr="00D52827">
        <w:rPr>
          <w:sz w:val="26"/>
          <w:szCs w:val="26"/>
        </w:rPr>
        <w:t xml:space="preserve"> закон</w:t>
      </w:r>
      <w:r>
        <w:rPr>
          <w:sz w:val="26"/>
          <w:szCs w:val="26"/>
        </w:rPr>
        <w:t>ом</w:t>
      </w:r>
      <w:r w:rsidRPr="00D52827">
        <w:rPr>
          <w:sz w:val="26"/>
          <w:szCs w:val="26"/>
        </w:rPr>
        <w:t xml:space="preserve"> от 12.06.2002 </w:t>
      </w:r>
      <w:r>
        <w:rPr>
          <w:sz w:val="26"/>
          <w:szCs w:val="26"/>
        </w:rPr>
        <w:t>№</w:t>
      </w:r>
      <w:r w:rsidRPr="00D52827">
        <w:rPr>
          <w:sz w:val="26"/>
          <w:szCs w:val="26"/>
        </w:rPr>
        <w:t xml:space="preserve"> 67-ФЗ </w:t>
      </w:r>
      <w:r>
        <w:rPr>
          <w:sz w:val="26"/>
          <w:szCs w:val="26"/>
        </w:rPr>
        <w:t>«</w:t>
      </w:r>
      <w:r w:rsidRPr="00D52827">
        <w:rPr>
          <w:sz w:val="26"/>
          <w:szCs w:val="26"/>
        </w:rPr>
        <w:t>Об основных гарантиях избирательных прав и права на участие в референдуме граждан Российской Федерации</w:t>
      </w:r>
      <w:r>
        <w:rPr>
          <w:sz w:val="26"/>
          <w:szCs w:val="26"/>
        </w:rPr>
        <w:t>»целесообразно</w:t>
      </w:r>
      <w:r w:rsidRPr="00307E0E">
        <w:rPr>
          <w:sz w:val="26"/>
          <w:szCs w:val="26"/>
        </w:rPr>
        <w:t xml:space="preserve"> разработать и утвердить </w:t>
      </w:r>
      <w:r>
        <w:rPr>
          <w:sz w:val="26"/>
          <w:szCs w:val="26"/>
        </w:rPr>
        <w:t xml:space="preserve">муниципальный </w:t>
      </w:r>
      <w:r w:rsidRPr="00307E0E">
        <w:rPr>
          <w:sz w:val="26"/>
          <w:szCs w:val="26"/>
        </w:rPr>
        <w:t>правовой акт</w:t>
      </w:r>
      <w:r>
        <w:rPr>
          <w:sz w:val="26"/>
          <w:szCs w:val="26"/>
        </w:rPr>
        <w:t>, устанавливающий п</w:t>
      </w:r>
      <w:r w:rsidRPr="00307E0E">
        <w:rPr>
          <w:sz w:val="26"/>
          <w:szCs w:val="26"/>
        </w:rPr>
        <w:t>равил</w:t>
      </w:r>
      <w:r>
        <w:rPr>
          <w:sz w:val="26"/>
          <w:szCs w:val="26"/>
        </w:rPr>
        <w:t>а</w:t>
      </w:r>
      <w:r w:rsidRPr="00307E0E">
        <w:rPr>
          <w:sz w:val="26"/>
          <w:szCs w:val="26"/>
        </w:rPr>
        <w:t xml:space="preserve"> определения нормативных затрат на обеспечение подготовки и проведения муниципальных выборов и обеспечения деятельности избирательных комиссий на территории Заполярного района.</w:t>
      </w:r>
    </w:p>
    <w:p w:rsidR="006A1F94" w:rsidRDefault="006A1F94" w:rsidP="00A56920">
      <w:pPr>
        <w:autoSpaceDE w:val="0"/>
        <w:autoSpaceDN w:val="0"/>
        <w:adjustRightInd w:val="0"/>
        <w:ind w:firstLine="709"/>
        <w:jc w:val="both"/>
        <w:outlineLvl w:val="3"/>
        <w:rPr>
          <w:sz w:val="26"/>
          <w:szCs w:val="26"/>
        </w:rPr>
      </w:pPr>
      <w:r>
        <w:rPr>
          <w:sz w:val="26"/>
          <w:szCs w:val="26"/>
        </w:rPr>
        <w:t xml:space="preserve">До получения результатов </w:t>
      </w:r>
      <w:r w:rsidRPr="00307E0E">
        <w:rPr>
          <w:sz w:val="26"/>
          <w:szCs w:val="26"/>
        </w:rPr>
        <w:t>детально</w:t>
      </w:r>
      <w:r>
        <w:rPr>
          <w:sz w:val="26"/>
          <w:szCs w:val="26"/>
        </w:rPr>
        <w:t>йпроработки</w:t>
      </w:r>
      <w:r w:rsidRPr="00307E0E">
        <w:rPr>
          <w:sz w:val="26"/>
          <w:szCs w:val="26"/>
        </w:rPr>
        <w:t xml:space="preserve"> по всем п</w:t>
      </w:r>
      <w:r>
        <w:rPr>
          <w:sz w:val="26"/>
          <w:szCs w:val="26"/>
        </w:rPr>
        <w:t xml:space="preserve">редставленным в смете расчетам, в том числе с учетом установления нормативных затрат, считаем целесообразным предусмотреть в проекте бюджета бюджетные ассигнования </w:t>
      </w:r>
      <w:r w:rsidRPr="00D17655">
        <w:rPr>
          <w:sz w:val="26"/>
          <w:szCs w:val="26"/>
        </w:rPr>
        <w:t xml:space="preserve">на 2019 год для целей проведения выборов депутатов представительного органа </w:t>
      </w:r>
      <w:r>
        <w:rPr>
          <w:sz w:val="26"/>
          <w:szCs w:val="26"/>
        </w:rPr>
        <w:t>в размере, не превышающем фактически сложившиеся расходы на избирательную кампанию 2014 года.</w:t>
      </w:r>
    </w:p>
    <w:p w:rsidR="006A1F94" w:rsidRPr="00307E0E" w:rsidRDefault="006A1F94" w:rsidP="00A56920">
      <w:pPr>
        <w:autoSpaceDE w:val="0"/>
        <w:autoSpaceDN w:val="0"/>
        <w:adjustRightInd w:val="0"/>
        <w:ind w:firstLine="709"/>
        <w:jc w:val="both"/>
        <w:outlineLvl w:val="3"/>
        <w:rPr>
          <w:sz w:val="26"/>
          <w:szCs w:val="26"/>
        </w:rPr>
      </w:pPr>
      <w:r>
        <w:rPr>
          <w:sz w:val="26"/>
          <w:szCs w:val="26"/>
        </w:rPr>
        <w:t xml:space="preserve">Таким образом, в проект бюджета могут бытьвключены бюджетные ассигнования </w:t>
      </w:r>
      <w:r w:rsidRPr="00D17655">
        <w:rPr>
          <w:sz w:val="26"/>
          <w:szCs w:val="26"/>
        </w:rPr>
        <w:t xml:space="preserve">на 2019 год для целей проведения выборов депутатов представительного органа </w:t>
      </w:r>
      <w:r>
        <w:rPr>
          <w:sz w:val="26"/>
          <w:szCs w:val="26"/>
        </w:rPr>
        <w:t xml:space="preserve">в размере, не </w:t>
      </w:r>
      <w:r w:rsidRPr="006A239C">
        <w:rPr>
          <w:sz w:val="26"/>
          <w:szCs w:val="26"/>
        </w:rPr>
        <w:t>превышающем 9 187,3 тыс. руб. (после</w:t>
      </w:r>
      <w:r>
        <w:rPr>
          <w:sz w:val="26"/>
          <w:szCs w:val="26"/>
        </w:rPr>
        <w:t xml:space="preserve"> детальной проработки указанный объем бюджетных подлежит изменению).</w:t>
      </w:r>
    </w:p>
    <w:p w:rsidR="006A1F94" w:rsidRPr="000D7BD8"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EF168D">
        <w:rPr>
          <w:rFonts w:ascii="Times New Roman" w:hAnsi="Times New Roman" w:cs="Times New Roman"/>
          <w:sz w:val="26"/>
          <w:szCs w:val="26"/>
        </w:rPr>
        <w:t>Устан</w:t>
      </w:r>
      <w:r w:rsidRPr="000D7BD8">
        <w:rPr>
          <w:rFonts w:ascii="Times New Roman" w:hAnsi="Times New Roman" w:cs="Times New Roman"/>
          <w:sz w:val="26"/>
          <w:szCs w:val="26"/>
        </w:rPr>
        <w:t>овлена сумма необоснованно завышенных бюджетных ассигнований на предоставление межбюджетных трансфертов муниципальным образованиям поселений в связи с применением при расчете индексов потребительских цен</w:t>
      </w:r>
      <w:r>
        <w:rPr>
          <w:rFonts w:ascii="Times New Roman" w:hAnsi="Times New Roman" w:cs="Times New Roman"/>
          <w:sz w:val="26"/>
          <w:szCs w:val="26"/>
        </w:rPr>
        <w:t xml:space="preserve"> в размерах, отличных от размеров, принятых для использования при планировании бюджетных ассигнований на 2018 год и плановый период 2019-2020 годов, на общую сумму 492,3 тыс. руб.в 2018 году, 705,4 тыс. руб.в 2019 году, 733,7 тыс. руб.в 2020 году, в том числе:</w:t>
      </w:r>
    </w:p>
    <w:p w:rsidR="006A1F94" w:rsidRPr="000D7BD8" w:rsidRDefault="006A1F94" w:rsidP="000D7BD8">
      <w:pPr>
        <w:pStyle w:val="ListParagraph"/>
        <w:numPr>
          <w:ilvl w:val="0"/>
          <w:numId w:val="62"/>
        </w:numPr>
        <w:ind w:left="0" w:firstLine="709"/>
        <w:jc w:val="both"/>
        <w:rPr>
          <w:sz w:val="26"/>
          <w:szCs w:val="26"/>
        </w:rPr>
      </w:pPr>
      <w:r w:rsidRPr="000D7BD8">
        <w:rPr>
          <w:sz w:val="26"/>
          <w:szCs w:val="26"/>
        </w:rPr>
        <w:t xml:space="preserve">по иным межбюджетным трансфертам на возмещение недополученных доходов, возникающих при оказании населению услуг общественных бань, предоставляемых муниципальным образованиям: на 2018 год </w:t>
      </w:r>
      <w:r w:rsidRPr="000D7BD8">
        <w:rPr>
          <w:sz w:val="26"/>
          <w:szCs w:val="26"/>
        </w:rPr>
        <w:noBreakHyphen/>
        <w:t xml:space="preserve"> на 444,9 тыс. руб., на 2019 год </w:t>
      </w:r>
      <w:r w:rsidRPr="000D7BD8">
        <w:rPr>
          <w:sz w:val="26"/>
          <w:szCs w:val="26"/>
        </w:rPr>
        <w:noBreakHyphen/>
        <w:t xml:space="preserve"> на 637,5 тыс. руб., на 2020 год </w:t>
      </w:r>
      <w:r w:rsidRPr="000D7BD8">
        <w:rPr>
          <w:sz w:val="26"/>
          <w:szCs w:val="26"/>
        </w:rPr>
        <w:noBreakHyphen/>
        <w:t xml:space="preserve"> на 663,0 тыс. руб.</w:t>
      </w:r>
    </w:p>
    <w:p w:rsidR="006A1F94" w:rsidRPr="000D7BD8" w:rsidRDefault="006A1F94" w:rsidP="000D7BD8">
      <w:pPr>
        <w:pStyle w:val="ListParagraph"/>
        <w:numPr>
          <w:ilvl w:val="0"/>
          <w:numId w:val="62"/>
        </w:numPr>
        <w:ind w:left="0" w:firstLine="709"/>
        <w:jc w:val="both"/>
        <w:rPr>
          <w:sz w:val="26"/>
          <w:szCs w:val="26"/>
        </w:rPr>
      </w:pPr>
      <w:r w:rsidRPr="000D7BD8">
        <w:rPr>
          <w:sz w:val="26"/>
          <w:szCs w:val="26"/>
        </w:rPr>
        <w:t xml:space="preserve">по иным межбюджетным трансфертам бюджетам поселений на содержание земельных участков, находящихся в собственности муниципальных образований, предназначенных под складирование отходов: на 2018 год </w:t>
      </w:r>
      <w:r w:rsidRPr="000D7BD8">
        <w:rPr>
          <w:sz w:val="26"/>
          <w:szCs w:val="26"/>
        </w:rPr>
        <w:noBreakHyphen/>
        <w:t xml:space="preserve">на 47,4 тыс. руб., на 2019 год </w:t>
      </w:r>
      <w:r w:rsidRPr="000D7BD8">
        <w:rPr>
          <w:sz w:val="26"/>
          <w:szCs w:val="26"/>
        </w:rPr>
        <w:noBreakHyphen/>
        <w:t xml:space="preserve"> на 67,9 тыс. руб., на 2020 год </w:t>
      </w:r>
      <w:r w:rsidRPr="000D7BD8">
        <w:rPr>
          <w:sz w:val="26"/>
          <w:szCs w:val="26"/>
        </w:rPr>
        <w:noBreakHyphen/>
        <w:t xml:space="preserve"> на 70,7 тыс. руб.</w:t>
      </w:r>
    </w:p>
    <w:p w:rsidR="006A1F94" w:rsidRPr="00046461" w:rsidRDefault="006A1F94" w:rsidP="00FF4E3B">
      <w:pPr>
        <w:pStyle w:val="ConsPlusNormal"/>
        <w:numPr>
          <w:ilvl w:val="0"/>
          <w:numId w:val="19"/>
        </w:numPr>
        <w:spacing w:before="120"/>
        <w:ind w:left="0" w:firstLine="709"/>
        <w:jc w:val="both"/>
        <w:rPr>
          <w:rFonts w:ascii="Times New Roman" w:hAnsi="Times New Roman" w:cs="Times New Roman"/>
          <w:sz w:val="26"/>
          <w:szCs w:val="26"/>
        </w:rPr>
      </w:pPr>
      <w:r w:rsidRPr="00046461">
        <w:rPr>
          <w:rFonts w:ascii="Times New Roman" w:hAnsi="Times New Roman" w:cs="Times New Roman"/>
          <w:sz w:val="26"/>
          <w:szCs w:val="26"/>
        </w:rPr>
        <w:t xml:space="preserve">Некорректно сформулированы наименования </w:t>
      </w:r>
      <w:r>
        <w:rPr>
          <w:rFonts w:ascii="Times New Roman" w:hAnsi="Times New Roman" w:cs="Times New Roman"/>
          <w:sz w:val="26"/>
          <w:szCs w:val="26"/>
        </w:rPr>
        <w:t xml:space="preserve">следующих </w:t>
      </w:r>
      <w:r w:rsidRPr="00046461">
        <w:rPr>
          <w:rFonts w:ascii="Times New Roman" w:hAnsi="Times New Roman" w:cs="Times New Roman"/>
          <w:sz w:val="26"/>
          <w:szCs w:val="26"/>
        </w:rPr>
        <w:t>мероприятий, отраженные в приложении 10 к проекту решения:</w:t>
      </w:r>
    </w:p>
    <w:p w:rsidR="006A1F94" w:rsidRPr="00046461" w:rsidRDefault="006A1F94" w:rsidP="00A55C3E">
      <w:pPr>
        <w:ind w:firstLine="709"/>
        <w:jc w:val="both"/>
        <w:rPr>
          <w:sz w:val="26"/>
          <w:szCs w:val="26"/>
        </w:rPr>
      </w:pPr>
      <w:r w:rsidRPr="00046461">
        <w:rPr>
          <w:sz w:val="26"/>
          <w:szCs w:val="26"/>
        </w:rPr>
        <w:t>Установка ГРПБ (газорегуляторный пункт блочный) в п. Красное;</w:t>
      </w:r>
    </w:p>
    <w:p w:rsidR="006A1F94" w:rsidRPr="00046461" w:rsidRDefault="006A1F94" w:rsidP="00A55C3E">
      <w:pPr>
        <w:ind w:firstLine="709"/>
        <w:jc w:val="both"/>
        <w:rPr>
          <w:sz w:val="26"/>
          <w:szCs w:val="26"/>
        </w:rPr>
      </w:pPr>
      <w:r w:rsidRPr="00046461">
        <w:rPr>
          <w:sz w:val="26"/>
          <w:szCs w:val="26"/>
        </w:rPr>
        <w:t>Установка ГРПБ (газорегуляторный пункт шкафной) в с. Тельвиска.</w:t>
      </w:r>
    </w:p>
    <w:p w:rsidR="006A1F94" w:rsidRPr="00046461" w:rsidRDefault="006A1F94" w:rsidP="00A55C3E">
      <w:pPr>
        <w:ind w:firstLine="709"/>
        <w:jc w:val="both"/>
        <w:rPr>
          <w:sz w:val="26"/>
          <w:szCs w:val="26"/>
        </w:rPr>
      </w:pPr>
      <w:r w:rsidRPr="00046461">
        <w:rPr>
          <w:sz w:val="26"/>
          <w:szCs w:val="26"/>
        </w:rPr>
        <w:t>Согласно локально-сметному расчету «Установка ГРПБ в с. Тельвиска» в сметную стоимость включена стоимость оборудования (ГРПБ). В сметную стоимость работ по мероприятию «Установка ГРПБ (газор</w:t>
      </w:r>
      <w:r>
        <w:rPr>
          <w:sz w:val="26"/>
          <w:szCs w:val="26"/>
        </w:rPr>
        <w:t>егуляторный пункт блочный) в п. </w:t>
      </w:r>
      <w:r w:rsidRPr="00046461">
        <w:rPr>
          <w:sz w:val="26"/>
          <w:szCs w:val="26"/>
        </w:rPr>
        <w:t>Красное» стоимость оборудования (ГРПБ) не включена.</w:t>
      </w:r>
    </w:p>
    <w:p w:rsidR="006A1F94" w:rsidRPr="00046461" w:rsidRDefault="006A1F94" w:rsidP="00A55C3E">
      <w:pPr>
        <w:ind w:firstLine="709"/>
        <w:jc w:val="both"/>
        <w:rPr>
          <w:sz w:val="26"/>
          <w:szCs w:val="26"/>
        </w:rPr>
      </w:pPr>
      <w:r w:rsidRPr="00046461">
        <w:rPr>
          <w:sz w:val="26"/>
          <w:szCs w:val="26"/>
        </w:rPr>
        <w:t xml:space="preserve">Кроме того, наименование мероприятия «Установка ГРПБ (газорегуляторный пункт шкафной) в с. Тельвиска», отраженное в приложении 10 </w:t>
      </w:r>
      <w:r>
        <w:rPr>
          <w:sz w:val="26"/>
          <w:szCs w:val="26"/>
        </w:rPr>
        <w:t xml:space="preserve">к </w:t>
      </w:r>
      <w:r w:rsidRPr="00046461">
        <w:rPr>
          <w:sz w:val="26"/>
          <w:szCs w:val="26"/>
        </w:rPr>
        <w:t>проект</w:t>
      </w:r>
      <w:r>
        <w:rPr>
          <w:sz w:val="26"/>
          <w:szCs w:val="26"/>
        </w:rPr>
        <w:t>у</w:t>
      </w:r>
      <w:r w:rsidRPr="00046461">
        <w:rPr>
          <w:sz w:val="26"/>
          <w:szCs w:val="26"/>
        </w:rPr>
        <w:t xml:space="preserve"> решения, в части слова «шкафной», не соответствует сокращенному наименованию ГРП</w:t>
      </w:r>
      <w:r w:rsidRPr="00046461">
        <w:rPr>
          <w:sz w:val="26"/>
          <w:szCs w:val="26"/>
          <w:u w:val="single"/>
        </w:rPr>
        <w:t>Б</w:t>
      </w:r>
      <w:r w:rsidRPr="00046461">
        <w:rPr>
          <w:sz w:val="26"/>
          <w:szCs w:val="26"/>
        </w:rPr>
        <w:t>.</w:t>
      </w:r>
    </w:p>
    <w:p w:rsidR="006A1F94" w:rsidRDefault="006A1F94" w:rsidP="00FF4E3B">
      <w:pPr>
        <w:pStyle w:val="ListParagraph"/>
        <w:numPr>
          <w:ilvl w:val="0"/>
          <w:numId w:val="19"/>
        </w:numPr>
        <w:suppressAutoHyphens/>
        <w:spacing w:before="120"/>
        <w:ind w:left="0" w:firstLine="709"/>
        <w:jc w:val="both"/>
        <w:rPr>
          <w:sz w:val="26"/>
          <w:szCs w:val="26"/>
        </w:rPr>
      </w:pPr>
      <w:r>
        <w:rPr>
          <w:sz w:val="26"/>
          <w:szCs w:val="26"/>
        </w:rPr>
        <w:t xml:space="preserve">Расходное обязательство муниципального района «Заполярный район» по предоставлению </w:t>
      </w:r>
      <w:r w:rsidRPr="00222399">
        <w:rPr>
          <w:sz w:val="26"/>
          <w:szCs w:val="26"/>
        </w:rPr>
        <w:t xml:space="preserve">дополнительной меры социальной поддержки для отдельных категорий граждан в виде предоставления бесплатной подписки на общественно-политическую газету Ненецкого автономного округа «Няръянавындер» </w:t>
      </w:r>
      <w:r>
        <w:rPr>
          <w:sz w:val="26"/>
          <w:szCs w:val="26"/>
        </w:rPr>
        <w:t xml:space="preserve">установлено </w:t>
      </w:r>
      <w:r w:rsidRPr="00222399">
        <w:rPr>
          <w:sz w:val="26"/>
          <w:szCs w:val="26"/>
        </w:rPr>
        <w:t xml:space="preserve">решением Совета Заполярного района от 28.09.2016 № 262-р «О дополнительной мере социальной поддержки» </w:t>
      </w:r>
      <w:r>
        <w:rPr>
          <w:sz w:val="26"/>
          <w:szCs w:val="26"/>
        </w:rPr>
        <w:t>на период 2017-2019 годов.</w:t>
      </w:r>
    </w:p>
    <w:p w:rsidR="006A1F94" w:rsidRPr="00046461" w:rsidRDefault="006A1F94" w:rsidP="00046461">
      <w:pPr>
        <w:suppressAutoHyphens/>
        <w:ind w:firstLine="709"/>
        <w:jc w:val="both"/>
        <w:rPr>
          <w:sz w:val="26"/>
          <w:szCs w:val="26"/>
        </w:rPr>
      </w:pPr>
      <w:r>
        <w:rPr>
          <w:sz w:val="26"/>
          <w:szCs w:val="26"/>
        </w:rPr>
        <w:t>Проектом бюджета предусмотрены бюджетные ассигнования на финансирование указанного расходного обязательства в 2018 году и плановом периоде 2019-2020 годов в общей сумме 675,3 тыс. руб., в том числе на 2020 год предусмотрено 234,0 тыс. руб</w:t>
      </w:r>
      <w:r w:rsidRPr="00046461">
        <w:rPr>
          <w:sz w:val="26"/>
          <w:szCs w:val="26"/>
        </w:rPr>
        <w:t>.</w:t>
      </w:r>
    </w:p>
    <w:p w:rsidR="006A1F94" w:rsidRPr="0098450D" w:rsidRDefault="006A1F94" w:rsidP="00A55C3E">
      <w:pPr>
        <w:autoSpaceDE w:val="0"/>
        <w:autoSpaceDN w:val="0"/>
        <w:adjustRightInd w:val="0"/>
        <w:ind w:firstLine="709"/>
        <w:jc w:val="both"/>
        <w:rPr>
          <w:sz w:val="26"/>
          <w:szCs w:val="26"/>
        </w:rPr>
      </w:pPr>
      <w:r w:rsidRPr="0098450D">
        <w:rPr>
          <w:sz w:val="26"/>
          <w:szCs w:val="26"/>
        </w:rPr>
        <w:t>Таким образом, при отсутствии расходного обязательства в проекте бюджета</w:t>
      </w:r>
      <w:r>
        <w:rPr>
          <w:sz w:val="26"/>
          <w:szCs w:val="26"/>
        </w:rPr>
        <w:t xml:space="preserve"> неправомерно</w:t>
      </w:r>
      <w:r w:rsidRPr="0098450D">
        <w:rPr>
          <w:sz w:val="26"/>
          <w:szCs w:val="26"/>
        </w:rPr>
        <w:t xml:space="preserve"> запланированы бюджетные ассигнования в сумме 234,0 тыс. руб.</w:t>
      </w:r>
    </w:p>
    <w:p w:rsidR="006A1F94" w:rsidRDefault="006A1F94" w:rsidP="002B04C7">
      <w:pPr>
        <w:pStyle w:val="ListParagraph"/>
        <w:numPr>
          <w:ilvl w:val="0"/>
          <w:numId w:val="19"/>
        </w:numPr>
        <w:suppressAutoHyphens/>
        <w:spacing w:before="120"/>
        <w:ind w:left="0" w:firstLine="709"/>
        <w:jc w:val="both"/>
        <w:rPr>
          <w:sz w:val="26"/>
          <w:szCs w:val="26"/>
        </w:rPr>
      </w:pPr>
      <w:r>
        <w:rPr>
          <w:sz w:val="26"/>
          <w:szCs w:val="26"/>
        </w:rPr>
        <w:t>В соответствии с пунктом 11.5 Положения о бюджетном процессе в Заполярном районе одновременно с проектом бюджета предоставляются методики (проекты методик) и расчеты распределения межбюджетных трансфертов между бюджетами поселений в очередном финансовом году.</w:t>
      </w:r>
    </w:p>
    <w:p w:rsidR="006A1F94" w:rsidRDefault="006A1F94" w:rsidP="000E3F01">
      <w:pPr>
        <w:ind w:firstLine="709"/>
        <w:jc w:val="both"/>
        <w:outlineLvl w:val="0"/>
        <w:rPr>
          <w:sz w:val="26"/>
          <w:szCs w:val="26"/>
        </w:rPr>
      </w:pPr>
      <w:r>
        <w:rPr>
          <w:sz w:val="26"/>
          <w:szCs w:val="26"/>
        </w:rPr>
        <w:t>К проекту бюджета представлены м</w:t>
      </w:r>
      <w:r w:rsidRPr="000E3F01">
        <w:rPr>
          <w:sz w:val="26"/>
          <w:szCs w:val="26"/>
        </w:rPr>
        <w:t>етодик</w:t>
      </w:r>
      <w:r>
        <w:rPr>
          <w:sz w:val="26"/>
          <w:szCs w:val="26"/>
        </w:rPr>
        <w:t>а</w:t>
      </w:r>
      <w:r w:rsidRPr="000E3F01">
        <w:rPr>
          <w:sz w:val="26"/>
          <w:szCs w:val="26"/>
        </w:rPr>
        <w:t xml:space="preserve"> расчета и распределения дотаций на выравнивание бюджетной обеспеченности поселений из районного бюджета</w:t>
      </w:r>
      <w:r>
        <w:rPr>
          <w:sz w:val="26"/>
          <w:szCs w:val="26"/>
        </w:rPr>
        <w:t xml:space="preserve"> им</w:t>
      </w:r>
      <w:r w:rsidRPr="000E3F01">
        <w:rPr>
          <w:sz w:val="26"/>
          <w:szCs w:val="26"/>
        </w:rPr>
        <w:t>етодика расчета и распределения иных межбюджетные трансферты на поддержку мер по обеспечению сбалансированности бюджетов поселений из районного бюджета.</w:t>
      </w:r>
    </w:p>
    <w:p w:rsidR="006A1F94" w:rsidRDefault="006A1F94" w:rsidP="000E3F01">
      <w:pPr>
        <w:ind w:firstLine="709"/>
        <w:jc w:val="both"/>
        <w:outlineLvl w:val="0"/>
        <w:rPr>
          <w:sz w:val="26"/>
          <w:szCs w:val="26"/>
        </w:rPr>
      </w:pPr>
      <w:r>
        <w:rPr>
          <w:sz w:val="26"/>
          <w:szCs w:val="26"/>
        </w:rPr>
        <w:t>Распределение иных межбюджетных трансфертов за счет средств муниципального дорожного фонда Заполярного района осуществляется в соответствии с порядком формирования и использования бюджетных ассигнований муниципального дорожного фонда Заполярного района, утвержденным р</w:t>
      </w:r>
      <w:r w:rsidRPr="00E927C3">
        <w:rPr>
          <w:sz w:val="26"/>
          <w:szCs w:val="26"/>
        </w:rPr>
        <w:t>ешением Совета Заполярного района от 27.11.2013 № 458-р</w:t>
      </w:r>
      <w:r>
        <w:rPr>
          <w:sz w:val="26"/>
          <w:szCs w:val="26"/>
        </w:rPr>
        <w:t>.</w:t>
      </w:r>
    </w:p>
    <w:p w:rsidR="006A1F94" w:rsidRDefault="006A1F94" w:rsidP="002C5600">
      <w:pPr>
        <w:autoSpaceDE w:val="0"/>
        <w:autoSpaceDN w:val="0"/>
        <w:adjustRightInd w:val="0"/>
        <w:ind w:firstLine="709"/>
        <w:jc w:val="both"/>
        <w:rPr>
          <w:sz w:val="26"/>
          <w:szCs w:val="26"/>
        </w:rPr>
      </w:pPr>
      <w:r>
        <w:rPr>
          <w:sz w:val="26"/>
          <w:szCs w:val="26"/>
        </w:rPr>
        <w:t>Расчет иных</w:t>
      </w:r>
      <w:r w:rsidRPr="005D7EC6">
        <w:rPr>
          <w:sz w:val="26"/>
          <w:szCs w:val="26"/>
        </w:rPr>
        <w:t xml:space="preserve"> межбюджетны</w:t>
      </w:r>
      <w:r>
        <w:rPr>
          <w:sz w:val="26"/>
          <w:szCs w:val="26"/>
        </w:rPr>
        <w:t>х</w:t>
      </w:r>
      <w:r w:rsidRPr="005D7EC6">
        <w:rPr>
          <w:sz w:val="26"/>
          <w:szCs w:val="26"/>
        </w:rPr>
        <w:t xml:space="preserve"> трансферт</w:t>
      </w:r>
      <w:r>
        <w:rPr>
          <w:sz w:val="26"/>
          <w:szCs w:val="26"/>
        </w:rPr>
        <w:t>ов</w:t>
      </w:r>
      <w:r w:rsidRPr="005D7EC6">
        <w:rPr>
          <w:sz w:val="26"/>
          <w:szCs w:val="26"/>
        </w:rPr>
        <w:t xml:space="preserve"> на организацию ритуальных услуг </w:t>
      </w:r>
      <w:r>
        <w:rPr>
          <w:sz w:val="26"/>
          <w:szCs w:val="26"/>
        </w:rPr>
        <w:t>осуществляется</w:t>
      </w:r>
      <w:r w:rsidRPr="005D7EC6">
        <w:rPr>
          <w:sz w:val="26"/>
          <w:szCs w:val="26"/>
        </w:rPr>
        <w:t xml:space="preserve"> в соответствии с </w:t>
      </w:r>
      <w:r>
        <w:rPr>
          <w:sz w:val="26"/>
          <w:szCs w:val="26"/>
        </w:rPr>
        <w:t>Порядком</w:t>
      </w:r>
      <w:r w:rsidRPr="005D7EC6">
        <w:rPr>
          <w:sz w:val="26"/>
          <w:szCs w:val="26"/>
        </w:rPr>
        <w:t xml:space="preserve"> предоставления иных межбюджетных трансфертов бюджетам сельских поселений в целях софинансирования расходных обязательств по организации ритуальных услуг</w:t>
      </w:r>
      <w:r>
        <w:rPr>
          <w:sz w:val="26"/>
          <w:szCs w:val="26"/>
        </w:rPr>
        <w:t>, утвержденным</w:t>
      </w:r>
      <w:r w:rsidRPr="005D7EC6">
        <w:rPr>
          <w:sz w:val="26"/>
          <w:szCs w:val="26"/>
        </w:rPr>
        <w:t>постановлением Администрации З</w:t>
      </w:r>
      <w:r>
        <w:rPr>
          <w:sz w:val="26"/>
          <w:szCs w:val="26"/>
        </w:rPr>
        <w:t>аполярного района от 19.06.2017 № </w:t>
      </w:r>
      <w:r w:rsidRPr="005D7EC6">
        <w:rPr>
          <w:sz w:val="26"/>
          <w:szCs w:val="26"/>
        </w:rPr>
        <w:t>107п</w:t>
      </w:r>
      <w:r>
        <w:rPr>
          <w:sz w:val="26"/>
          <w:szCs w:val="26"/>
        </w:rPr>
        <w:t>.</w:t>
      </w:r>
    </w:p>
    <w:p w:rsidR="006A1F94" w:rsidRPr="00443CA6" w:rsidRDefault="006A1F94" w:rsidP="002C5600">
      <w:pPr>
        <w:suppressAutoHyphens/>
        <w:ind w:firstLine="709"/>
        <w:jc w:val="both"/>
        <w:rPr>
          <w:sz w:val="26"/>
          <w:szCs w:val="26"/>
        </w:rPr>
      </w:pPr>
      <w:r>
        <w:rPr>
          <w:sz w:val="26"/>
          <w:szCs w:val="26"/>
        </w:rPr>
        <w:t xml:space="preserve">По другим видам иных межбюджетных трансфертов целевого характера представлены расчеты распределения между бюджетами поселений. В ходе анализа указанных расчетов установлено, что при расчете объема трансфертов и их распределенииотсутствует единый подход. </w:t>
      </w:r>
      <w:r w:rsidRPr="002C5600">
        <w:rPr>
          <w:sz w:val="26"/>
          <w:szCs w:val="26"/>
        </w:rPr>
        <w:t>Применяемые методики распределения иных межбюджетных трансфертовмуниципальными правовыми актами не утверждены.</w:t>
      </w:r>
    </w:p>
    <w:p w:rsidR="006A1F94" w:rsidRDefault="006A1F94" w:rsidP="008D52E8">
      <w:pPr>
        <w:autoSpaceDE w:val="0"/>
        <w:autoSpaceDN w:val="0"/>
        <w:adjustRightInd w:val="0"/>
        <w:ind w:firstLine="709"/>
        <w:jc w:val="both"/>
        <w:rPr>
          <w:sz w:val="26"/>
          <w:szCs w:val="26"/>
        </w:rPr>
      </w:pPr>
      <w:r>
        <w:rPr>
          <w:sz w:val="26"/>
          <w:szCs w:val="26"/>
        </w:rPr>
        <w:t xml:space="preserve">Считаем целесообразным утвердить </w:t>
      </w:r>
      <w:r w:rsidRPr="002C5600">
        <w:rPr>
          <w:sz w:val="26"/>
          <w:szCs w:val="26"/>
        </w:rPr>
        <w:t xml:space="preserve">методики распределения иных межбюджетных трансфертов </w:t>
      </w:r>
      <w:r>
        <w:rPr>
          <w:sz w:val="26"/>
          <w:szCs w:val="26"/>
        </w:rPr>
        <w:t xml:space="preserve">соответствующими </w:t>
      </w:r>
      <w:r w:rsidRPr="002C5600">
        <w:rPr>
          <w:sz w:val="26"/>
          <w:szCs w:val="26"/>
        </w:rPr>
        <w:t>муниципальными правовыми актами</w:t>
      </w:r>
      <w:r>
        <w:rPr>
          <w:sz w:val="26"/>
          <w:szCs w:val="26"/>
        </w:rPr>
        <w:t xml:space="preserve"> Администрации Заполярного района. Например, предусмотреть методику распределения в муниципальной программе, в рамках которой предоставляется межбюджетный трансферт, или в ином муниципальном правовом акте Администрации Заполярного района, в котором в соответствии с пунктом 6.6 </w:t>
      </w:r>
      <w:r w:rsidRPr="008D52E8">
        <w:rPr>
          <w:sz w:val="26"/>
          <w:szCs w:val="26"/>
        </w:rPr>
        <w:t>Положения о межбюджетных отношени</w:t>
      </w:r>
      <w:r>
        <w:rPr>
          <w:sz w:val="26"/>
          <w:szCs w:val="26"/>
        </w:rPr>
        <w:t>ях в муниципальном образовании «Муниципальный район «</w:t>
      </w:r>
      <w:r w:rsidRPr="008D52E8">
        <w:rPr>
          <w:sz w:val="26"/>
          <w:szCs w:val="26"/>
        </w:rPr>
        <w:t>Заполярный район</w:t>
      </w:r>
      <w:r>
        <w:rPr>
          <w:sz w:val="26"/>
          <w:szCs w:val="26"/>
        </w:rPr>
        <w:t>», утвержденного р</w:t>
      </w:r>
      <w:r w:rsidRPr="008D52E8">
        <w:rPr>
          <w:sz w:val="26"/>
          <w:szCs w:val="26"/>
        </w:rPr>
        <w:t>ешение</w:t>
      </w:r>
      <w:r>
        <w:rPr>
          <w:sz w:val="26"/>
          <w:szCs w:val="26"/>
        </w:rPr>
        <w:t>м</w:t>
      </w:r>
      <w:r w:rsidRPr="008D52E8">
        <w:rPr>
          <w:sz w:val="26"/>
          <w:szCs w:val="26"/>
        </w:rPr>
        <w:t xml:space="preserve"> Совета Заполярн</w:t>
      </w:r>
      <w:r>
        <w:rPr>
          <w:sz w:val="26"/>
          <w:szCs w:val="26"/>
        </w:rPr>
        <w:t>ого</w:t>
      </w:r>
      <w:r w:rsidRPr="008D52E8">
        <w:rPr>
          <w:sz w:val="26"/>
          <w:szCs w:val="26"/>
        </w:rPr>
        <w:t xml:space="preserve"> район</w:t>
      </w:r>
      <w:r>
        <w:rPr>
          <w:sz w:val="26"/>
          <w:szCs w:val="26"/>
        </w:rPr>
        <w:t>а</w:t>
      </w:r>
      <w:r w:rsidRPr="008D52E8">
        <w:rPr>
          <w:sz w:val="26"/>
          <w:szCs w:val="26"/>
        </w:rPr>
        <w:t xml:space="preserve"> от 08.07.2015 </w:t>
      </w:r>
      <w:r>
        <w:rPr>
          <w:sz w:val="26"/>
          <w:szCs w:val="26"/>
        </w:rPr>
        <w:t>№ </w:t>
      </w:r>
      <w:r w:rsidRPr="008D52E8">
        <w:rPr>
          <w:sz w:val="26"/>
          <w:szCs w:val="26"/>
        </w:rPr>
        <w:t>142-р</w:t>
      </w:r>
      <w:r>
        <w:rPr>
          <w:sz w:val="26"/>
          <w:szCs w:val="26"/>
        </w:rPr>
        <w:t>,определяютсяцели, условия представления, порядок расходования иных межбюджетных трансфертов.</w:t>
      </w:r>
    </w:p>
    <w:p w:rsidR="006A1F94" w:rsidRDefault="006A1F94" w:rsidP="002B04C7">
      <w:pPr>
        <w:pStyle w:val="ListParagraph"/>
        <w:numPr>
          <w:ilvl w:val="0"/>
          <w:numId w:val="19"/>
        </w:numPr>
        <w:suppressAutoHyphens/>
        <w:spacing w:before="120"/>
        <w:ind w:left="0" w:firstLine="709"/>
        <w:jc w:val="both"/>
        <w:rPr>
          <w:sz w:val="26"/>
          <w:szCs w:val="26"/>
        </w:rPr>
      </w:pPr>
      <w:r w:rsidRPr="009D57BB">
        <w:rPr>
          <w:sz w:val="26"/>
          <w:szCs w:val="26"/>
        </w:rPr>
        <w:t>Информация о бюджетных ассигнованиях, по которым к проекту бюджета не представлено финансово-экономическое обоснование или требуется дополнительное обоснованиепредставлена в таблице</w:t>
      </w:r>
      <w:r>
        <w:rPr>
          <w:sz w:val="26"/>
          <w:szCs w:val="26"/>
        </w:rPr>
        <w:t xml:space="preserve"> 2</w:t>
      </w:r>
      <w:r w:rsidRPr="009D57BB">
        <w:rPr>
          <w:sz w:val="26"/>
          <w:szCs w:val="26"/>
        </w:rPr>
        <w:t xml:space="preserve"> (подробная информация о недостатках обоснований бюджетных ассигнований представлена в разделе 5.4 настоящего заключения в разрезе разделов бюджетной классификации расходов).</w:t>
      </w:r>
    </w:p>
    <w:p w:rsidR="006A1F94" w:rsidRDefault="006A1F94" w:rsidP="002B04C7">
      <w:pPr>
        <w:ind w:firstLine="709"/>
        <w:jc w:val="both"/>
        <w:rPr>
          <w:sz w:val="26"/>
          <w:szCs w:val="26"/>
        </w:rPr>
      </w:pPr>
      <w:r>
        <w:rPr>
          <w:sz w:val="26"/>
          <w:szCs w:val="26"/>
        </w:rPr>
        <w:t>Исходя из информации, представленной в таблице 2</w:t>
      </w:r>
      <w:r w:rsidRPr="002B04C7">
        <w:rPr>
          <w:sz w:val="26"/>
          <w:szCs w:val="26"/>
        </w:rPr>
        <w:t>, необходимо предоставление дополнительных обоснований по объему бюджетных ассигнований в рамках муниципальных программ на общую сумму 68 160,0 тыс. руб. в 2018 году, 43 772,6 тыс. руб. в 2019 году, 50 302,2 тыс. руб. в 2020 году.</w:t>
      </w:r>
    </w:p>
    <w:p w:rsidR="006A1F94" w:rsidRDefault="006A1F94">
      <w:pPr>
        <w:rPr>
          <w:sz w:val="26"/>
          <w:szCs w:val="26"/>
        </w:rPr>
      </w:pPr>
      <w:r>
        <w:rPr>
          <w:sz w:val="26"/>
          <w:szCs w:val="26"/>
        </w:rPr>
        <w:br w:type="page"/>
      </w:r>
    </w:p>
    <w:p w:rsidR="006A1F94" w:rsidRPr="009D57BB" w:rsidRDefault="006A1F94" w:rsidP="00895747">
      <w:pPr>
        <w:spacing w:before="240"/>
        <w:ind w:firstLine="709"/>
        <w:jc w:val="right"/>
        <w:rPr>
          <w:sz w:val="18"/>
          <w:szCs w:val="18"/>
        </w:rPr>
      </w:pPr>
      <w:r w:rsidRPr="009D57BB">
        <w:rPr>
          <w:sz w:val="18"/>
          <w:szCs w:val="18"/>
        </w:rPr>
        <w:t xml:space="preserve">Таблица </w:t>
      </w:r>
      <w:r>
        <w:rPr>
          <w:sz w:val="18"/>
          <w:szCs w:val="18"/>
        </w:rPr>
        <w:t>2(тыс. руб.)</w:t>
      </w:r>
    </w:p>
    <w:p w:rsidR="006A1F94" w:rsidRPr="009D26FA" w:rsidRDefault="006A1F94" w:rsidP="00895747">
      <w:pPr>
        <w:pStyle w:val="ListParagraph"/>
        <w:ind w:left="0"/>
        <w:jc w:val="both"/>
        <w:rPr>
          <w:sz w:val="26"/>
          <w:szCs w:val="26"/>
        </w:rPr>
      </w:pPr>
      <w:r w:rsidRPr="00DE56A4">
        <w:rPr>
          <w:color w:val="FF0000"/>
          <w:sz w:val="18"/>
          <w:szCs w:val="18"/>
        </w:rPr>
        <w:object w:dxaOrig="10675" w:dyaOrig="11511">
          <v:shape id="_x0000_i1028" type="#_x0000_t75" style="width:491.25pt;height:570pt" o:ole="">
            <v:imagedata r:id="rId14" o:title=""/>
          </v:shape>
          <o:OLEObject Type="Embed" ProgID="Excel.Sheet.8" ShapeID="_x0000_i1028" DrawAspect="Content" ObjectID="_1573630534" r:id="rId15"/>
        </w:object>
      </w:r>
    </w:p>
    <w:p w:rsidR="006A1F94" w:rsidRPr="009D57BB" w:rsidRDefault="006A1F94" w:rsidP="009D26FA">
      <w:pPr>
        <w:pStyle w:val="ListParagraph"/>
        <w:numPr>
          <w:ilvl w:val="0"/>
          <w:numId w:val="19"/>
        </w:numPr>
        <w:suppressAutoHyphens/>
        <w:spacing w:before="120"/>
        <w:ind w:left="0" w:firstLine="709"/>
        <w:jc w:val="both"/>
      </w:pPr>
      <w:r w:rsidRPr="009D57BB">
        <w:rPr>
          <w:sz w:val="26"/>
          <w:szCs w:val="26"/>
        </w:rPr>
        <w:t xml:space="preserve">Согласно пояснениям, отраженным в примечаниях перечня мероприятий, реализация которых предусматривается в рамках муниципальных программ Заполярного района, представленных в качестве приложения к служебной записке № 034-06/01 от 02.11.2017 отдела экономики и прогнозирования Администрации Заполярного района (далее – Перечень мероприятий) следует, </w:t>
      </w:r>
      <w:r>
        <w:rPr>
          <w:sz w:val="26"/>
          <w:szCs w:val="26"/>
        </w:rPr>
        <w:t>чт</w:t>
      </w:r>
      <w:r w:rsidRPr="009D57BB">
        <w:rPr>
          <w:sz w:val="26"/>
          <w:szCs w:val="26"/>
        </w:rPr>
        <w:t>о бюджетные ассигнования, предусмо</w:t>
      </w:r>
      <w:r>
        <w:rPr>
          <w:sz w:val="26"/>
          <w:szCs w:val="26"/>
        </w:rPr>
        <w:t xml:space="preserve">тренные на проведение </w:t>
      </w:r>
      <w:r w:rsidRPr="009D57BB">
        <w:rPr>
          <w:sz w:val="26"/>
          <w:szCs w:val="26"/>
        </w:rPr>
        <w:t>мероприятий</w:t>
      </w:r>
      <w:r>
        <w:rPr>
          <w:sz w:val="26"/>
          <w:szCs w:val="26"/>
        </w:rPr>
        <w:t>, отраженных в таблице 3,</w:t>
      </w:r>
      <w:r w:rsidRPr="009D57BB">
        <w:rPr>
          <w:sz w:val="26"/>
          <w:szCs w:val="26"/>
        </w:rPr>
        <w:t xml:space="preserve"> в 2017 году, не будут освоены.</w:t>
      </w:r>
    </w:p>
    <w:p w:rsidR="006A1F94" w:rsidRPr="009D57BB" w:rsidRDefault="006A1F94" w:rsidP="009D26FA">
      <w:pPr>
        <w:pStyle w:val="BodyTextFirstIndent2"/>
        <w:suppressAutoHyphens/>
        <w:spacing w:after="0"/>
        <w:ind w:left="0" w:firstLine="709"/>
        <w:jc w:val="both"/>
        <w:rPr>
          <w:sz w:val="26"/>
          <w:szCs w:val="26"/>
        </w:rPr>
      </w:pPr>
      <w:r w:rsidRPr="009D57BB">
        <w:rPr>
          <w:sz w:val="26"/>
          <w:szCs w:val="26"/>
        </w:rPr>
        <w:t>Соответственно, объемы финансирования по данным мероприятиям предполагается исключить из плановых назначений на 2017 год и увеличить на данную сумму плановые назначения на 2018 год. До настоящего време</w:t>
      </w:r>
      <w:r>
        <w:rPr>
          <w:sz w:val="26"/>
          <w:szCs w:val="26"/>
        </w:rPr>
        <w:t>ни соответствующие изменения в р</w:t>
      </w:r>
      <w:r w:rsidRPr="009D57BB">
        <w:rPr>
          <w:sz w:val="26"/>
          <w:szCs w:val="26"/>
        </w:rPr>
        <w:t>ешение Совета Заполярн</w:t>
      </w:r>
      <w:r>
        <w:rPr>
          <w:sz w:val="26"/>
          <w:szCs w:val="26"/>
        </w:rPr>
        <w:t>ого</w:t>
      </w:r>
      <w:r w:rsidRPr="009D57BB">
        <w:rPr>
          <w:sz w:val="26"/>
          <w:szCs w:val="26"/>
        </w:rPr>
        <w:t xml:space="preserve"> район</w:t>
      </w:r>
      <w:r>
        <w:rPr>
          <w:sz w:val="26"/>
          <w:szCs w:val="26"/>
        </w:rPr>
        <w:t>а</w:t>
      </w:r>
      <w:r w:rsidRPr="009D57BB">
        <w:rPr>
          <w:sz w:val="26"/>
          <w:szCs w:val="26"/>
        </w:rPr>
        <w:t xml:space="preserve"> от 22.12.2016 № 287-р «О районном бюджете на 2017 год и на плановый период 2018-2019</w:t>
      </w:r>
      <w:r>
        <w:rPr>
          <w:sz w:val="26"/>
          <w:szCs w:val="26"/>
        </w:rPr>
        <w:t xml:space="preserve"> годов» </w:t>
      </w:r>
      <w:r w:rsidRPr="009D57BB">
        <w:rPr>
          <w:sz w:val="26"/>
          <w:szCs w:val="26"/>
        </w:rPr>
        <w:t>не внесены.</w:t>
      </w:r>
    </w:p>
    <w:p w:rsidR="006A1F94" w:rsidRPr="002B04C7" w:rsidRDefault="006A1F94" w:rsidP="009D26FA">
      <w:pPr>
        <w:ind w:firstLine="709"/>
        <w:jc w:val="both"/>
        <w:rPr>
          <w:sz w:val="26"/>
          <w:szCs w:val="26"/>
        </w:rPr>
      </w:pPr>
      <w:r w:rsidRPr="002B04C7">
        <w:rPr>
          <w:sz w:val="26"/>
          <w:szCs w:val="26"/>
        </w:rPr>
        <w:t xml:space="preserve">Из таблицы </w:t>
      </w:r>
      <w:r>
        <w:rPr>
          <w:sz w:val="26"/>
          <w:szCs w:val="26"/>
        </w:rPr>
        <w:t>3</w:t>
      </w:r>
      <w:r w:rsidRPr="002B04C7">
        <w:rPr>
          <w:sz w:val="26"/>
          <w:szCs w:val="26"/>
        </w:rPr>
        <w:t xml:space="preserve"> и представленных одновременно с проектом решения документов следует, что в отдельных случаях неосвоение бюджетных средств в 2017 году связано с неисполнением подрядчиками в установленный срок своих обязательств по муниципальным контрактам. Информация о направлении подрядчикам требований об уплате неустойки (пени) в пояснительной записке не приведена.</w:t>
      </w:r>
    </w:p>
    <w:p w:rsidR="006A1F94" w:rsidRPr="0006625A" w:rsidRDefault="006A1F94" w:rsidP="00895747">
      <w:pPr>
        <w:pStyle w:val="ListParagraph"/>
        <w:ind w:left="0"/>
        <w:jc w:val="both"/>
        <w:rPr>
          <w:sz w:val="26"/>
          <w:szCs w:val="26"/>
        </w:rPr>
      </w:pPr>
    </w:p>
    <w:p w:rsidR="006A1F94" w:rsidRPr="009D57BB" w:rsidRDefault="006A1F94" w:rsidP="00895747">
      <w:pPr>
        <w:pStyle w:val="BodyTextFirstIndent2"/>
        <w:suppressAutoHyphens/>
        <w:spacing w:after="0"/>
        <w:ind w:left="0" w:firstLine="708"/>
        <w:jc w:val="right"/>
      </w:pPr>
      <w:r w:rsidRPr="009D57BB">
        <w:t>Табли</w:t>
      </w:r>
      <w:r>
        <w:t>ца 3</w:t>
      </w:r>
      <w:r w:rsidRPr="009D57BB">
        <w:t xml:space="preserve"> (тыс. руб.)</w:t>
      </w:r>
    </w:p>
    <w:p w:rsidR="006A1F94" w:rsidRPr="009D57BB" w:rsidRDefault="006A1F94" w:rsidP="009D26FA">
      <w:pPr>
        <w:pStyle w:val="BodyTextFirstIndent2"/>
        <w:suppressAutoHyphens/>
        <w:spacing w:after="0"/>
        <w:ind w:left="0" w:firstLine="0"/>
        <w:jc w:val="both"/>
        <w:rPr>
          <w:sz w:val="26"/>
          <w:szCs w:val="26"/>
        </w:rPr>
      </w:pPr>
      <w:r>
        <w:rPr>
          <w:noProof/>
        </w:rPr>
        <w:pict>
          <v:shape id="_x0000_s1026" type="#_x0000_t75" style="position:absolute;left:0;text-align:left;margin-left:0;margin-top:.05pt;width:494.15pt;height:511.7pt;z-index:251658240;mso-position-horizontal:left">
            <v:imagedata r:id="rId16" o:title=""/>
            <w10:wrap type="square" side="right"/>
          </v:shape>
          <o:OLEObject Type="Embed" ProgID="Excel.Sheet.8" ShapeID="_x0000_s1026" DrawAspect="Content" ObjectID="_1573630590" r:id="rId17"/>
        </w:pict>
      </w:r>
    </w:p>
    <w:p w:rsidR="006A1F94" w:rsidRPr="002F2803" w:rsidRDefault="006A1F94" w:rsidP="00ED214A">
      <w:pPr>
        <w:pStyle w:val="BodyTextIndent"/>
        <w:numPr>
          <w:ilvl w:val="0"/>
          <w:numId w:val="3"/>
        </w:numPr>
        <w:spacing w:after="360"/>
        <w:ind w:left="0" w:firstLine="0"/>
        <w:jc w:val="center"/>
        <w:rPr>
          <w:b/>
          <w:iCs/>
          <w:sz w:val="26"/>
          <w:szCs w:val="26"/>
        </w:rPr>
      </w:pPr>
      <w:r w:rsidRPr="002F2803">
        <w:rPr>
          <w:b/>
          <w:iCs/>
          <w:sz w:val="26"/>
          <w:szCs w:val="26"/>
        </w:rPr>
        <w:t>Доходная часть проекта районного бюджета</w:t>
      </w:r>
    </w:p>
    <w:p w:rsidR="006A1F94" w:rsidRPr="002F2803" w:rsidRDefault="006A1F94" w:rsidP="00FD787D">
      <w:pPr>
        <w:ind w:firstLine="709"/>
        <w:jc w:val="both"/>
        <w:rPr>
          <w:bCs/>
          <w:sz w:val="26"/>
          <w:szCs w:val="26"/>
        </w:rPr>
      </w:pPr>
      <w:r w:rsidRPr="002F2803">
        <w:rPr>
          <w:bCs/>
          <w:sz w:val="26"/>
          <w:szCs w:val="26"/>
        </w:rPr>
        <w:t>Общий объем доходов районного бюджета на 2018 год запланирован в сумме 743 897,2 тыс. руб., что на 8,2% меньше показателей уточненного плана на 2017 год (на 12,4% ниже показателей ожидаемого исполнения за 2017 год).</w:t>
      </w:r>
    </w:p>
    <w:p w:rsidR="006A1F94" w:rsidRPr="002F2803" w:rsidRDefault="006A1F94" w:rsidP="00FD787D">
      <w:pPr>
        <w:ind w:firstLine="709"/>
        <w:jc w:val="both"/>
        <w:rPr>
          <w:bCs/>
          <w:sz w:val="26"/>
          <w:szCs w:val="26"/>
        </w:rPr>
      </w:pPr>
      <w:r w:rsidRPr="002F2803">
        <w:rPr>
          <w:bCs/>
          <w:sz w:val="26"/>
          <w:szCs w:val="26"/>
        </w:rPr>
        <w:t xml:space="preserve">Объем доходов на плановый период 2019-2020 годов предусмотренс увеличением по отношению к показателю 2018 года на 1,3% и на 4,2% соответственно (на 2019 год </w:t>
      </w:r>
      <w:r w:rsidRPr="002F2803">
        <w:rPr>
          <w:bCs/>
          <w:sz w:val="26"/>
          <w:szCs w:val="26"/>
        </w:rPr>
        <w:noBreakHyphen/>
        <w:t>753 703,0 тыс. руб., на 2020 год – 775 016,1 тыс. руб.).</w:t>
      </w:r>
    </w:p>
    <w:p w:rsidR="006A1F94" w:rsidRPr="002F2803" w:rsidRDefault="006A1F94" w:rsidP="00BE7CD6">
      <w:pPr>
        <w:pStyle w:val="ListParagraph"/>
        <w:ind w:left="0" w:firstLine="709"/>
        <w:jc w:val="both"/>
        <w:rPr>
          <w:bCs/>
          <w:sz w:val="26"/>
          <w:szCs w:val="26"/>
        </w:rPr>
      </w:pPr>
      <w:r w:rsidRPr="002F2803">
        <w:rPr>
          <w:bCs/>
          <w:sz w:val="26"/>
          <w:szCs w:val="26"/>
        </w:rPr>
        <w:t>Налоговые и неналоговые доходы составят в 2018 году 721 011,8 тыс. руб. (107,9% от показателей уточненного плана на 2017 год, 102,1% от показателей ожидаемого исполнения за 2017 год), безвозмездные поступления – 22 885,4 тыс. руб. (16,1% от показателей уточненного плана и ожидаемого исполнения 2017 года).</w:t>
      </w:r>
    </w:p>
    <w:p w:rsidR="006A1F94" w:rsidRPr="002F2803" w:rsidRDefault="006A1F94" w:rsidP="00D27657">
      <w:pPr>
        <w:ind w:firstLine="709"/>
        <w:jc w:val="both"/>
        <w:rPr>
          <w:sz w:val="26"/>
          <w:szCs w:val="26"/>
        </w:rPr>
      </w:pPr>
      <w:r w:rsidRPr="002F2803">
        <w:rPr>
          <w:bCs/>
          <w:sz w:val="26"/>
          <w:szCs w:val="26"/>
        </w:rPr>
        <w:t>Структура и динамика доходов районного бюджетана 2018 год (в том числе в разрезе главных администраторов доходов бюджета) представлена</w:t>
      </w:r>
      <w:r w:rsidRPr="002F2803">
        <w:rPr>
          <w:sz w:val="26"/>
          <w:szCs w:val="26"/>
        </w:rPr>
        <w:t>в Приложении1 к настоящему заключению.</w:t>
      </w:r>
    </w:p>
    <w:p w:rsidR="006A1F94" w:rsidRPr="00E02B87" w:rsidRDefault="006A1F94" w:rsidP="00A9152D">
      <w:pPr>
        <w:spacing w:before="240"/>
        <w:ind w:firstLine="720"/>
        <w:jc w:val="both"/>
        <w:rPr>
          <w:bCs/>
          <w:sz w:val="26"/>
          <w:szCs w:val="26"/>
        </w:rPr>
      </w:pPr>
      <w:r w:rsidRPr="00E02B87">
        <w:rPr>
          <w:bCs/>
          <w:sz w:val="26"/>
          <w:szCs w:val="26"/>
        </w:rPr>
        <w:t>Динамика объема доходов районного бюджета на 2018 год и плановый период 2019-2020 годов представлена на рисунке 2.</w:t>
      </w:r>
    </w:p>
    <w:p w:rsidR="006A1F94" w:rsidRPr="00E02B87" w:rsidRDefault="006A1F94" w:rsidP="00E02B87">
      <w:pPr>
        <w:pStyle w:val="BodyTextIndent"/>
        <w:spacing w:before="240" w:after="240"/>
        <w:ind w:firstLine="0"/>
        <w:jc w:val="center"/>
        <w:rPr>
          <w:iCs/>
          <w:sz w:val="26"/>
          <w:szCs w:val="26"/>
        </w:rPr>
      </w:pPr>
      <w:r w:rsidRPr="00CC1B11">
        <w:rPr>
          <w:noProof/>
        </w:rPr>
        <w:object w:dxaOrig="8401" w:dyaOrig="3687">
          <v:shape id="Диаграмма 14" o:spid="_x0000_i1031" type="#_x0000_t75" style="width:435pt;height:201.75pt;visibility:visible" o:ole="">
            <v:imagedata r:id="rId18" o:title="" croptop="-3075f" cropbottom="-3893f" cropleft="-1576f" cropright="-2098f"/>
            <o:lock v:ext="edit" aspectratio="f"/>
          </v:shape>
          <o:OLEObject Type="Embed" ProgID="Excel.Chart.8" ShapeID="Диаграмма 14" DrawAspect="Content" ObjectID="_1573630535" r:id="rId19"/>
        </w:object>
      </w:r>
    </w:p>
    <w:p w:rsidR="006A1F94" w:rsidRPr="00E02B87" w:rsidRDefault="006A1F94" w:rsidP="00E02B87">
      <w:pPr>
        <w:pStyle w:val="BodyTextIndent"/>
        <w:spacing w:after="240"/>
        <w:rPr>
          <w:iCs/>
          <w:sz w:val="26"/>
          <w:szCs w:val="26"/>
        </w:rPr>
      </w:pPr>
      <w:r w:rsidRPr="00E02B87">
        <w:rPr>
          <w:iCs/>
          <w:sz w:val="26"/>
          <w:szCs w:val="26"/>
        </w:rPr>
        <w:t>Рис. 2. Доходы районного бюджета (тыс. руб.).</w:t>
      </w:r>
    </w:p>
    <w:p w:rsidR="006A1F94" w:rsidRPr="00867912" w:rsidRDefault="006A1F94" w:rsidP="00867912">
      <w:pPr>
        <w:pStyle w:val="BodyTextIndent"/>
        <w:rPr>
          <w:iCs/>
          <w:sz w:val="26"/>
          <w:szCs w:val="26"/>
        </w:rPr>
      </w:pPr>
      <w:r w:rsidRPr="00F50C1A">
        <w:rPr>
          <w:iCs/>
          <w:sz w:val="26"/>
          <w:szCs w:val="26"/>
        </w:rPr>
        <w:t xml:space="preserve">По сравнению с </w:t>
      </w:r>
      <w:r w:rsidRPr="00F50C1A">
        <w:rPr>
          <w:bCs/>
          <w:sz w:val="26"/>
          <w:szCs w:val="26"/>
        </w:rPr>
        <w:t xml:space="preserve">плановыми показателями и </w:t>
      </w:r>
      <w:r w:rsidRPr="00F50C1A">
        <w:rPr>
          <w:iCs/>
          <w:sz w:val="26"/>
          <w:szCs w:val="26"/>
        </w:rPr>
        <w:t xml:space="preserve">показателями ожидаемого исполнения </w:t>
      </w:r>
      <w:r w:rsidRPr="00F50C1A">
        <w:rPr>
          <w:bCs/>
          <w:sz w:val="26"/>
          <w:szCs w:val="26"/>
        </w:rPr>
        <w:t xml:space="preserve">2017 года </w:t>
      </w:r>
      <w:r w:rsidRPr="00F50C1A">
        <w:rPr>
          <w:iCs/>
          <w:sz w:val="26"/>
          <w:szCs w:val="26"/>
        </w:rPr>
        <w:t xml:space="preserve">при значительном снижении объема безвозмездных поступлений (на 83,9%) наблюдается увеличение общего объема налоговых доходов бюджета (по сравнению с плановыми показателями – на 9,3%, по сравнению с показателями ожидаемого исполнения </w:t>
      </w:r>
      <w:r w:rsidRPr="00F50C1A">
        <w:rPr>
          <w:iCs/>
          <w:sz w:val="26"/>
          <w:szCs w:val="26"/>
        </w:rPr>
        <w:noBreakHyphen/>
        <w:t xml:space="preserve"> на 2,5%) в основном за счет увеличения объема поступлений налога на доходы физических лиц при одновременном уменьшении объема поступлений от единого сельскохозяйственного </w:t>
      </w:r>
      <w:r w:rsidRPr="00867912">
        <w:rPr>
          <w:iCs/>
          <w:sz w:val="26"/>
          <w:szCs w:val="26"/>
        </w:rPr>
        <w:t>налога.</w:t>
      </w:r>
    </w:p>
    <w:p w:rsidR="006A1F94" w:rsidRPr="00F50C1A" w:rsidRDefault="006A1F94" w:rsidP="00B21CC5">
      <w:pPr>
        <w:pStyle w:val="BodyTextIndent"/>
        <w:ind w:firstLine="720"/>
        <w:rPr>
          <w:iCs/>
          <w:sz w:val="26"/>
          <w:szCs w:val="26"/>
        </w:rPr>
      </w:pPr>
      <w:r w:rsidRPr="00F50C1A">
        <w:rPr>
          <w:iCs/>
          <w:sz w:val="26"/>
          <w:szCs w:val="26"/>
        </w:rPr>
        <w:t xml:space="preserve">По сравнению с предыдущими периодами структура доходов в 2018 году и плановом периоде 2019-2020 годов </w:t>
      </w:r>
      <w:r>
        <w:rPr>
          <w:iCs/>
          <w:sz w:val="26"/>
          <w:szCs w:val="26"/>
        </w:rPr>
        <w:t xml:space="preserve">незначительно </w:t>
      </w:r>
      <w:r w:rsidRPr="00F50C1A">
        <w:rPr>
          <w:iCs/>
          <w:sz w:val="26"/>
          <w:szCs w:val="26"/>
        </w:rPr>
        <w:t>меняется (рисунок 3, 4). Доходная часть бюджета сформирована в основном из налоговых и неналоговых доходов, безвозмездные поступления в 2018 году составят всего 3,1% от общего объема доходов бюджета (в 2019 году – 1,8%, в 2020 году 1,5%).</w:t>
      </w:r>
    </w:p>
    <w:p w:rsidR="006A1F94" w:rsidRPr="00AB3B10" w:rsidRDefault="006A1F94" w:rsidP="00F143A0">
      <w:pPr>
        <w:pStyle w:val="BodyTextIndent"/>
        <w:ind w:firstLine="0"/>
        <w:jc w:val="center"/>
        <w:rPr>
          <w:iCs/>
          <w:sz w:val="26"/>
          <w:szCs w:val="26"/>
        </w:rPr>
      </w:pPr>
      <w:r w:rsidRPr="00CC1B11">
        <w:rPr>
          <w:noProof/>
        </w:rPr>
        <w:object w:dxaOrig="5684" w:dyaOrig="4416">
          <v:shape id="Диаграмма 29" o:spid="_x0000_i1032" type="#_x0000_t75" style="width:322.5pt;height:249.75pt;visibility:visible" o:ole="">
            <v:imagedata r:id="rId20" o:title="" croptop="-3131f" cropbottom="-5357f" cropleft="-1441f" cropright="-8878f"/>
            <o:lock v:ext="edit" aspectratio="f"/>
          </v:shape>
          <o:OLEObject Type="Embed" ProgID="Excel.Chart.8" ShapeID="Диаграмма 29" DrawAspect="Content" ObjectID="_1573630536" r:id="rId21"/>
        </w:object>
      </w:r>
    </w:p>
    <w:p w:rsidR="006A1F94" w:rsidRDefault="006A1F94" w:rsidP="00AB3B10">
      <w:pPr>
        <w:pStyle w:val="BodyTextIndent"/>
        <w:spacing w:after="240"/>
        <w:rPr>
          <w:iCs/>
          <w:sz w:val="26"/>
          <w:szCs w:val="26"/>
        </w:rPr>
      </w:pPr>
      <w:r w:rsidRPr="00AB3B10">
        <w:rPr>
          <w:iCs/>
          <w:sz w:val="26"/>
          <w:szCs w:val="26"/>
        </w:rPr>
        <w:t>Рис. 3. Структура доходов районного бюджета (%)</w:t>
      </w:r>
      <w:r w:rsidRPr="00AB3B10">
        <w:rPr>
          <w:rStyle w:val="FootnoteReference"/>
          <w:iCs/>
          <w:sz w:val="26"/>
          <w:szCs w:val="26"/>
        </w:rPr>
        <w:footnoteReference w:id="2"/>
      </w:r>
      <w:r w:rsidRPr="00AB3B10">
        <w:rPr>
          <w:iCs/>
          <w:sz w:val="26"/>
          <w:szCs w:val="26"/>
        </w:rPr>
        <w:t>.</w:t>
      </w:r>
    </w:p>
    <w:p w:rsidR="006A1F94" w:rsidRPr="00AB3B10" w:rsidRDefault="006A1F94" w:rsidP="00AB3B10">
      <w:pPr>
        <w:pStyle w:val="BodyTextIndent"/>
        <w:spacing w:after="240"/>
        <w:ind w:firstLine="0"/>
        <w:jc w:val="center"/>
        <w:rPr>
          <w:iCs/>
          <w:sz w:val="26"/>
          <w:szCs w:val="26"/>
        </w:rPr>
      </w:pPr>
      <w:r w:rsidRPr="00CC1B11">
        <w:rPr>
          <w:noProof/>
        </w:rPr>
        <w:object w:dxaOrig="6212" w:dyaOrig="3812">
          <v:shape id="Диаграмма 30" o:spid="_x0000_i1033" type="#_x0000_t75" style="width:310.5pt;height:191.25pt;visibility:visible" o:ole="">
            <v:imagedata r:id="rId22" o:title="" cropbottom="-223f"/>
            <o:lock v:ext="edit" aspectratio="f"/>
          </v:shape>
          <o:OLEObject Type="Embed" ProgID="Excel.Chart.8" ShapeID="Диаграмма 30" DrawAspect="Content" ObjectID="_1573630537" r:id="rId23"/>
        </w:object>
      </w:r>
    </w:p>
    <w:p w:rsidR="006A1F94" w:rsidRPr="00AB3B10" w:rsidRDefault="006A1F94" w:rsidP="00AB3B10">
      <w:pPr>
        <w:pStyle w:val="BodyTextIndent"/>
        <w:spacing w:after="240"/>
        <w:rPr>
          <w:iCs/>
          <w:sz w:val="26"/>
          <w:szCs w:val="26"/>
        </w:rPr>
      </w:pPr>
      <w:r w:rsidRPr="00AB3B10">
        <w:rPr>
          <w:iCs/>
          <w:sz w:val="26"/>
          <w:szCs w:val="26"/>
        </w:rPr>
        <w:t>Рис. 4. Структура доходов районного бюджета на 2018 год (тыс. руб., %).</w:t>
      </w:r>
    </w:p>
    <w:p w:rsidR="006A1F94" w:rsidRPr="00AB3B10" w:rsidRDefault="006A1F94" w:rsidP="00D67D0C">
      <w:pPr>
        <w:pStyle w:val="BodyTextIndent"/>
        <w:rPr>
          <w:iCs/>
          <w:sz w:val="26"/>
          <w:szCs w:val="26"/>
        </w:rPr>
      </w:pPr>
      <w:r w:rsidRPr="00AB3B10">
        <w:rPr>
          <w:iCs/>
          <w:sz w:val="26"/>
          <w:szCs w:val="26"/>
        </w:rPr>
        <w:t>В разрезе главных администраторов доходов бюджета наибольший объем доходов в 2018</w:t>
      </w:r>
      <w:r w:rsidRPr="00AB3B10">
        <w:rPr>
          <w:iCs/>
          <w:sz w:val="26"/>
          <w:szCs w:val="26"/>
          <w:lang w:val="en-US"/>
        </w:rPr>
        <w:t> </w:t>
      </w:r>
      <w:r w:rsidRPr="00AB3B10">
        <w:rPr>
          <w:iCs/>
          <w:sz w:val="26"/>
          <w:szCs w:val="26"/>
        </w:rPr>
        <w:t>году (712 052,3 тыс. руб. или 95,7% от общей суммы доходов) приходится на главных администраторов доходов – органов государственной власти РФ и субъектов РФ.</w:t>
      </w:r>
    </w:p>
    <w:p w:rsidR="006A1F94" w:rsidRPr="00AB3B10" w:rsidRDefault="006A1F94" w:rsidP="00D67D0C">
      <w:pPr>
        <w:pStyle w:val="BodyTextIndent"/>
        <w:rPr>
          <w:iCs/>
          <w:sz w:val="26"/>
          <w:szCs w:val="26"/>
        </w:rPr>
      </w:pPr>
      <w:r w:rsidRPr="00AB3B10">
        <w:rPr>
          <w:iCs/>
          <w:sz w:val="26"/>
          <w:szCs w:val="26"/>
        </w:rPr>
        <w:t>Объем доходов, администрируемых органами местного самоуправления Заполярного района, составляет 31 844,9 тыс. руб. (4,3% от общей суммы доходов), из них более 59,4% приходится на Администрации Заполярного района.</w:t>
      </w:r>
    </w:p>
    <w:p w:rsidR="006A1F94" w:rsidRDefault="006A1F94" w:rsidP="00B25092">
      <w:pPr>
        <w:pStyle w:val="BodyTextIndent"/>
        <w:spacing w:after="240"/>
        <w:rPr>
          <w:iCs/>
          <w:sz w:val="26"/>
          <w:szCs w:val="26"/>
        </w:rPr>
      </w:pPr>
      <w:r w:rsidRPr="00AB3B10">
        <w:rPr>
          <w:iCs/>
          <w:sz w:val="26"/>
          <w:szCs w:val="26"/>
        </w:rPr>
        <w:t>Структура доходов районного бюджета, администрируемых органами местного самоуправления Заполярного района, в разрезе главных администраторов доходов бюджета представлена на рисунке 5.</w:t>
      </w:r>
    </w:p>
    <w:p w:rsidR="006A1F94" w:rsidRPr="00AB3B10" w:rsidRDefault="006A1F94" w:rsidP="00AB3B10">
      <w:pPr>
        <w:pStyle w:val="BodyTextIndent"/>
        <w:spacing w:after="240"/>
        <w:ind w:firstLine="0"/>
        <w:jc w:val="center"/>
        <w:rPr>
          <w:iCs/>
          <w:sz w:val="26"/>
          <w:szCs w:val="26"/>
        </w:rPr>
      </w:pPr>
      <w:r w:rsidRPr="00CC1B11">
        <w:rPr>
          <w:noProof/>
        </w:rPr>
        <w:object w:dxaOrig="5981" w:dyaOrig="3159">
          <v:shape id="Диаграмма 36" o:spid="_x0000_i1034" type="#_x0000_t75" style="width:299.25pt;height:158.25pt;visibility:visible" o:ole="">
            <v:imagedata r:id="rId24" o:title="" cropbottom="-207f"/>
            <o:lock v:ext="edit" aspectratio="f"/>
          </v:shape>
          <o:OLEObject Type="Embed" ProgID="Excel.Chart.8" ShapeID="Диаграмма 36" DrawAspect="Content" ObjectID="_1573630538" r:id="rId25"/>
        </w:object>
      </w:r>
    </w:p>
    <w:p w:rsidR="006A1F94" w:rsidRPr="00AB3B10" w:rsidRDefault="006A1F94" w:rsidP="00EE5C36">
      <w:pPr>
        <w:pStyle w:val="BodyTextIndent"/>
        <w:spacing w:after="240"/>
        <w:rPr>
          <w:iCs/>
          <w:sz w:val="26"/>
          <w:szCs w:val="26"/>
        </w:rPr>
      </w:pPr>
      <w:r w:rsidRPr="00AB3B10">
        <w:rPr>
          <w:iCs/>
          <w:sz w:val="26"/>
          <w:szCs w:val="26"/>
        </w:rPr>
        <w:t>Рис. 5. Структура доходов районного бюджета</w:t>
      </w:r>
      <w:r>
        <w:rPr>
          <w:iCs/>
          <w:sz w:val="26"/>
          <w:szCs w:val="26"/>
        </w:rPr>
        <w:t xml:space="preserve"> на 2018</w:t>
      </w:r>
      <w:r w:rsidRPr="00AB3B10">
        <w:rPr>
          <w:iCs/>
          <w:sz w:val="26"/>
          <w:szCs w:val="26"/>
        </w:rPr>
        <w:t> год,администрируемых органами местного самоуправления Заполярного района (тыс. руб., %).</w:t>
      </w:r>
    </w:p>
    <w:p w:rsidR="006A1F94" w:rsidRPr="00AB3B10" w:rsidRDefault="006A1F94" w:rsidP="004F5E71">
      <w:pPr>
        <w:pStyle w:val="ListParagraph"/>
        <w:numPr>
          <w:ilvl w:val="1"/>
          <w:numId w:val="3"/>
        </w:numPr>
        <w:spacing w:before="480" w:after="240"/>
        <w:ind w:left="0" w:firstLine="0"/>
        <w:jc w:val="center"/>
        <w:rPr>
          <w:b/>
          <w:bCs/>
          <w:sz w:val="26"/>
          <w:szCs w:val="26"/>
        </w:rPr>
      </w:pPr>
      <w:r w:rsidRPr="00AB3B10">
        <w:rPr>
          <w:b/>
          <w:bCs/>
          <w:sz w:val="26"/>
          <w:szCs w:val="26"/>
        </w:rPr>
        <w:t>Налоговые и неналоговые доходы районного бюджета</w:t>
      </w:r>
    </w:p>
    <w:p w:rsidR="006A1F94" w:rsidRPr="004D7F1C" w:rsidRDefault="006A1F94" w:rsidP="00B7640C">
      <w:pPr>
        <w:pStyle w:val="BodyTextIndent"/>
        <w:ind w:firstLine="720"/>
        <w:rPr>
          <w:iCs/>
          <w:sz w:val="26"/>
          <w:szCs w:val="26"/>
        </w:rPr>
      </w:pPr>
      <w:r w:rsidRPr="004D7F1C">
        <w:rPr>
          <w:iCs/>
          <w:sz w:val="26"/>
          <w:szCs w:val="26"/>
        </w:rPr>
        <w:t>Объем налоговых и неналоговых доходов районного бюджета на 2018 год запланирован в сумме 721 011,8 тыс. руб., что составляет 107,9% от показателей уточненного плана 2017 года и 102,1% от показателей ожидаемого исполнения за 2017 год.</w:t>
      </w:r>
    </w:p>
    <w:p w:rsidR="006A1F94" w:rsidRPr="004D7F1C" w:rsidRDefault="006A1F94" w:rsidP="00596240">
      <w:pPr>
        <w:ind w:firstLine="709"/>
        <w:jc w:val="both"/>
        <w:rPr>
          <w:bCs/>
          <w:sz w:val="26"/>
          <w:szCs w:val="26"/>
        </w:rPr>
      </w:pPr>
      <w:r w:rsidRPr="004D7F1C">
        <w:rPr>
          <w:bCs/>
          <w:sz w:val="26"/>
          <w:szCs w:val="26"/>
        </w:rPr>
        <w:t xml:space="preserve">Объем налоговых и неналоговых доходов на плановый период 2019-2020 годов предусмотрен с увеличением по отношению к показателю 2018 года на 2,7% и на 5,9% соответственно (на 2019 год </w:t>
      </w:r>
      <w:r w:rsidRPr="004D7F1C">
        <w:rPr>
          <w:bCs/>
          <w:sz w:val="26"/>
          <w:szCs w:val="26"/>
        </w:rPr>
        <w:noBreakHyphen/>
        <w:t>740 461,0 тыс. руб., на 2020 год – 763 272,2 тыс. руб.).</w:t>
      </w:r>
    </w:p>
    <w:p w:rsidR="006A1F94" w:rsidRDefault="006A1F94" w:rsidP="00D66AAD">
      <w:pPr>
        <w:spacing w:after="240"/>
        <w:ind w:firstLine="720"/>
        <w:jc w:val="both"/>
        <w:rPr>
          <w:bCs/>
          <w:sz w:val="26"/>
          <w:szCs w:val="26"/>
        </w:rPr>
      </w:pPr>
      <w:r w:rsidRPr="004D7F1C">
        <w:rPr>
          <w:bCs/>
          <w:sz w:val="26"/>
          <w:szCs w:val="26"/>
        </w:rPr>
        <w:t>Динамика объема и удельного веса налоговых и неналоговых доходов в общей сумме доходов районного бюджета представлена на рисунке 6.</w:t>
      </w:r>
    </w:p>
    <w:p w:rsidR="006A1F94" w:rsidRPr="004D7F1C" w:rsidRDefault="006A1F94" w:rsidP="004D7F1C">
      <w:pPr>
        <w:jc w:val="center"/>
        <w:rPr>
          <w:bCs/>
          <w:sz w:val="26"/>
          <w:szCs w:val="26"/>
        </w:rPr>
      </w:pPr>
      <w:r w:rsidRPr="00CC1B11">
        <w:rPr>
          <w:noProof/>
        </w:rPr>
        <w:object w:dxaOrig="9054" w:dyaOrig="3965">
          <v:shape id="Диаграмма 37" o:spid="_x0000_i1035" type="#_x0000_t75" style="width:475.5pt;height:3in;visibility:visible" o:ole="">
            <v:imagedata r:id="rId26" o:title="" croptop="-2859f" cropbottom="-3008f" cropleft="-1810f" cropright="-1462f"/>
            <o:lock v:ext="edit" aspectratio="f"/>
          </v:shape>
          <o:OLEObject Type="Embed" ProgID="Excel.Chart.8" ShapeID="Диаграмма 37" DrawAspect="Content" ObjectID="_1573630539" r:id="rId27"/>
        </w:object>
      </w:r>
    </w:p>
    <w:p w:rsidR="006A1F94" w:rsidRPr="004D7F1C" w:rsidRDefault="006A1F94" w:rsidP="009D26FA">
      <w:pPr>
        <w:pStyle w:val="BodyTextIndent"/>
        <w:spacing w:after="240"/>
        <w:jc w:val="center"/>
        <w:rPr>
          <w:iCs/>
          <w:sz w:val="26"/>
          <w:szCs w:val="26"/>
        </w:rPr>
      </w:pPr>
      <w:r w:rsidRPr="004D7F1C">
        <w:rPr>
          <w:iCs/>
          <w:sz w:val="26"/>
          <w:szCs w:val="26"/>
        </w:rPr>
        <w:t>Рис. 6. Налоговые и неналоговые доходы районного бюджета (тыс. руб., %)</w:t>
      </w:r>
      <w:r w:rsidRPr="004D7F1C">
        <w:rPr>
          <w:rStyle w:val="FootnoteReference"/>
          <w:bCs/>
          <w:sz w:val="26"/>
          <w:szCs w:val="26"/>
        </w:rPr>
        <w:footnoteReference w:id="3"/>
      </w:r>
      <w:r w:rsidRPr="004D7F1C">
        <w:rPr>
          <w:iCs/>
          <w:sz w:val="26"/>
          <w:szCs w:val="26"/>
        </w:rPr>
        <w:t>.</w:t>
      </w:r>
    </w:p>
    <w:p w:rsidR="006A1F94" w:rsidRPr="00867912" w:rsidRDefault="006A1F94" w:rsidP="00683A15">
      <w:pPr>
        <w:pStyle w:val="BodyTextIndent"/>
        <w:rPr>
          <w:iCs/>
          <w:sz w:val="26"/>
          <w:szCs w:val="26"/>
        </w:rPr>
      </w:pPr>
      <w:r w:rsidRPr="000129DD">
        <w:rPr>
          <w:iCs/>
          <w:sz w:val="26"/>
          <w:szCs w:val="26"/>
        </w:rPr>
        <w:t>Увеличение объема налоговых и неналоговых доходов по сравнению с утвержденными плановыми показателями 2017 года на 52 877,9 тыс. руб., или на 7,9</w:t>
      </w:r>
      <w:r w:rsidRPr="00867912">
        <w:rPr>
          <w:iCs/>
          <w:sz w:val="26"/>
          <w:szCs w:val="26"/>
        </w:rPr>
        <w:t xml:space="preserve">%, обусловлено в основном увеличением объема поступлений </w:t>
      </w:r>
      <w:r w:rsidRPr="00867912">
        <w:rPr>
          <w:sz w:val="26"/>
          <w:szCs w:val="26"/>
        </w:rPr>
        <w:t>налога на доходы физических лиц при одновременном уменьшении объема поступлений единого сельскохозяйственного налога</w:t>
      </w:r>
      <w:r w:rsidRPr="00867912">
        <w:rPr>
          <w:iCs/>
          <w:sz w:val="26"/>
          <w:szCs w:val="26"/>
        </w:rPr>
        <w:t>.</w:t>
      </w:r>
    </w:p>
    <w:p w:rsidR="006A1F94" w:rsidRPr="00867912" w:rsidRDefault="006A1F94" w:rsidP="00683A15">
      <w:pPr>
        <w:pStyle w:val="BodyTextIndent"/>
        <w:rPr>
          <w:iCs/>
          <w:sz w:val="26"/>
          <w:szCs w:val="26"/>
        </w:rPr>
      </w:pPr>
      <w:r w:rsidRPr="000129DD">
        <w:rPr>
          <w:iCs/>
          <w:sz w:val="26"/>
          <w:szCs w:val="26"/>
        </w:rPr>
        <w:t xml:space="preserve">По сравнению с показателями ожидаемого исполнения за 2017 год увеличение общего объема налоговых и неналоговых доходов бюджета составляет 14 757,7 тыс. руб. (или </w:t>
      </w:r>
      <w:r w:rsidRPr="00867912">
        <w:rPr>
          <w:iCs/>
          <w:sz w:val="26"/>
          <w:szCs w:val="26"/>
        </w:rPr>
        <w:t>на 2,1%) в основном за счет увеличения объема поступлений по налогу на доходы физических лиц при одновременном уменьшении поступлений</w:t>
      </w:r>
      <w:r w:rsidRPr="00867912">
        <w:rPr>
          <w:sz w:val="26"/>
          <w:szCs w:val="26"/>
        </w:rPr>
        <w:t>единого сельскохозяйственного налога</w:t>
      </w:r>
      <w:r>
        <w:rPr>
          <w:sz w:val="26"/>
          <w:szCs w:val="26"/>
        </w:rPr>
        <w:t xml:space="preserve">, а также </w:t>
      </w:r>
      <w:r w:rsidRPr="0067143D">
        <w:rPr>
          <w:sz w:val="26"/>
          <w:szCs w:val="26"/>
        </w:rPr>
        <w:t>доходов от компенсации затрат районного бюджет</w:t>
      </w:r>
      <w:r>
        <w:rPr>
          <w:sz w:val="26"/>
          <w:szCs w:val="26"/>
        </w:rPr>
        <w:t xml:space="preserve">а и </w:t>
      </w:r>
      <w:r w:rsidRPr="0067143D">
        <w:rPr>
          <w:sz w:val="26"/>
          <w:szCs w:val="26"/>
        </w:rPr>
        <w:t xml:space="preserve">поступлений от </w:t>
      </w:r>
      <w:r w:rsidRPr="00867912">
        <w:rPr>
          <w:sz w:val="26"/>
          <w:szCs w:val="26"/>
        </w:rPr>
        <w:t>штрафных санкций</w:t>
      </w:r>
      <w:r w:rsidRPr="00867912">
        <w:rPr>
          <w:iCs/>
          <w:sz w:val="26"/>
          <w:szCs w:val="26"/>
        </w:rPr>
        <w:t>.</w:t>
      </w:r>
    </w:p>
    <w:p w:rsidR="006A1F94" w:rsidRPr="000129DD" w:rsidRDefault="006A1F94" w:rsidP="00EC243A">
      <w:pPr>
        <w:pStyle w:val="ListParagraph"/>
        <w:numPr>
          <w:ilvl w:val="2"/>
          <w:numId w:val="3"/>
        </w:numPr>
        <w:spacing w:before="360" w:after="360"/>
        <w:ind w:left="0" w:firstLine="0"/>
        <w:jc w:val="center"/>
        <w:rPr>
          <w:b/>
          <w:bCs/>
          <w:sz w:val="26"/>
          <w:szCs w:val="26"/>
        </w:rPr>
      </w:pPr>
      <w:r w:rsidRPr="000129DD">
        <w:rPr>
          <w:b/>
          <w:bCs/>
          <w:sz w:val="26"/>
          <w:szCs w:val="26"/>
        </w:rPr>
        <w:t>Налоговые доходы районного бюджета</w:t>
      </w:r>
    </w:p>
    <w:p w:rsidR="006A1F94" w:rsidRPr="000129DD" w:rsidRDefault="006A1F94" w:rsidP="00B21CC5">
      <w:pPr>
        <w:pStyle w:val="BodyTextIndent"/>
        <w:rPr>
          <w:iCs/>
          <w:sz w:val="26"/>
          <w:szCs w:val="26"/>
        </w:rPr>
      </w:pPr>
      <w:r w:rsidRPr="000129DD">
        <w:rPr>
          <w:iCs/>
          <w:sz w:val="26"/>
          <w:szCs w:val="26"/>
        </w:rPr>
        <w:t xml:space="preserve">Налоговые доходы районного бюджета на 2018 год и плановый период 2019-2020 годовсформированы из федеральных налогов и сборов, подлежащих зачислению в районный бюджет в соответствии с пунктом 2 статьи 61.1 БК РФ и </w:t>
      </w:r>
      <w:r w:rsidRPr="000129DD">
        <w:rPr>
          <w:sz w:val="26"/>
          <w:szCs w:val="26"/>
        </w:rPr>
        <w:t>законом Ненецкого автономного округа от 30.10.2013 № 91-оз «О нормативах отчислений от налогов в бюджеты муниципальных образований Ненецкого автономного округа», а также м</w:t>
      </w:r>
      <w:r w:rsidRPr="000129DD">
        <w:rPr>
          <w:iCs/>
          <w:sz w:val="26"/>
          <w:szCs w:val="26"/>
        </w:rPr>
        <w:t>естных налогов, подлежащих зачислению в районный бюджет в соответствии с пунктом 1 статьи 61.1 БК РФ</w:t>
      </w:r>
      <w:r w:rsidRPr="000129DD">
        <w:rPr>
          <w:sz w:val="26"/>
          <w:szCs w:val="26"/>
        </w:rPr>
        <w:t>.</w:t>
      </w:r>
    </w:p>
    <w:p w:rsidR="006A1F94" w:rsidRDefault="006A1F94" w:rsidP="00B21CC5">
      <w:pPr>
        <w:pStyle w:val="BodyTextIndent"/>
        <w:ind w:firstLine="720"/>
        <w:rPr>
          <w:iCs/>
          <w:sz w:val="26"/>
          <w:szCs w:val="26"/>
        </w:rPr>
      </w:pPr>
      <w:r w:rsidRPr="000129DD">
        <w:rPr>
          <w:iCs/>
          <w:sz w:val="26"/>
          <w:szCs w:val="26"/>
        </w:rPr>
        <w:t>Сумма налоговых доходов в 2018 году составит 635 011,4 тыс. руб., что на 9,3% больше показателей уточненного плана 2017 года</w:t>
      </w:r>
      <w:r>
        <w:rPr>
          <w:iCs/>
          <w:sz w:val="26"/>
          <w:szCs w:val="26"/>
        </w:rPr>
        <w:t xml:space="preserve"> (или на 53 965,1 тыс. руб.)</w:t>
      </w:r>
      <w:r w:rsidRPr="000129DD">
        <w:rPr>
          <w:iCs/>
          <w:sz w:val="26"/>
          <w:szCs w:val="26"/>
        </w:rPr>
        <w:t xml:space="preserve">и на 2,5% </w:t>
      </w:r>
      <w:r>
        <w:rPr>
          <w:iCs/>
          <w:sz w:val="26"/>
          <w:szCs w:val="26"/>
        </w:rPr>
        <w:t>больше</w:t>
      </w:r>
      <w:r w:rsidRPr="000129DD">
        <w:rPr>
          <w:iCs/>
          <w:sz w:val="26"/>
          <w:szCs w:val="26"/>
        </w:rPr>
        <w:t xml:space="preserve"> показателейожидаемого исполнения 2017 года</w:t>
      </w:r>
      <w:r>
        <w:rPr>
          <w:iCs/>
          <w:sz w:val="26"/>
          <w:szCs w:val="26"/>
        </w:rPr>
        <w:t xml:space="preserve"> (или на 15 669,1 тыс. руб.)</w:t>
      </w:r>
      <w:r w:rsidRPr="000129DD">
        <w:rPr>
          <w:iCs/>
          <w:sz w:val="26"/>
          <w:szCs w:val="26"/>
        </w:rPr>
        <w:t>.</w:t>
      </w:r>
    </w:p>
    <w:p w:rsidR="006A1F94" w:rsidRPr="000129DD" w:rsidRDefault="006A1F94" w:rsidP="00B21CC5">
      <w:pPr>
        <w:pStyle w:val="BodyTextIndent"/>
        <w:ind w:firstLine="720"/>
        <w:rPr>
          <w:iCs/>
          <w:sz w:val="26"/>
          <w:szCs w:val="26"/>
        </w:rPr>
      </w:pPr>
      <w:r>
        <w:rPr>
          <w:iCs/>
          <w:sz w:val="26"/>
          <w:szCs w:val="26"/>
        </w:rPr>
        <w:t xml:space="preserve">Указанное связано с увеличением объема поступлений </w:t>
      </w:r>
      <w:r w:rsidRPr="00C22BAE">
        <w:rPr>
          <w:sz w:val="26"/>
          <w:szCs w:val="26"/>
        </w:rPr>
        <w:t xml:space="preserve">налога на доходы физических лиц </w:t>
      </w:r>
      <w:r>
        <w:rPr>
          <w:sz w:val="26"/>
          <w:szCs w:val="26"/>
        </w:rPr>
        <w:t xml:space="preserve">по причине </w:t>
      </w:r>
      <w:r w:rsidRPr="00C22BAE">
        <w:rPr>
          <w:iCs/>
          <w:sz w:val="26"/>
          <w:szCs w:val="26"/>
        </w:rPr>
        <w:t>увеличени</w:t>
      </w:r>
      <w:r>
        <w:rPr>
          <w:iCs/>
          <w:sz w:val="26"/>
          <w:szCs w:val="26"/>
        </w:rPr>
        <w:t>я</w:t>
      </w:r>
      <w:r w:rsidRPr="00C22BAE">
        <w:rPr>
          <w:iCs/>
          <w:sz w:val="26"/>
          <w:szCs w:val="26"/>
        </w:rPr>
        <w:t xml:space="preserve"> фонда оплаты труда работников предприятий и организаций, </w:t>
      </w:r>
      <w:r w:rsidRPr="00C22BAE">
        <w:rPr>
          <w:sz w:val="26"/>
          <w:szCs w:val="26"/>
        </w:rPr>
        <w:t>осуществляющих деятельность на территории Заполярного район</w:t>
      </w:r>
      <w:r>
        <w:rPr>
          <w:sz w:val="26"/>
          <w:szCs w:val="26"/>
        </w:rPr>
        <w:t xml:space="preserve">а, при одновременном уменьшении объема </w:t>
      </w:r>
      <w:r w:rsidRPr="00C22BAE">
        <w:rPr>
          <w:sz w:val="26"/>
          <w:szCs w:val="26"/>
        </w:rPr>
        <w:t>поступлений единого сельскохозяйственного налога от уплаты его сельхозкооперативами, что обусловлено снижением доходов рыболовецких колхозов, осуществляющих деятельность на территории Заполярного района и являющихся основными налогоплательщиками данного налога в районный бюджет</w:t>
      </w:r>
      <w:r>
        <w:rPr>
          <w:sz w:val="26"/>
          <w:szCs w:val="26"/>
        </w:rPr>
        <w:t>.</w:t>
      </w:r>
    </w:p>
    <w:p w:rsidR="006A1F94" w:rsidRPr="00007A1D" w:rsidRDefault="006A1F94" w:rsidP="004C5370">
      <w:pPr>
        <w:ind w:firstLine="709"/>
        <w:jc w:val="both"/>
        <w:rPr>
          <w:bCs/>
          <w:sz w:val="26"/>
          <w:szCs w:val="26"/>
        </w:rPr>
      </w:pPr>
      <w:r w:rsidRPr="00007A1D">
        <w:rPr>
          <w:bCs/>
          <w:sz w:val="26"/>
          <w:szCs w:val="26"/>
        </w:rPr>
        <w:t>Объем налоговых</w:t>
      </w:r>
      <w:r>
        <w:rPr>
          <w:bCs/>
          <w:sz w:val="26"/>
          <w:szCs w:val="26"/>
        </w:rPr>
        <w:t xml:space="preserve"> доходов на плановый период 2019</w:t>
      </w:r>
      <w:r w:rsidRPr="00007A1D">
        <w:rPr>
          <w:bCs/>
          <w:sz w:val="26"/>
          <w:szCs w:val="26"/>
        </w:rPr>
        <w:t>-20</w:t>
      </w:r>
      <w:r>
        <w:rPr>
          <w:bCs/>
          <w:sz w:val="26"/>
          <w:szCs w:val="26"/>
        </w:rPr>
        <w:t>20</w:t>
      </w:r>
      <w:r w:rsidRPr="00007A1D">
        <w:rPr>
          <w:bCs/>
          <w:sz w:val="26"/>
          <w:szCs w:val="26"/>
        </w:rPr>
        <w:t xml:space="preserve"> годов предусмотрен с увеличением п</w:t>
      </w:r>
      <w:r>
        <w:rPr>
          <w:bCs/>
          <w:sz w:val="26"/>
          <w:szCs w:val="26"/>
        </w:rPr>
        <w:t>о отношению к показателю 2018</w:t>
      </w:r>
      <w:r w:rsidRPr="00007A1D">
        <w:rPr>
          <w:bCs/>
          <w:sz w:val="26"/>
          <w:szCs w:val="26"/>
        </w:rPr>
        <w:t xml:space="preserve"> года на 2,5% и на 5,6% соответственно (на 2019 год </w:t>
      </w:r>
      <w:r w:rsidRPr="00007A1D">
        <w:rPr>
          <w:bCs/>
          <w:sz w:val="26"/>
          <w:szCs w:val="26"/>
        </w:rPr>
        <w:noBreakHyphen/>
        <w:t>651 180,6 тыс. руб., на 2020 год – 670 685,9 тыс. руб.).</w:t>
      </w:r>
    </w:p>
    <w:p w:rsidR="006A1F94" w:rsidRPr="00007A1D" w:rsidRDefault="006A1F94" w:rsidP="00AE0B37">
      <w:pPr>
        <w:pStyle w:val="BodyTextIndent"/>
        <w:ind w:firstLine="720"/>
        <w:rPr>
          <w:iCs/>
          <w:sz w:val="26"/>
          <w:szCs w:val="26"/>
        </w:rPr>
      </w:pPr>
      <w:r w:rsidRPr="00007A1D">
        <w:rPr>
          <w:iCs/>
          <w:sz w:val="26"/>
          <w:szCs w:val="26"/>
        </w:rPr>
        <w:t>Удельный вес налоговых доходов в общей сумме налоговых и неналоговых доходов в 2018 году составит 88,1% (85,4% в общей сумме доходов). То есть доходная часть бюджета будет сформирована в большей степени за счет налоговых доходов (аналогичная структура сохраняется и в плановом периоде 2019-2020 годов).</w:t>
      </w:r>
    </w:p>
    <w:p w:rsidR="006A1F94" w:rsidRPr="00E662A7" w:rsidRDefault="006A1F94" w:rsidP="00ED31FA">
      <w:pPr>
        <w:pStyle w:val="BodyTextIndent"/>
        <w:ind w:firstLine="720"/>
        <w:rPr>
          <w:iCs/>
          <w:sz w:val="26"/>
          <w:szCs w:val="26"/>
        </w:rPr>
      </w:pPr>
      <w:r w:rsidRPr="00E662A7">
        <w:rPr>
          <w:iCs/>
          <w:sz w:val="26"/>
          <w:szCs w:val="26"/>
        </w:rPr>
        <w:t>Структура и динамика налоговых доходов районного бюджета на 2018 год представлена на рисунках 7 и 8.</w:t>
      </w:r>
    </w:p>
    <w:p w:rsidR="006A1F94" w:rsidRPr="00007A1D" w:rsidRDefault="006A1F94" w:rsidP="00ED31FA">
      <w:pPr>
        <w:pStyle w:val="BodyTextIndent"/>
        <w:ind w:firstLine="720"/>
        <w:rPr>
          <w:iCs/>
          <w:sz w:val="26"/>
          <w:szCs w:val="26"/>
        </w:rPr>
      </w:pPr>
      <w:r w:rsidRPr="00CC1B11">
        <w:rPr>
          <w:noProof/>
        </w:rPr>
        <w:object w:dxaOrig="6749" w:dyaOrig="4167">
          <v:shape id="Диаграмма 39" o:spid="_x0000_i1036" type="#_x0000_t75" style="width:375pt;height:234.75pt;visibility:visible" o:ole="">
            <v:imagedata r:id="rId28" o:title="" croptop="-3318f" cropbottom="-4891f" cropleft="-5030f" cropright="-2253f"/>
            <o:lock v:ext="edit" aspectratio="f"/>
          </v:shape>
          <o:OLEObject Type="Embed" ProgID="Excel.Chart.8" ShapeID="Диаграмма 39" DrawAspect="Content" ObjectID="_1573630540" r:id="rId29"/>
        </w:object>
      </w:r>
    </w:p>
    <w:p w:rsidR="006A1F94" w:rsidRPr="00007A1D" w:rsidRDefault="006A1F94" w:rsidP="009D26FA">
      <w:pPr>
        <w:spacing w:after="240"/>
        <w:ind w:firstLine="709"/>
        <w:jc w:val="center"/>
        <w:rPr>
          <w:bCs/>
          <w:sz w:val="26"/>
          <w:szCs w:val="26"/>
        </w:rPr>
      </w:pPr>
      <w:r w:rsidRPr="00007A1D">
        <w:rPr>
          <w:bCs/>
          <w:sz w:val="26"/>
          <w:szCs w:val="26"/>
        </w:rPr>
        <w:t>Рис. 7. Налоговые доходы районного бюджета на 2018 год (тыс. руб.).</w:t>
      </w:r>
    </w:p>
    <w:p w:rsidR="006A1F94" w:rsidRPr="00300800" w:rsidRDefault="006A1F94" w:rsidP="00AE0B37">
      <w:pPr>
        <w:spacing w:after="120"/>
        <w:jc w:val="center"/>
        <w:rPr>
          <w:bCs/>
          <w:sz w:val="26"/>
          <w:szCs w:val="26"/>
        </w:rPr>
      </w:pPr>
      <w:r w:rsidRPr="00CC1B11">
        <w:rPr>
          <w:noProof/>
        </w:rPr>
        <w:object w:dxaOrig="7508" w:dyaOrig="4733">
          <v:shape id="Диаграмма 40" o:spid="_x0000_i1037" type="#_x0000_t75" style="width:375.75pt;height:237pt;visibility:visible" o:ole="">
            <v:imagedata r:id="rId30" o:title="" cropbottom="-180f" cropright="-17f"/>
            <o:lock v:ext="edit" aspectratio="f"/>
          </v:shape>
          <o:OLEObject Type="Embed" ProgID="Excel.Chart.8" ShapeID="Диаграмма 40" DrawAspect="Content" ObjectID="_1573630541" r:id="rId31"/>
        </w:object>
      </w:r>
    </w:p>
    <w:p w:rsidR="006A1F94" w:rsidRPr="00300800" w:rsidRDefault="006A1F94" w:rsidP="00B12B66">
      <w:pPr>
        <w:spacing w:after="240"/>
        <w:ind w:firstLine="709"/>
        <w:jc w:val="both"/>
        <w:rPr>
          <w:bCs/>
          <w:sz w:val="26"/>
          <w:szCs w:val="26"/>
        </w:rPr>
      </w:pPr>
      <w:r w:rsidRPr="00300800">
        <w:rPr>
          <w:iCs/>
          <w:sz w:val="26"/>
          <w:szCs w:val="26"/>
        </w:rPr>
        <w:t>Рис. 8. Структура н</w:t>
      </w:r>
      <w:r w:rsidRPr="00300800">
        <w:rPr>
          <w:bCs/>
          <w:sz w:val="26"/>
          <w:szCs w:val="26"/>
        </w:rPr>
        <w:t>алоговых доходов районного бюджета на 2018 год (тыс. руб., %).</w:t>
      </w:r>
    </w:p>
    <w:p w:rsidR="006A1F94" w:rsidRPr="00300800" w:rsidRDefault="006A1F94" w:rsidP="00AE0B37">
      <w:pPr>
        <w:spacing w:before="120"/>
        <w:ind w:firstLine="720"/>
        <w:jc w:val="both"/>
        <w:rPr>
          <w:bCs/>
          <w:sz w:val="26"/>
          <w:szCs w:val="26"/>
        </w:rPr>
      </w:pPr>
      <w:r w:rsidRPr="00300800">
        <w:rPr>
          <w:bCs/>
          <w:sz w:val="26"/>
          <w:szCs w:val="26"/>
        </w:rPr>
        <w:t xml:space="preserve">Основным доходным источником районного бюджета является </w:t>
      </w:r>
      <w:r w:rsidRPr="00300800">
        <w:rPr>
          <w:b/>
          <w:bCs/>
          <w:sz w:val="26"/>
          <w:szCs w:val="26"/>
        </w:rPr>
        <w:t>налог на доходы физических лиц</w:t>
      </w:r>
      <w:r w:rsidRPr="00300800">
        <w:rPr>
          <w:bCs/>
          <w:sz w:val="26"/>
          <w:szCs w:val="26"/>
        </w:rPr>
        <w:t xml:space="preserve"> (далее – НДФЛ), доля которого в общей сумме доходов в 2018 году составит 81,4%</w:t>
      </w:r>
      <w:r>
        <w:rPr>
          <w:bCs/>
          <w:sz w:val="26"/>
          <w:szCs w:val="26"/>
        </w:rPr>
        <w:t>,</w:t>
      </w:r>
      <w:r w:rsidRPr="00300800">
        <w:rPr>
          <w:bCs/>
          <w:sz w:val="26"/>
          <w:szCs w:val="26"/>
        </w:rPr>
        <w:t>или 95,4% от общей суммы налоговых доходов (в плановом периоде 2019-2020 годов – 82,4% и 82,5% от общей суммы доходов соответственно).</w:t>
      </w:r>
    </w:p>
    <w:p w:rsidR="006A1F94" w:rsidRPr="00300800" w:rsidRDefault="006A1F94" w:rsidP="00E71995">
      <w:pPr>
        <w:ind w:firstLine="720"/>
        <w:jc w:val="both"/>
        <w:rPr>
          <w:bCs/>
          <w:sz w:val="26"/>
          <w:szCs w:val="26"/>
        </w:rPr>
      </w:pPr>
      <w:r w:rsidRPr="00300800">
        <w:rPr>
          <w:bCs/>
          <w:sz w:val="26"/>
          <w:szCs w:val="26"/>
        </w:rPr>
        <w:t>Прогнозируемый объем НДФЛ на 2018 год составляет 605 827,5 тыс. руб.Темп роста по отношению к уточненным бюджетным назначениям и показателям ожидаемого исполнения2017 годасоставляет113,6% и 103,2% соответственно.</w:t>
      </w:r>
    </w:p>
    <w:p w:rsidR="006A1F94" w:rsidRPr="00300800" w:rsidRDefault="006A1F94" w:rsidP="009E49C2">
      <w:pPr>
        <w:ind w:firstLine="709"/>
        <w:jc w:val="both"/>
        <w:rPr>
          <w:bCs/>
          <w:sz w:val="26"/>
          <w:szCs w:val="26"/>
        </w:rPr>
      </w:pPr>
      <w:r w:rsidRPr="00300800">
        <w:rPr>
          <w:bCs/>
          <w:sz w:val="26"/>
          <w:szCs w:val="26"/>
        </w:rPr>
        <w:t xml:space="preserve">Объем НДФЛ на плановый период 2019-2020 годов предусмотрен с увеличением по отношению к показателю 2018 года на 2,3% и на 5,5% соответственно (на 2019 год </w:t>
      </w:r>
      <w:r w:rsidRPr="00300800">
        <w:rPr>
          <w:bCs/>
          <w:sz w:val="26"/>
          <w:szCs w:val="26"/>
        </w:rPr>
        <w:noBreakHyphen/>
        <w:t>620 852,0 тыс. руб., на 2020 год – 639 167,1 тыс. руб.).</w:t>
      </w:r>
    </w:p>
    <w:p w:rsidR="006A1F94" w:rsidRPr="001858EE" w:rsidRDefault="006A1F94" w:rsidP="00E74897">
      <w:pPr>
        <w:autoSpaceDE w:val="0"/>
        <w:autoSpaceDN w:val="0"/>
        <w:adjustRightInd w:val="0"/>
        <w:ind w:firstLine="709"/>
        <w:jc w:val="both"/>
        <w:rPr>
          <w:bCs/>
          <w:sz w:val="26"/>
          <w:szCs w:val="26"/>
        </w:rPr>
      </w:pPr>
      <w:r w:rsidRPr="001858EE">
        <w:rPr>
          <w:sz w:val="26"/>
          <w:szCs w:val="26"/>
        </w:rPr>
        <w:t xml:space="preserve">Прогнозируемый объем поступлений НДФЛ рассчитан Управлением финансов Администрации Заполярного района (далее </w:t>
      </w:r>
      <w:r w:rsidRPr="001858EE">
        <w:rPr>
          <w:sz w:val="26"/>
          <w:szCs w:val="26"/>
        </w:rPr>
        <w:noBreakHyphen/>
        <w:t xml:space="preserve"> Управление финансов) исходя из </w:t>
      </w:r>
      <w:r w:rsidRPr="001858EE">
        <w:rPr>
          <w:bCs/>
          <w:sz w:val="26"/>
          <w:szCs w:val="26"/>
        </w:rPr>
        <w:t>оценки</w:t>
      </w:r>
      <w:r w:rsidRPr="001858EE">
        <w:rPr>
          <w:sz w:val="26"/>
          <w:szCs w:val="26"/>
        </w:rPr>
        <w:t>ожидаемого</w:t>
      </w:r>
      <w:r w:rsidRPr="001858EE">
        <w:rPr>
          <w:bCs/>
          <w:sz w:val="26"/>
          <w:szCs w:val="26"/>
        </w:rPr>
        <w:t xml:space="preserve"> поступления налога в 2017 году</w:t>
      </w:r>
      <w:r w:rsidRPr="001858EE">
        <w:rPr>
          <w:rStyle w:val="FootnoteReference"/>
          <w:bCs/>
          <w:sz w:val="26"/>
          <w:szCs w:val="26"/>
        </w:rPr>
        <w:footnoteReference w:id="4"/>
      </w:r>
      <w:r w:rsidRPr="001858EE">
        <w:rPr>
          <w:bCs/>
          <w:sz w:val="26"/>
          <w:szCs w:val="26"/>
        </w:rPr>
        <w:t xml:space="preserve"> и темпа роста фонда заработной платы (2018/2017, 2019/2018, 2020/2019), рассчитанного исходя из данных, представленных Департаментом финансов и экономики НАО.</w:t>
      </w:r>
    </w:p>
    <w:p w:rsidR="006A1F94" w:rsidRPr="001858EE" w:rsidRDefault="006A1F94" w:rsidP="00AE0B37">
      <w:pPr>
        <w:spacing w:after="120"/>
        <w:ind w:firstLine="720"/>
        <w:jc w:val="both"/>
        <w:rPr>
          <w:bCs/>
          <w:sz w:val="26"/>
          <w:szCs w:val="26"/>
        </w:rPr>
      </w:pPr>
      <w:r w:rsidRPr="001858EE">
        <w:rPr>
          <w:bCs/>
          <w:sz w:val="26"/>
          <w:szCs w:val="26"/>
        </w:rPr>
        <w:t>Динамика объема поступлений НДФЛ в районный бюджетпредставлена на рисунке 9.</w:t>
      </w:r>
    </w:p>
    <w:p w:rsidR="006A1F94" w:rsidRPr="003A06CA" w:rsidRDefault="006A1F94" w:rsidP="003A06CA">
      <w:pPr>
        <w:spacing w:after="120"/>
        <w:jc w:val="center"/>
        <w:rPr>
          <w:bCs/>
          <w:sz w:val="26"/>
          <w:szCs w:val="26"/>
        </w:rPr>
      </w:pPr>
      <w:r w:rsidRPr="00CC1B11">
        <w:rPr>
          <w:noProof/>
        </w:rPr>
        <w:object w:dxaOrig="7450" w:dyaOrig="3629">
          <v:shape id="Диаграмма 41" o:spid="_x0000_i1038" type="#_x0000_t75" style="width:388.5pt;height:198pt;visibility:visible" o:ole="">
            <v:imagedata r:id="rId32" o:title="" croptop="-3810f" cropbottom="-2221f" cropleft="-757f" cropright="-2006f"/>
            <o:lock v:ext="edit" aspectratio="f"/>
          </v:shape>
          <o:OLEObject Type="Embed" ProgID="Excel.Chart.8" ShapeID="Диаграмма 41" DrawAspect="Content" ObjectID="_1573630542" r:id="rId33"/>
        </w:object>
      </w:r>
    </w:p>
    <w:p w:rsidR="006A1F94" w:rsidRPr="003A06CA" w:rsidRDefault="006A1F94" w:rsidP="003A06CA">
      <w:pPr>
        <w:spacing w:after="240"/>
        <w:ind w:firstLine="709"/>
        <w:jc w:val="both"/>
        <w:rPr>
          <w:bCs/>
          <w:sz w:val="26"/>
          <w:szCs w:val="26"/>
        </w:rPr>
      </w:pPr>
      <w:r w:rsidRPr="003A06CA">
        <w:rPr>
          <w:bCs/>
          <w:sz w:val="26"/>
          <w:szCs w:val="26"/>
        </w:rPr>
        <w:t>Рис. 9. Налог на доходы физических лиц</w:t>
      </w:r>
      <w:r w:rsidRPr="003A06CA">
        <w:rPr>
          <w:sz w:val="26"/>
          <w:szCs w:val="26"/>
        </w:rPr>
        <w:t>(тыс. руб.)</w:t>
      </w:r>
      <w:r w:rsidRPr="003A06CA">
        <w:rPr>
          <w:bCs/>
          <w:sz w:val="26"/>
          <w:szCs w:val="26"/>
        </w:rPr>
        <w:t>.</w:t>
      </w:r>
    </w:p>
    <w:p w:rsidR="006A1F94" w:rsidRPr="00C0271B" w:rsidRDefault="006A1F94" w:rsidP="00C0271B">
      <w:pPr>
        <w:tabs>
          <w:tab w:val="left" w:pos="4845"/>
        </w:tabs>
        <w:spacing w:before="360"/>
        <w:ind w:firstLine="709"/>
        <w:jc w:val="both"/>
        <w:rPr>
          <w:sz w:val="26"/>
          <w:szCs w:val="26"/>
        </w:rPr>
      </w:pPr>
      <w:r w:rsidRPr="00C0271B">
        <w:rPr>
          <w:sz w:val="26"/>
          <w:szCs w:val="26"/>
        </w:rPr>
        <w:t xml:space="preserve">Объем поступлений от налога, взимаемого в связи с применением </w:t>
      </w:r>
      <w:r w:rsidRPr="00C0271B">
        <w:rPr>
          <w:b/>
          <w:sz w:val="26"/>
          <w:szCs w:val="26"/>
        </w:rPr>
        <w:t>упрощенной системы налогообложения</w:t>
      </w:r>
      <w:r w:rsidRPr="00C0271B">
        <w:rPr>
          <w:sz w:val="26"/>
          <w:szCs w:val="26"/>
        </w:rPr>
        <w:t xml:space="preserve">, </w:t>
      </w:r>
      <w:r>
        <w:rPr>
          <w:sz w:val="26"/>
          <w:szCs w:val="26"/>
        </w:rPr>
        <w:t xml:space="preserve">(далее – УСН) </w:t>
      </w:r>
      <w:r w:rsidRPr="00C0271B">
        <w:rPr>
          <w:sz w:val="26"/>
          <w:szCs w:val="26"/>
        </w:rPr>
        <w:t>запланирован на 2018 год в сумме 34,4 тыс. руб. (в плановом периоде 2019-2020 годов запланированы поступления в аналогичном объеме).</w:t>
      </w:r>
    </w:p>
    <w:p w:rsidR="006A1F94" w:rsidRPr="00C0271B" w:rsidRDefault="006A1F94" w:rsidP="00C0271B">
      <w:pPr>
        <w:tabs>
          <w:tab w:val="left" w:pos="4845"/>
        </w:tabs>
        <w:ind w:firstLine="709"/>
        <w:jc w:val="both"/>
        <w:rPr>
          <w:sz w:val="26"/>
          <w:szCs w:val="26"/>
        </w:rPr>
      </w:pPr>
      <w:r w:rsidRPr="00C0271B">
        <w:rPr>
          <w:sz w:val="26"/>
          <w:szCs w:val="26"/>
        </w:rPr>
        <w:t>В предыдущие отчетные периоды УСН в районный бюджет не поступал.</w:t>
      </w:r>
    </w:p>
    <w:p w:rsidR="006A1F94" w:rsidRDefault="006A1F94" w:rsidP="00C0271B">
      <w:pPr>
        <w:tabs>
          <w:tab w:val="left" w:pos="4845"/>
        </w:tabs>
        <w:ind w:firstLine="709"/>
        <w:jc w:val="both"/>
        <w:rPr>
          <w:sz w:val="26"/>
          <w:szCs w:val="26"/>
        </w:rPr>
      </w:pPr>
      <w:r w:rsidRPr="00C0271B">
        <w:rPr>
          <w:sz w:val="26"/>
          <w:szCs w:val="26"/>
        </w:rPr>
        <w:t xml:space="preserve">Включение в проект бюджета указанного доходного источника связано с принятием закона Ненецкого автономного округа «О внесении изменений в закон Ненецкого автономного округа «О нормативах отчислений в бюджеты муниципальных образований Ненецкого автономного округа», которым в соответствии с </w:t>
      </w:r>
      <w:hyperlink r:id="rId34" w:history="1">
        <w:r w:rsidRPr="00C0271B">
          <w:rPr>
            <w:sz w:val="26"/>
            <w:szCs w:val="26"/>
          </w:rPr>
          <w:t>пунктом 1 статьи 58</w:t>
        </w:r>
      </w:hyperlink>
      <w:r w:rsidRPr="00C0271B">
        <w:rPr>
          <w:sz w:val="26"/>
          <w:szCs w:val="26"/>
        </w:rPr>
        <w:t xml:space="preserve"> БК РФ с 1 января 2018 года установлены единые нормативы отчислений от налога, взимаемого в связи с применением упрощенной системы налогообложения, в том числе минимального налога, зачисляемого в бюджет Ненецкого автоно</w:t>
      </w:r>
      <w:r>
        <w:rPr>
          <w:sz w:val="26"/>
          <w:szCs w:val="26"/>
        </w:rPr>
        <w:t>много округа.</w:t>
      </w:r>
    </w:p>
    <w:p w:rsidR="006A1F94" w:rsidRPr="00681D45" w:rsidRDefault="006A1F94" w:rsidP="00C0271B">
      <w:pPr>
        <w:tabs>
          <w:tab w:val="left" w:pos="4845"/>
        </w:tabs>
        <w:ind w:firstLine="709"/>
        <w:jc w:val="both"/>
        <w:rPr>
          <w:sz w:val="26"/>
          <w:szCs w:val="26"/>
          <w:highlight w:val="cyan"/>
        </w:rPr>
      </w:pPr>
      <w:r>
        <w:rPr>
          <w:sz w:val="26"/>
          <w:szCs w:val="26"/>
        </w:rPr>
        <w:t>Прогноз поступлений УСН</w:t>
      </w:r>
      <w:r w:rsidRPr="001858EE">
        <w:rPr>
          <w:sz w:val="26"/>
          <w:szCs w:val="26"/>
        </w:rPr>
        <w:t xml:space="preserve"> рассчитан Управлением финансов </w:t>
      </w:r>
      <w:r>
        <w:rPr>
          <w:sz w:val="26"/>
          <w:szCs w:val="26"/>
        </w:rPr>
        <w:t xml:space="preserve">на основании </w:t>
      </w:r>
      <w:r w:rsidRPr="008F0A66">
        <w:rPr>
          <w:sz w:val="26"/>
          <w:szCs w:val="26"/>
          <w:lang w:eastAsia="en-US"/>
        </w:rPr>
        <w:t>данны</w:t>
      </w:r>
      <w:r>
        <w:rPr>
          <w:sz w:val="26"/>
          <w:szCs w:val="26"/>
          <w:lang w:eastAsia="en-US"/>
        </w:rPr>
        <w:t>х</w:t>
      </w:r>
      <w:r w:rsidRPr="008F0A66">
        <w:rPr>
          <w:sz w:val="26"/>
          <w:szCs w:val="26"/>
          <w:lang w:eastAsia="en-US"/>
        </w:rPr>
        <w:t xml:space="preserve"> налоговой отчетности формы </w:t>
      </w:r>
      <w:r>
        <w:rPr>
          <w:sz w:val="26"/>
          <w:szCs w:val="26"/>
          <w:lang w:eastAsia="en-US"/>
        </w:rPr>
        <w:t>№ </w:t>
      </w:r>
      <w:r w:rsidRPr="008F0A66">
        <w:rPr>
          <w:sz w:val="26"/>
          <w:szCs w:val="26"/>
          <w:lang w:eastAsia="en-US"/>
        </w:rPr>
        <w:t>5-УСН «О налоговой базе и структуре начислений по налогу, уплачиваемому в связи с применением упрощенной системы налогообложения»</w:t>
      </w:r>
      <w:r>
        <w:rPr>
          <w:sz w:val="26"/>
          <w:szCs w:val="26"/>
          <w:lang w:eastAsia="en-US"/>
        </w:rPr>
        <w:t>,</w:t>
      </w:r>
      <w:r w:rsidRPr="008F0A66">
        <w:rPr>
          <w:sz w:val="26"/>
          <w:szCs w:val="26"/>
          <w:lang w:eastAsia="en-US"/>
        </w:rPr>
        <w:t xml:space="preserve"> исходя из оценки поступлений налога, представл</w:t>
      </w:r>
      <w:r>
        <w:rPr>
          <w:sz w:val="26"/>
          <w:szCs w:val="26"/>
          <w:lang w:eastAsia="en-US"/>
        </w:rPr>
        <w:t>енной администратором доходов Межрайонной ИФНС России № </w:t>
      </w:r>
      <w:r w:rsidRPr="008F0A66">
        <w:rPr>
          <w:sz w:val="26"/>
          <w:szCs w:val="26"/>
          <w:lang w:eastAsia="en-US"/>
        </w:rPr>
        <w:t>4 по Архангельской области и Ненецкому автономному округу, с учетом среднего показателя динамики удельного веса поступлений налога за 2015 и 2016 годы.</w:t>
      </w:r>
    </w:p>
    <w:p w:rsidR="006A1F94" w:rsidRPr="009E2427" w:rsidRDefault="006A1F94" w:rsidP="009E2427">
      <w:pPr>
        <w:spacing w:before="240"/>
        <w:ind w:firstLine="709"/>
        <w:jc w:val="both"/>
        <w:rPr>
          <w:bCs/>
          <w:sz w:val="26"/>
          <w:szCs w:val="26"/>
        </w:rPr>
      </w:pPr>
      <w:r w:rsidRPr="009E2427">
        <w:rPr>
          <w:sz w:val="26"/>
          <w:szCs w:val="26"/>
        </w:rPr>
        <w:t>Планируемая сумма поступлений</w:t>
      </w:r>
      <w:r w:rsidRPr="009E2427">
        <w:rPr>
          <w:b/>
          <w:bCs/>
          <w:sz w:val="26"/>
          <w:szCs w:val="26"/>
        </w:rPr>
        <w:t>единого налога на вмененный доход для отдельных видов деятельности</w:t>
      </w:r>
      <w:r w:rsidRPr="009E2427">
        <w:rPr>
          <w:bCs/>
          <w:sz w:val="26"/>
          <w:szCs w:val="26"/>
        </w:rPr>
        <w:t xml:space="preserve"> (далее </w:t>
      </w:r>
      <w:r w:rsidRPr="009E2427">
        <w:rPr>
          <w:bCs/>
          <w:sz w:val="26"/>
          <w:szCs w:val="26"/>
        </w:rPr>
        <w:noBreakHyphen/>
        <w:t xml:space="preserve"> ЕНВД) в 2018 году составит 11 976,5 тыс. руб.</w:t>
      </w:r>
      <w:r>
        <w:rPr>
          <w:bCs/>
          <w:sz w:val="26"/>
          <w:szCs w:val="26"/>
        </w:rPr>
        <w:t>,</w:t>
      </w:r>
      <w:r w:rsidRPr="009E2427">
        <w:rPr>
          <w:bCs/>
          <w:sz w:val="26"/>
          <w:szCs w:val="26"/>
        </w:rPr>
        <w:t xml:space="preserve"> или 1,6% от общей суммы доходов и1,9% от общей суммы налоговых доходов.</w:t>
      </w:r>
    </w:p>
    <w:p w:rsidR="006A1F94" w:rsidRPr="009E2427" w:rsidRDefault="006A1F94" w:rsidP="009E2427">
      <w:pPr>
        <w:ind w:firstLine="709"/>
        <w:jc w:val="both"/>
        <w:rPr>
          <w:bCs/>
          <w:sz w:val="26"/>
          <w:szCs w:val="26"/>
        </w:rPr>
      </w:pPr>
      <w:r w:rsidRPr="009E2427">
        <w:rPr>
          <w:bCs/>
          <w:sz w:val="26"/>
          <w:szCs w:val="26"/>
        </w:rPr>
        <w:t>По сравнению с показателями ожидаемого исполнения бюджета за 2017 год объем поступлений увеличится на 4,0%. По отношению к уточненным бюджетным назначениям 2017 года планируется снижение поступлений на 5,1%.</w:t>
      </w:r>
    </w:p>
    <w:p w:rsidR="006A1F94" w:rsidRPr="009E2427" w:rsidRDefault="006A1F94" w:rsidP="00EA2AEA">
      <w:pPr>
        <w:ind w:firstLine="709"/>
        <w:jc w:val="both"/>
        <w:rPr>
          <w:bCs/>
          <w:sz w:val="26"/>
          <w:szCs w:val="26"/>
        </w:rPr>
      </w:pPr>
      <w:r w:rsidRPr="009E2427">
        <w:rPr>
          <w:bCs/>
          <w:sz w:val="26"/>
          <w:szCs w:val="26"/>
        </w:rPr>
        <w:t>Объем ЕНВД на плановый период 2019-2020 годов предусмотрен с увеличением по отношению к показателю 2018 года на 4,0% и на 8,</w:t>
      </w:r>
      <w:r>
        <w:rPr>
          <w:bCs/>
          <w:sz w:val="26"/>
          <w:szCs w:val="26"/>
        </w:rPr>
        <w:t>2</w:t>
      </w:r>
      <w:r w:rsidRPr="009E2427">
        <w:rPr>
          <w:bCs/>
          <w:sz w:val="26"/>
          <w:szCs w:val="26"/>
        </w:rPr>
        <w:t xml:space="preserve">% соответственно (на 2019 год </w:t>
      </w:r>
      <w:r w:rsidRPr="009E2427">
        <w:rPr>
          <w:bCs/>
          <w:sz w:val="26"/>
          <w:szCs w:val="26"/>
        </w:rPr>
        <w:noBreakHyphen/>
        <w:t>12 455,6 тыс. руб., на 2020 год – 12 953,6 тыс. руб.).</w:t>
      </w:r>
    </w:p>
    <w:p w:rsidR="006A1F94" w:rsidRPr="004B0FCD" w:rsidRDefault="006A1F94" w:rsidP="004672A0">
      <w:pPr>
        <w:ind w:firstLine="709"/>
        <w:jc w:val="both"/>
        <w:rPr>
          <w:bCs/>
          <w:sz w:val="26"/>
          <w:szCs w:val="26"/>
        </w:rPr>
      </w:pPr>
      <w:r w:rsidRPr="004B0FCD">
        <w:rPr>
          <w:sz w:val="26"/>
          <w:szCs w:val="26"/>
        </w:rPr>
        <w:t>Объем поступлений ЕНВД спрогнозированУправлением финансов исходя из</w:t>
      </w:r>
      <w:r w:rsidRPr="004B0FCD">
        <w:rPr>
          <w:bCs/>
          <w:sz w:val="26"/>
          <w:szCs w:val="26"/>
        </w:rPr>
        <w:t>оценки ожидаемого поступления налога в 2017 году</w:t>
      </w:r>
      <w:r w:rsidRPr="004B0FCD">
        <w:rPr>
          <w:rStyle w:val="FootnoteReference"/>
          <w:bCs/>
          <w:sz w:val="26"/>
          <w:szCs w:val="26"/>
        </w:rPr>
        <w:footnoteReference w:id="5"/>
      </w:r>
      <w:r w:rsidRPr="004B0FCD">
        <w:rPr>
          <w:bCs/>
          <w:sz w:val="26"/>
          <w:szCs w:val="26"/>
        </w:rPr>
        <w:t xml:space="preserve"> и индекса потребительских цен (2018/2017, 2019/2018, 2020/2019).</w:t>
      </w:r>
    </w:p>
    <w:p w:rsidR="006A1F94" w:rsidRDefault="006A1F94" w:rsidP="001D33C4">
      <w:pPr>
        <w:ind w:firstLine="709"/>
        <w:jc w:val="both"/>
        <w:rPr>
          <w:bCs/>
          <w:sz w:val="26"/>
          <w:szCs w:val="26"/>
        </w:rPr>
      </w:pPr>
      <w:r w:rsidRPr="004B0FCD">
        <w:rPr>
          <w:bCs/>
          <w:sz w:val="26"/>
          <w:szCs w:val="26"/>
        </w:rPr>
        <w:t>Динамика объема поступлений ЕНВД в районный бюджет представлена на рисунке 10.</w:t>
      </w:r>
    </w:p>
    <w:p w:rsidR="006A1F94" w:rsidRDefault="006A1F94" w:rsidP="004B0FCD">
      <w:pPr>
        <w:spacing w:before="240"/>
        <w:jc w:val="center"/>
        <w:rPr>
          <w:bCs/>
          <w:sz w:val="26"/>
          <w:szCs w:val="26"/>
        </w:rPr>
      </w:pPr>
      <w:r w:rsidRPr="00CC1B11">
        <w:rPr>
          <w:noProof/>
        </w:rPr>
        <w:object w:dxaOrig="7412" w:dyaOrig="3524">
          <v:shape id="Диаграмма 43" o:spid="_x0000_i1039" type="#_x0000_t75" style="width:405.75pt;height:185.25pt;visibility:visible" o:ole="">
            <v:imagedata r:id="rId35" o:title="" croptop="-1246f" cropbottom="-2213f" cropleft="-5093f" cropright="-2617f"/>
            <o:lock v:ext="edit" aspectratio="f"/>
          </v:shape>
          <o:OLEObject Type="Embed" ProgID="Excel.Chart.8" ShapeID="Диаграмма 43" DrawAspect="Content" ObjectID="_1573630543" r:id="rId36"/>
        </w:object>
      </w:r>
    </w:p>
    <w:p w:rsidR="006A1F94" w:rsidRPr="004B0FCD" w:rsidRDefault="006A1F94" w:rsidP="00B571C6">
      <w:pPr>
        <w:ind w:firstLine="709"/>
        <w:jc w:val="both"/>
        <w:rPr>
          <w:bCs/>
          <w:sz w:val="26"/>
          <w:szCs w:val="26"/>
        </w:rPr>
      </w:pPr>
      <w:r w:rsidRPr="004B0FCD">
        <w:rPr>
          <w:bCs/>
          <w:sz w:val="26"/>
          <w:szCs w:val="26"/>
        </w:rPr>
        <w:t>Рис. 10. Единый налог на вмененный доход для отдельных видов деятельности</w:t>
      </w:r>
      <w:r w:rsidRPr="004B0FCD">
        <w:rPr>
          <w:sz w:val="26"/>
          <w:szCs w:val="26"/>
        </w:rPr>
        <w:t>(тыс. руб.)</w:t>
      </w:r>
      <w:r w:rsidRPr="004B0FCD">
        <w:rPr>
          <w:bCs/>
          <w:sz w:val="26"/>
          <w:szCs w:val="26"/>
        </w:rPr>
        <w:t>.</w:t>
      </w:r>
    </w:p>
    <w:p w:rsidR="006A1F94" w:rsidRPr="00DD717F" w:rsidRDefault="006A1F94" w:rsidP="00663F45">
      <w:pPr>
        <w:spacing w:before="240"/>
        <w:ind w:firstLine="720"/>
        <w:jc w:val="both"/>
        <w:rPr>
          <w:sz w:val="26"/>
          <w:szCs w:val="26"/>
        </w:rPr>
      </w:pPr>
      <w:r w:rsidRPr="00DD717F">
        <w:rPr>
          <w:sz w:val="26"/>
          <w:szCs w:val="26"/>
        </w:rPr>
        <w:t xml:space="preserve">Прогнозная сумма </w:t>
      </w:r>
      <w:r w:rsidRPr="00DD717F">
        <w:rPr>
          <w:b/>
          <w:bCs/>
          <w:sz w:val="26"/>
          <w:szCs w:val="26"/>
        </w:rPr>
        <w:t>единого сельскохозяйственного налога</w:t>
      </w:r>
      <w:r w:rsidRPr="00DD717F">
        <w:rPr>
          <w:bCs/>
          <w:sz w:val="26"/>
          <w:szCs w:val="26"/>
        </w:rPr>
        <w:t xml:space="preserve"> (далее </w:t>
      </w:r>
      <w:r w:rsidRPr="00DD717F">
        <w:rPr>
          <w:bCs/>
          <w:sz w:val="26"/>
          <w:szCs w:val="26"/>
        </w:rPr>
        <w:noBreakHyphen/>
        <w:t xml:space="preserve"> ЕСХН) в 2018 году составит16 640,0 тыс. руб., что меньше уточненных бюджетных назначений 2017 годав 2,1 раза и ниже показателей ожидаемого исполнения за 2017 год</w:t>
      </w:r>
      <w:r>
        <w:rPr>
          <w:rStyle w:val="FootnoteReference"/>
          <w:bCs/>
          <w:sz w:val="26"/>
          <w:szCs w:val="26"/>
        </w:rPr>
        <w:footnoteReference w:id="6"/>
      </w:r>
      <w:r w:rsidRPr="00DD717F">
        <w:rPr>
          <w:bCs/>
          <w:sz w:val="26"/>
          <w:szCs w:val="26"/>
        </w:rPr>
        <w:t xml:space="preserve"> на 16,7%.</w:t>
      </w:r>
      <w:r w:rsidRPr="00DD717F">
        <w:rPr>
          <w:sz w:val="26"/>
          <w:szCs w:val="26"/>
        </w:rPr>
        <w:t>Удельный вес ЕСХН в общей сумме доходов районного бюджета на 2018 год составляет 2,2% (или 2,6% от общей суммы налоговых доходов).</w:t>
      </w:r>
    </w:p>
    <w:p w:rsidR="006A1F94" w:rsidRPr="00DD717F" w:rsidRDefault="006A1F94" w:rsidP="00663F45">
      <w:pPr>
        <w:ind w:firstLine="709"/>
        <w:jc w:val="both"/>
        <w:rPr>
          <w:bCs/>
          <w:sz w:val="26"/>
          <w:szCs w:val="26"/>
        </w:rPr>
      </w:pPr>
      <w:r w:rsidRPr="00DD717F">
        <w:rPr>
          <w:bCs/>
          <w:sz w:val="26"/>
          <w:szCs w:val="26"/>
        </w:rPr>
        <w:t xml:space="preserve">Объем ЕСХН на плановый период 2019-2020 годов предусмотрен с увеличением по отношению к показателю 2017 года на 4,0% и на 8,2% соответственно (на 2019 год </w:t>
      </w:r>
      <w:r w:rsidRPr="00DD717F">
        <w:rPr>
          <w:bCs/>
          <w:sz w:val="26"/>
          <w:szCs w:val="26"/>
        </w:rPr>
        <w:noBreakHyphen/>
        <w:t>17 305,6 тыс. руб., на 2020 год – 17 997,8 тыс. руб.).</w:t>
      </w:r>
    </w:p>
    <w:p w:rsidR="006A1F94" w:rsidRPr="00DB1BB3" w:rsidRDefault="006A1F94" w:rsidP="009D3CAB">
      <w:pPr>
        <w:ind w:firstLine="709"/>
        <w:jc w:val="both"/>
        <w:rPr>
          <w:sz w:val="26"/>
          <w:szCs w:val="26"/>
        </w:rPr>
      </w:pPr>
      <w:r w:rsidRPr="00DB1BB3">
        <w:rPr>
          <w:sz w:val="26"/>
          <w:szCs w:val="26"/>
        </w:rPr>
        <w:t xml:space="preserve">Объем поступлений ЕСХН в районный бюджет рассчитан Управлением финансов исходя из </w:t>
      </w:r>
      <w:r>
        <w:rPr>
          <w:sz w:val="26"/>
          <w:szCs w:val="26"/>
        </w:rPr>
        <w:t xml:space="preserve">прогнозируемого </w:t>
      </w:r>
      <w:r w:rsidRPr="00DB1BB3">
        <w:rPr>
          <w:sz w:val="26"/>
          <w:szCs w:val="26"/>
        </w:rPr>
        <w:t>объема поступлений в консолидированный бюджет Заполярного района и норматива отчислений, установленного пунктом 2 статьи 61.1 БК РФ.</w:t>
      </w:r>
    </w:p>
    <w:p w:rsidR="006A1F94" w:rsidRPr="00342057" w:rsidRDefault="006A1F94" w:rsidP="009D3CAB">
      <w:pPr>
        <w:ind w:firstLine="709"/>
        <w:jc w:val="both"/>
        <w:rPr>
          <w:sz w:val="26"/>
          <w:szCs w:val="26"/>
        </w:rPr>
      </w:pPr>
      <w:r w:rsidRPr="00342057">
        <w:rPr>
          <w:sz w:val="26"/>
          <w:szCs w:val="26"/>
        </w:rPr>
        <w:t>Прогнозируемый объем поступлений ЕСХН в консолидированный бюджет Заполярного района рассчитан исходя из оценки поступления налога в 2017 году</w:t>
      </w:r>
      <w:r w:rsidRPr="00342057">
        <w:rPr>
          <w:rStyle w:val="FootnoteReference"/>
          <w:sz w:val="26"/>
          <w:szCs w:val="26"/>
        </w:rPr>
        <w:footnoteReference w:id="7"/>
      </w:r>
      <w:r w:rsidRPr="00342057">
        <w:rPr>
          <w:sz w:val="26"/>
          <w:szCs w:val="26"/>
        </w:rPr>
        <w:t xml:space="preserve"> с учетом индекса потребительских цен </w:t>
      </w:r>
      <w:r w:rsidRPr="00342057">
        <w:rPr>
          <w:bCs/>
          <w:sz w:val="26"/>
          <w:szCs w:val="26"/>
        </w:rPr>
        <w:t>(2018/2017, 2019/2018, 2020/2019).</w:t>
      </w:r>
    </w:p>
    <w:p w:rsidR="006A1F94" w:rsidRPr="00795503" w:rsidRDefault="006A1F94" w:rsidP="00E4303E">
      <w:pPr>
        <w:ind w:firstLine="720"/>
        <w:jc w:val="both"/>
        <w:rPr>
          <w:bCs/>
          <w:sz w:val="26"/>
          <w:szCs w:val="26"/>
        </w:rPr>
      </w:pPr>
      <w:r w:rsidRPr="00795503">
        <w:rPr>
          <w:bCs/>
          <w:sz w:val="26"/>
          <w:szCs w:val="26"/>
        </w:rPr>
        <w:t>Динамика объема поступлений ЕСХН в районный бюджет представлена на рисунке 11.</w:t>
      </w:r>
    </w:p>
    <w:p w:rsidR="006A1F94" w:rsidRPr="00904322" w:rsidRDefault="006A1F94" w:rsidP="00904322">
      <w:pPr>
        <w:jc w:val="center"/>
        <w:rPr>
          <w:bCs/>
          <w:sz w:val="26"/>
          <w:szCs w:val="26"/>
        </w:rPr>
      </w:pPr>
      <w:r w:rsidRPr="00CC1B11">
        <w:rPr>
          <w:noProof/>
        </w:rPr>
        <w:object w:dxaOrig="7517" w:dyaOrig="3072">
          <v:shape id="Диаграмма 46" o:spid="_x0000_i1040" type="#_x0000_t75" style="width:399.75pt;height:170.25pt;visibility:visible" o:ole="">
            <v:imagedata r:id="rId37" o:title="" croptop="-3691f" cropbottom="-4757f" cropleft="-1674f" cropright="-2493f"/>
            <o:lock v:ext="edit" aspectratio="f"/>
          </v:shape>
          <o:OLEObject Type="Embed" ProgID="Excel.Chart.8" ShapeID="Диаграмма 46" DrawAspect="Content" ObjectID="_1573630544" r:id="rId38"/>
        </w:object>
      </w:r>
    </w:p>
    <w:p w:rsidR="006A1F94" w:rsidRPr="00904322" w:rsidRDefault="006A1F94" w:rsidP="00904322">
      <w:pPr>
        <w:spacing w:after="240"/>
        <w:ind w:firstLine="709"/>
        <w:jc w:val="both"/>
        <w:rPr>
          <w:bCs/>
          <w:sz w:val="26"/>
          <w:szCs w:val="26"/>
        </w:rPr>
      </w:pPr>
      <w:r w:rsidRPr="00904322">
        <w:rPr>
          <w:bCs/>
          <w:sz w:val="26"/>
          <w:szCs w:val="26"/>
        </w:rPr>
        <w:t>Рис. 11. Единый сельскохозяйственный налог</w:t>
      </w:r>
      <w:r w:rsidRPr="00904322">
        <w:rPr>
          <w:sz w:val="26"/>
          <w:szCs w:val="26"/>
        </w:rPr>
        <w:t>(тыс. руб.)</w:t>
      </w:r>
      <w:r w:rsidRPr="00904322">
        <w:rPr>
          <w:bCs/>
          <w:sz w:val="26"/>
          <w:szCs w:val="26"/>
        </w:rPr>
        <w:t>.</w:t>
      </w:r>
    </w:p>
    <w:p w:rsidR="006A1F94" w:rsidRPr="00C962F9" w:rsidRDefault="006A1F94" w:rsidP="00A13806">
      <w:pPr>
        <w:tabs>
          <w:tab w:val="left" w:pos="4845"/>
        </w:tabs>
        <w:spacing w:before="360"/>
        <w:ind w:firstLine="709"/>
        <w:jc w:val="both"/>
        <w:rPr>
          <w:sz w:val="26"/>
          <w:szCs w:val="26"/>
        </w:rPr>
      </w:pPr>
      <w:r w:rsidRPr="00C962F9">
        <w:rPr>
          <w:sz w:val="26"/>
          <w:szCs w:val="26"/>
        </w:rPr>
        <w:t xml:space="preserve">Налог, взимаемый в связи с применением </w:t>
      </w:r>
      <w:r w:rsidRPr="00C962F9">
        <w:rPr>
          <w:b/>
          <w:sz w:val="26"/>
          <w:szCs w:val="26"/>
        </w:rPr>
        <w:t>патентной системы налогообложения</w:t>
      </w:r>
      <w:r w:rsidRPr="00C962F9">
        <w:rPr>
          <w:sz w:val="26"/>
          <w:szCs w:val="26"/>
        </w:rPr>
        <w:t>, запланирован на 2018 год в сумме 193,0 тыс. руб. (в плановом периоде 2019-2020 годов запланированы поступления в аналогичном объеме), что составляет 52,7% от плановых показателей 2017 года и 93,7% от показателя ожидаемого исполнения за 2017 год</w:t>
      </w:r>
      <w:r w:rsidRPr="00C962F9">
        <w:rPr>
          <w:rStyle w:val="FootnoteReference"/>
          <w:sz w:val="26"/>
          <w:szCs w:val="26"/>
        </w:rPr>
        <w:footnoteReference w:id="8"/>
      </w:r>
      <w:r w:rsidRPr="00C962F9">
        <w:rPr>
          <w:sz w:val="26"/>
          <w:szCs w:val="26"/>
        </w:rPr>
        <w:t>.</w:t>
      </w:r>
    </w:p>
    <w:p w:rsidR="006A1F94" w:rsidRPr="00C962F9" w:rsidRDefault="006A1F94" w:rsidP="003B547D">
      <w:pPr>
        <w:tabs>
          <w:tab w:val="left" w:pos="4845"/>
        </w:tabs>
        <w:ind w:firstLine="709"/>
        <w:jc w:val="both"/>
        <w:rPr>
          <w:sz w:val="26"/>
          <w:szCs w:val="26"/>
        </w:rPr>
      </w:pPr>
      <w:r w:rsidRPr="00C962F9">
        <w:rPr>
          <w:sz w:val="26"/>
          <w:szCs w:val="26"/>
        </w:rPr>
        <w:t xml:space="preserve">Прогнозируемый объем поступлений включен в проект бюджета на основании данных, представленных администратором доходов </w:t>
      </w:r>
      <w:r w:rsidRPr="00C962F9">
        <w:rPr>
          <w:sz w:val="26"/>
          <w:szCs w:val="26"/>
          <w:lang w:eastAsia="en-US"/>
        </w:rPr>
        <w:t>Межрайонной ИФНС России № 4 по Архангельской области и Ненецкому автономному округу</w:t>
      </w:r>
      <w:r w:rsidRPr="00C962F9">
        <w:rPr>
          <w:sz w:val="26"/>
          <w:szCs w:val="26"/>
        </w:rPr>
        <w:t>.</w:t>
      </w:r>
    </w:p>
    <w:p w:rsidR="006A1F94" w:rsidRDefault="006A1F94" w:rsidP="00E4303E">
      <w:pPr>
        <w:spacing w:after="120"/>
        <w:ind w:firstLine="720"/>
        <w:jc w:val="both"/>
        <w:rPr>
          <w:bCs/>
          <w:sz w:val="26"/>
          <w:szCs w:val="26"/>
        </w:rPr>
      </w:pPr>
      <w:r w:rsidRPr="00C962F9">
        <w:rPr>
          <w:bCs/>
          <w:sz w:val="26"/>
          <w:szCs w:val="26"/>
        </w:rPr>
        <w:t>Динамика объема поступлений указанного доходного источника в районный бюджет представлена на рисунке 12.</w:t>
      </w:r>
    </w:p>
    <w:p w:rsidR="006A1F94" w:rsidRPr="00C962F9" w:rsidRDefault="006A1F94" w:rsidP="00C962F9">
      <w:pPr>
        <w:spacing w:after="120"/>
        <w:jc w:val="center"/>
        <w:rPr>
          <w:bCs/>
          <w:sz w:val="26"/>
          <w:szCs w:val="26"/>
        </w:rPr>
      </w:pPr>
      <w:r w:rsidRPr="00CC1B11">
        <w:rPr>
          <w:noProof/>
        </w:rPr>
        <w:object w:dxaOrig="7316" w:dyaOrig="3533">
          <v:shape id="Диаграмма 48" o:spid="_x0000_i1041" type="#_x0000_t75" style="width:389.25pt;height:196.5pt;visibility:visible" o:ole="">
            <v:imagedata r:id="rId39" o:title="" croptop="-3209f" cropbottom="-4137f" cropleft="-1720f" cropright="-2508f"/>
            <o:lock v:ext="edit" aspectratio="f"/>
          </v:shape>
          <o:OLEObject Type="Embed" ProgID="Excel.Chart.8" ShapeID="Диаграмма 48" DrawAspect="Content" ObjectID="_1573630545" r:id="rId40"/>
        </w:object>
      </w:r>
    </w:p>
    <w:p w:rsidR="006A1F94" w:rsidRPr="00C962F9" w:rsidRDefault="006A1F94" w:rsidP="006732BF">
      <w:pPr>
        <w:spacing w:after="240"/>
        <w:ind w:firstLine="709"/>
        <w:jc w:val="both"/>
        <w:rPr>
          <w:bCs/>
          <w:sz w:val="26"/>
          <w:szCs w:val="26"/>
        </w:rPr>
      </w:pPr>
      <w:r w:rsidRPr="00C962F9">
        <w:rPr>
          <w:bCs/>
          <w:sz w:val="26"/>
          <w:szCs w:val="26"/>
        </w:rPr>
        <w:t xml:space="preserve">Рис. 12. </w:t>
      </w:r>
      <w:r w:rsidRPr="00C962F9">
        <w:rPr>
          <w:sz w:val="26"/>
          <w:szCs w:val="26"/>
        </w:rPr>
        <w:t>Налог, взимаемый в связи с применением патентной системы налогообложения(тыс. руб.)</w:t>
      </w:r>
      <w:r w:rsidRPr="00C962F9">
        <w:rPr>
          <w:bCs/>
          <w:sz w:val="26"/>
          <w:szCs w:val="26"/>
        </w:rPr>
        <w:t>.</w:t>
      </w:r>
    </w:p>
    <w:p w:rsidR="006A1F94" w:rsidRPr="00C962F9" w:rsidRDefault="006A1F94" w:rsidP="00CE6A49">
      <w:pPr>
        <w:tabs>
          <w:tab w:val="left" w:pos="1800"/>
        </w:tabs>
        <w:spacing w:before="240"/>
        <w:ind w:firstLine="720"/>
        <w:jc w:val="both"/>
        <w:rPr>
          <w:sz w:val="26"/>
          <w:szCs w:val="26"/>
        </w:rPr>
      </w:pPr>
      <w:r w:rsidRPr="00C962F9">
        <w:rPr>
          <w:sz w:val="26"/>
          <w:szCs w:val="26"/>
        </w:rPr>
        <w:t xml:space="preserve">Поступления по </w:t>
      </w:r>
      <w:r w:rsidRPr="00C962F9">
        <w:rPr>
          <w:b/>
          <w:sz w:val="26"/>
          <w:szCs w:val="26"/>
        </w:rPr>
        <w:t>налогу на имущество физических лиц</w:t>
      </w:r>
      <w:r w:rsidRPr="00C962F9">
        <w:rPr>
          <w:sz w:val="26"/>
          <w:szCs w:val="26"/>
        </w:rPr>
        <w:t xml:space="preserve"> на межселенных территориях, установленному решением Совета Заполярного района от 03.11.2016 № 271-р «О налоге на имущество физических лиц на территории муниципального образования «Муниципальный район «Заполярный район»,проектом районного бюджета на 2018 год и плановый период 2019-2020 годов не предусмотрены.</w:t>
      </w:r>
    </w:p>
    <w:p w:rsidR="006A1F94" w:rsidRPr="007963CE" w:rsidRDefault="006A1F94" w:rsidP="007963CE">
      <w:pPr>
        <w:ind w:firstLine="720"/>
        <w:jc w:val="both"/>
        <w:rPr>
          <w:sz w:val="26"/>
          <w:szCs w:val="26"/>
        </w:rPr>
      </w:pPr>
      <w:r w:rsidRPr="007963CE">
        <w:rPr>
          <w:sz w:val="26"/>
          <w:szCs w:val="26"/>
        </w:rPr>
        <w:t>Согласно данными отчетности ФНС по форме № 5-МН «Отчет о налоговой базе структуре начислений по местным налогам» за 2016 год, на межселенной территории Заполярного района расположено 3 объекта налогообложения, зарегистрировано 3 налогоплательщика, однако налог к уплате данным плательщикам не исчислен.</w:t>
      </w:r>
    </w:p>
    <w:p w:rsidR="006A1F94" w:rsidRPr="007963CE" w:rsidRDefault="006A1F94" w:rsidP="007963CE">
      <w:pPr>
        <w:ind w:firstLine="720"/>
        <w:jc w:val="both"/>
        <w:rPr>
          <w:sz w:val="26"/>
          <w:szCs w:val="26"/>
        </w:rPr>
      </w:pPr>
      <w:r>
        <w:rPr>
          <w:sz w:val="26"/>
          <w:szCs w:val="26"/>
        </w:rPr>
        <w:t>Согласно</w:t>
      </w:r>
      <w:r w:rsidRPr="00C962F9">
        <w:rPr>
          <w:sz w:val="26"/>
          <w:szCs w:val="26"/>
        </w:rPr>
        <w:t xml:space="preserve"> данны</w:t>
      </w:r>
      <w:r>
        <w:rPr>
          <w:sz w:val="26"/>
          <w:szCs w:val="26"/>
        </w:rPr>
        <w:t>м, представленным</w:t>
      </w:r>
      <w:r w:rsidRPr="00C962F9">
        <w:rPr>
          <w:sz w:val="26"/>
          <w:szCs w:val="26"/>
        </w:rPr>
        <w:t xml:space="preserve"> администратором доходов </w:t>
      </w:r>
      <w:r w:rsidRPr="00C962F9">
        <w:rPr>
          <w:sz w:val="26"/>
          <w:szCs w:val="26"/>
          <w:lang w:eastAsia="en-US"/>
        </w:rPr>
        <w:t>Межрайонной ИФНС России № 4 по Архангельской области и Ненецкому автономному округу</w:t>
      </w:r>
      <w:r>
        <w:rPr>
          <w:sz w:val="26"/>
          <w:szCs w:val="26"/>
          <w:lang w:eastAsia="en-US"/>
        </w:rPr>
        <w:t>,</w:t>
      </w:r>
      <w:r w:rsidRPr="00C962F9">
        <w:rPr>
          <w:sz w:val="26"/>
          <w:szCs w:val="26"/>
        </w:rPr>
        <w:t>поступлени</w:t>
      </w:r>
      <w:r>
        <w:rPr>
          <w:sz w:val="26"/>
          <w:szCs w:val="26"/>
        </w:rPr>
        <w:t>яот объектов, находящихся на межселенной территории, в 2017-2020 годах не прогнозируются.</w:t>
      </w:r>
    </w:p>
    <w:p w:rsidR="006A1F94" w:rsidRPr="00E33BAC" w:rsidRDefault="006A1F94" w:rsidP="000D4CA6">
      <w:pPr>
        <w:tabs>
          <w:tab w:val="left" w:pos="4845"/>
        </w:tabs>
        <w:spacing w:before="240"/>
        <w:ind w:firstLine="709"/>
        <w:jc w:val="both"/>
        <w:rPr>
          <w:sz w:val="26"/>
          <w:szCs w:val="26"/>
        </w:rPr>
      </w:pPr>
      <w:r w:rsidRPr="00E33BAC">
        <w:rPr>
          <w:bCs/>
          <w:sz w:val="26"/>
          <w:szCs w:val="26"/>
        </w:rPr>
        <w:t xml:space="preserve">Поступления по </w:t>
      </w:r>
      <w:r w:rsidRPr="00E33BAC">
        <w:rPr>
          <w:b/>
          <w:bCs/>
          <w:sz w:val="26"/>
          <w:szCs w:val="26"/>
        </w:rPr>
        <w:t>земельному налогу</w:t>
      </w:r>
      <w:r w:rsidRPr="00E33BAC">
        <w:rPr>
          <w:bCs/>
          <w:sz w:val="26"/>
          <w:szCs w:val="26"/>
        </w:rPr>
        <w:t xml:space="preserve"> на территории муниципального района, установленному решением Совета Заполярного района от 27.10.2006 № 108-р «О земельном налоге на территории муниципального образования «Муниципальный район «Заполярный район», в 2018 году планируются в сумме 250,0 тыс. руб.</w:t>
      </w:r>
      <w:r w:rsidRPr="00E33BAC">
        <w:rPr>
          <w:sz w:val="26"/>
          <w:szCs w:val="26"/>
        </w:rPr>
        <w:t xml:space="preserve"> (в плановом периоде 2019-2020 годов запланированы поступления в аналогичном объеме), что в 1</w:t>
      </w:r>
      <w:r>
        <w:rPr>
          <w:sz w:val="26"/>
          <w:szCs w:val="26"/>
        </w:rPr>
        <w:t>,</w:t>
      </w:r>
      <w:r w:rsidRPr="00E33BAC">
        <w:rPr>
          <w:sz w:val="26"/>
          <w:szCs w:val="26"/>
        </w:rPr>
        <w:t>7 раза превышает плановый показатель2017 года и меньше показател</w:t>
      </w:r>
      <w:r>
        <w:rPr>
          <w:sz w:val="26"/>
          <w:szCs w:val="26"/>
        </w:rPr>
        <w:t>я</w:t>
      </w:r>
      <w:r w:rsidRPr="00E33BAC">
        <w:rPr>
          <w:sz w:val="26"/>
          <w:szCs w:val="26"/>
        </w:rPr>
        <w:t>ожидаемого исполнения за 2017 год</w:t>
      </w:r>
      <w:r>
        <w:rPr>
          <w:rStyle w:val="FootnoteReference"/>
          <w:sz w:val="26"/>
          <w:szCs w:val="26"/>
        </w:rPr>
        <w:footnoteReference w:id="9"/>
      </w:r>
      <w:r w:rsidRPr="00E33BAC">
        <w:rPr>
          <w:sz w:val="26"/>
          <w:szCs w:val="26"/>
        </w:rPr>
        <w:t xml:space="preserve"> на 13,4%.</w:t>
      </w:r>
    </w:p>
    <w:p w:rsidR="006A1F94" w:rsidRPr="00E33BAC" w:rsidRDefault="006A1F94" w:rsidP="007B6071">
      <w:pPr>
        <w:tabs>
          <w:tab w:val="left" w:pos="4845"/>
        </w:tabs>
        <w:ind w:firstLine="709"/>
        <w:jc w:val="both"/>
        <w:rPr>
          <w:sz w:val="26"/>
          <w:szCs w:val="26"/>
        </w:rPr>
      </w:pPr>
      <w:r w:rsidRPr="00E33BAC">
        <w:rPr>
          <w:sz w:val="26"/>
          <w:szCs w:val="26"/>
        </w:rPr>
        <w:t xml:space="preserve">Прогнозируемый объем поступлений включен в проект бюджета на основании данных, представленных администратором доходов </w:t>
      </w:r>
      <w:r w:rsidRPr="00E33BAC">
        <w:rPr>
          <w:sz w:val="26"/>
          <w:szCs w:val="26"/>
          <w:lang w:eastAsia="en-US"/>
        </w:rPr>
        <w:t>Межрайонной ИФНС России № 4 по Архангельской области и Ненецкому автономному округу</w:t>
      </w:r>
      <w:r w:rsidRPr="00E33BAC">
        <w:rPr>
          <w:sz w:val="26"/>
          <w:szCs w:val="26"/>
        </w:rPr>
        <w:t>.</w:t>
      </w:r>
    </w:p>
    <w:p w:rsidR="006A1F94" w:rsidRDefault="006A1F94" w:rsidP="00277903">
      <w:pPr>
        <w:spacing w:after="120"/>
        <w:ind w:firstLine="720"/>
        <w:jc w:val="both"/>
        <w:rPr>
          <w:bCs/>
          <w:sz w:val="26"/>
          <w:szCs w:val="26"/>
        </w:rPr>
      </w:pPr>
      <w:r w:rsidRPr="00E33BAC">
        <w:rPr>
          <w:bCs/>
          <w:sz w:val="26"/>
          <w:szCs w:val="26"/>
        </w:rPr>
        <w:t>Динамика объема поступлений указанного доходного источника в районный бюджет представлена на рисунке 13.</w:t>
      </w:r>
    </w:p>
    <w:p w:rsidR="006A1F94" w:rsidRDefault="006A1F94" w:rsidP="00E33BAC">
      <w:pPr>
        <w:spacing w:after="120"/>
        <w:jc w:val="center"/>
        <w:rPr>
          <w:bCs/>
          <w:sz w:val="26"/>
          <w:szCs w:val="26"/>
        </w:rPr>
      </w:pPr>
      <w:r w:rsidRPr="00CC1B11">
        <w:rPr>
          <w:noProof/>
        </w:rPr>
        <w:object w:dxaOrig="7393" w:dyaOrig="3197">
          <v:shape id="Диаграмма 49" o:spid="_x0000_i1042" type="#_x0000_t75" style="width:393.75pt;height:176.25pt;visibility:visible" o:ole="">
            <v:imagedata r:id="rId41" o:title="" croptop="-3546f" cropbottom="-3198f" cropleft="-1791f" cropright="-2438f"/>
            <o:lock v:ext="edit" aspectratio="f"/>
          </v:shape>
          <o:OLEObject Type="Embed" ProgID="Excel.Chart.8" ShapeID="Диаграмма 49" DrawAspect="Content" ObjectID="_1573630546" r:id="rId42"/>
        </w:object>
      </w:r>
    </w:p>
    <w:p w:rsidR="006A1F94" w:rsidRPr="00E33BAC" w:rsidRDefault="006A1F94" w:rsidP="00E33BAC">
      <w:pPr>
        <w:spacing w:after="240"/>
        <w:ind w:firstLine="709"/>
        <w:jc w:val="both"/>
        <w:rPr>
          <w:bCs/>
          <w:sz w:val="26"/>
          <w:szCs w:val="26"/>
        </w:rPr>
      </w:pPr>
      <w:r w:rsidRPr="00E33BAC">
        <w:rPr>
          <w:bCs/>
          <w:sz w:val="26"/>
          <w:szCs w:val="26"/>
        </w:rPr>
        <w:t xml:space="preserve">Рис. 13. Земельный налог </w:t>
      </w:r>
      <w:r w:rsidRPr="00E33BAC">
        <w:rPr>
          <w:sz w:val="26"/>
          <w:szCs w:val="26"/>
        </w:rPr>
        <w:t>(тыс. руб.)</w:t>
      </w:r>
      <w:r w:rsidRPr="00E33BAC">
        <w:rPr>
          <w:bCs/>
          <w:sz w:val="26"/>
          <w:szCs w:val="26"/>
        </w:rPr>
        <w:t>.</w:t>
      </w:r>
    </w:p>
    <w:p w:rsidR="006A1F94" w:rsidRPr="00E662A7" w:rsidRDefault="006A1F94" w:rsidP="0021259A">
      <w:pPr>
        <w:spacing w:before="240"/>
        <w:ind w:firstLine="709"/>
        <w:jc w:val="both"/>
        <w:rPr>
          <w:sz w:val="26"/>
          <w:szCs w:val="26"/>
        </w:rPr>
      </w:pPr>
      <w:r w:rsidRPr="00E662A7">
        <w:rPr>
          <w:b/>
          <w:sz w:val="26"/>
          <w:szCs w:val="26"/>
        </w:rPr>
        <w:t>Государственная пошлина</w:t>
      </w:r>
      <w:r w:rsidRPr="00E662A7">
        <w:rPr>
          <w:sz w:val="26"/>
          <w:szCs w:val="26"/>
        </w:rPr>
        <w:t xml:space="preserve"> по делам, рассматриваемым в судах общей юрисдикции, мировыми судьями (за исключением Верховного суда Российской Федерации),в районном бюджете на 2018 год запланирована в сумме 90,0 тыс. руб. (в плановом периоде 2019-2020 годов запланированы поступления в аналогичном объеме) согласно данным, представленным администратором доходов </w:t>
      </w:r>
      <w:r w:rsidRPr="00E662A7">
        <w:rPr>
          <w:sz w:val="26"/>
          <w:szCs w:val="26"/>
          <w:lang w:eastAsia="en-US"/>
        </w:rPr>
        <w:t>Межрайонной ИФНС России № 4 по Архангельской области и Ненецкому автономному округу</w:t>
      </w:r>
      <w:r w:rsidRPr="00E662A7">
        <w:rPr>
          <w:sz w:val="26"/>
          <w:szCs w:val="26"/>
        </w:rPr>
        <w:t>.</w:t>
      </w:r>
    </w:p>
    <w:p w:rsidR="006A1F94" w:rsidRPr="007D65E3" w:rsidRDefault="006A1F94" w:rsidP="00E17A19">
      <w:pPr>
        <w:spacing w:after="240"/>
        <w:ind w:firstLine="720"/>
        <w:jc w:val="both"/>
        <w:rPr>
          <w:bCs/>
          <w:sz w:val="26"/>
          <w:szCs w:val="26"/>
        </w:rPr>
      </w:pPr>
      <w:r w:rsidRPr="00E662A7">
        <w:rPr>
          <w:bCs/>
          <w:sz w:val="26"/>
          <w:szCs w:val="26"/>
        </w:rPr>
        <w:t>Динамика объема поступлений государственной пошлины в районный бюджет представлена на рисунке 14.</w:t>
      </w:r>
    </w:p>
    <w:p w:rsidR="006A1F94" w:rsidRDefault="006A1F94" w:rsidP="00E662A7">
      <w:pPr>
        <w:spacing w:after="240"/>
        <w:jc w:val="center"/>
        <w:rPr>
          <w:bCs/>
          <w:sz w:val="26"/>
          <w:szCs w:val="26"/>
          <w:lang w:val="en-US"/>
        </w:rPr>
      </w:pPr>
      <w:r w:rsidRPr="00CC1B11">
        <w:rPr>
          <w:noProof/>
        </w:rPr>
        <w:object w:dxaOrig="7220" w:dyaOrig="4023">
          <v:shape id="Диаграмма 2" o:spid="_x0000_i1043" type="#_x0000_t75" style="width:378.75pt;height:3in;visibility:visible" o:ole="">
            <v:imagedata r:id="rId43" o:title="" croptop="-2818f" cropbottom="-2036f" cropleft="-781f" cropright="-2496f"/>
            <o:lock v:ext="edit" aspectratio="f"/>
          </v:shape>
          <o:OLEObject Type="Embed" ProgID="Excel.Chart.8" ShapeID="Диаграмма 2" DrawAspect="Content" ObjectID="_1573630547" r:id="rId44"/>
        </w:object>
      </w:r>
    </w:p>
    <w:p w:rsidR="006A1F94" w:rsidRPr="00E662A7" w:rsidRDefault="006A1F94" w:rsidP="00E662A7">
      <w:pPr>
        <w:spacing w:after="240"/>
        <w:ind w:firstLine="709"/>
        <w:jc w:val="both"/>
        <w:rPr>
          <w:bCs/>
          <w:sz w:val="26"/>
          <w:szCs w:val="26"/>
        </w:rPr>
      </w:pPr>
      <w:r w:rsidRPr="00E662A7">
        <w:rPr>
          <w:bCs/>
          <w:sz w:val="26"/>
          <w:szCs w:val="26"/>
        </w:rPr>
        <w:t>Рис. 14. Государственная пошлина</w:t>
      </w:r>
      <w:r w:rsidRPr="00E662A7">
        <w:rPr>
          <w:sz w:val="26"/>
          <w:szCs w:val="26"/>
        </w:rPr>
        <w:t>(тыс. руб.)</w:t>
      </w:r>
      <w:r w:rsidRPr="00E662A7">
        <w:rPr>
          <w:bCs/>
          <w:sz w:val="26"/>
          <w:szCs w:val="26"/>
        </w:rPr>
        <w:t>.</w:t>
      </w:r>
    </w:p>
    <w:p w:rsidR="006A1F94" w:rsidRPr="00E662A7" w:rsidRDefault="006A1F94" w:rsidP="00063ED9">
      <w:pPr>
        <w:pStyle w:val="ListParagraph"/>
        <w:numPr>
          <w:ilvl w:val="2"/>
          <w:numId w:val="3"/>
        </w:numPr>
        <w:spacing w:before="720" w:after="240"/>
        <w:ind w:left="0" w:firstLine="0"/>
        <w:jc w:val="center"/>
        <w:rPr>
          <w:b/>
          <w:sz w:val="26"/>
          <w:szCs w:val="26"/>
        </w:rPr>
      </w:pPr>
      <w:r w:rsidRPr="00E662A7">
        <w:rPr>
          <w:b/>
          <w:sz w:val="26"/>
          <w:szCs w:val="26"/>
        </w:rPr>
        <w:t>Неналоговые доходы районного бюджета</w:t>
      </w:r>
    </w:p>
    <w:p w:rsidR="006A1F94" w:rsidRPr="00E662A7" w:rsidRDefault="006A1F94" w:rsidP="00F6551C">
      <w:pPr>
        <w:ind w:firstLine="720"/>
        <w:jc w:val="both"/>
        <w:rPr>
          <w:iCs/>
          <w:sz w:val="26"/>
          <w:szCs w:val="26"/>
        </w:rPr>
      </w:pPr>
      <w:r w:rsidRPr="00E662A7">
        <w:rPr>
          <w:sz w:val="26"/>
          <w:szCs w:val="26"/>
        </w:rPr>
        <w:t xml:space="preserve">Неналоговые доходы районного бюджета </w:t>
      </w:r>
      <w:r w:rsidRPr="00E662A7">
        <w:rPr>
          <w:iCs/>
          <w:sz w:val="26"/>
          <w:szCs w:val="26"/>
        </w:rPr>
        <w:t>сформированы в соответствии со статьями 46, 62 БК РФ.</w:t>
      </w:r>
    </w:p>
    <w:p w:rsidR="006A1F94" w:rsidRPr="00E662A7" w:rsidRDefault="006A1F94" w:rsidP="008F2641">
      <w:pPr>
        <w:pStyle w:val="BodyTextIndent"/>
        <w:ind w:firstLine="720"/>
        <w:rPr>
          <w:iCs/>
          <w:sz w:val="26"/>
          <w:szCs w:val="26"/>
        </w:rPr>
      </w:pPr>
      <w:r w:rsidRPr="00E662A7">
        <w:rPr>
          <w:iCs/>
          <w:sz w:val="26"/>
          <w:szCs w:val="26"/>
        </w:rPr>
        <w:t>Сумма неналоговых доходов в 2018 году составит 86 000,4 тыс. руб., что на 1,2% меньше показателей уточненного плана 2017 года (или на 1 087,2 тыс. руб.) и на 1,0% меньше показателей ожидаемого исполнения 2017 года (или на 911,4 тыс. руб.).</w:t>
      </w:r>
    </w:p>
    <w:p w:rsidR="006A1F94" w:rsidRPr="005C1988" w:rsidRDefault="006A1F94" w:rsidP="008F2641">
      <w:pPr>
        <w:ind w:firstLine="709"/>
        <w:jc w:val="both"/>
        <w:rPr>
          <w:bCs/>
          <w:sz w:val="26"/>
          <w:szCs w:val="26"/>
        </w:rPr>
      </w:pPr>
      <w:r w:rsidRPr="005C1988">
        <w:rPr>
          <w:bCs/>
          <w:sz w:val="26"/>
          <w:szCs w:val="26"/>
        </w:rPr>
        <w:t>Объем неналоговых доходов на плановый период 2019-2020 годов предусмотрен с увеличением по отношению к показателю 2018 года на 3,8% и на 7,7% соответственно (на 2019 год –89 280,4 тыс. руб., на 20</w:t>
      </w:r>
      <w:r>
        <w:rPr>
          <w:bCs/>
          <w:sz w:val="26"/>
          <w:szCs w:val="26"/>
        </w:rPr>
        <w:t>20</w:t>
      </w:r>
      <w:r w:rsidRPr="005C1988">
        <w:rPr>
          <w:bCs/>
          <w:sz w:val="26"/>
          <w:szCs w:val="26"/>
        </w:rPr>
        <w:t> год – 92 586,3 тыс. руб.).</w:t>
      </w:r>
    </w:p>
    <w:p w:rsidR="006A1F94" w:rsidRDefault="006A1F94" w:rsidP="00F6551C">
      <w:pPr>
        <w:ind w:firstLine="720"/>
        <w:jc w:val="both"/>
        <w:rPr>
          <w:iCs/>
          <w:sz w:val="26"/>
          <w:szCs w:val="26"/>
        </w:rPr>
      </w:pPr>
      <w:r w:rsidRPr="0067143D">
        <w:rPr>
          <w:iCs/>
          <w:sz w:val="26"/>
          <w:szCs w:val="26"/>
        </w:rPr>
        <w:t xml:space="preserve">Снижение объема неналоговых доходов по сравнению с показателями ожидаемого исполнения 2017 года связано в основном с уменьшением объема </w:t>
      </w:r>
      <w:r w:rsidRPr="0067143D">
        <w:rPr>
          <w:sz w:val="26"/>
          <w:szCs w:val="26"/>
        </w:rPr>
        <w:t>доходов от компенсации затрат районного бюджет</w:t>
      </w:r>
      <w:r>
        <w:rPr>
          <w:sz w:val="26"/>
          <w:szCs w:val="26"/>
        </w:rPr>
        <w:t>а</w:t>
      </w:r>
      <w:r w:rsidRPr="0067143D">
        <w:rPr>
          <w:sz w:val="26"/>
          <w:szCs w:val="26"/>
        </w:rPr>
        <w:t>, а также поступлений от штрафных санкций</w:t>
      </w:r>
      <w:r w:rsidRPr="0067143D">
        <w:rPr>
          <w:iCs/>
          <w:sz w:val="26"/>
          <w:szCs w:val="26"/>
        </w:rPr>
        <w:t>.</w:t>
      </w:r>
    </w:p>
    <w:p w:rsidR="006A1F94" w:rsidRPr="0067143D" w:rsidRDefault="006A1F94" w:rsidP="00F6551C">
      <w:pPr>
        <w:ind w:firstLine="720"/>
        <w:jc w:val="both"/>
        <w:rPr>
          <w:iCs/>
          <w:sz w:val="26"/>
          <w:szCs w:val="26"/>
        </w:rPr>
      </w:pPr>
      <w:r w:rsidRPr="0067143D">
        <w:rPr>
          <w:iCs/>
          <w:sz w:val="26"/>
          <w:szCs w:val="26"/>
        </w:rPr>
        <w:t xml:space="preserve">Указанные </w:t>
      </w:r>
      <w:r>
        <w:rPr>
          <w:iCs/>
          <w:sz w:val="26"/>
          <w:szCs w:val="26"/>
        </w:rPr>
        <w:t xml:space="preserve">неналоговые </w:t>
      </w:r>
      <w:r w:rsidRPr="0067143D">
        <w:rPr>
          <w:iCs/>
          <w:sz w:val="26"/>
          <w:szCs w:val="26"/>
        </w:rPr>
        <w:t xml:space="preserve">доходные источники, </w:t>
      </w:r>
      <w:r w:rsidRPr="0067143D">
        <w:rPr>
          <w:bCs/>
          <w:sz w:val="26"/>
          <w:szCs w:val="26"/>
        </w:rPr>
        <w:t>администрируемы</w:t>
      </w:r>
      <w:r>
        <w:rPr>
          <w:bCs/>
          <w:sz w:val="26"/>
          <w:szCs w:val="26"/>
        </w:rPr>
        <w:t>е</w:t>
      </w:r>
      <w:r w:rsidRPr="0067143D">
        <w:rPr>
          <w:bCs/>
          <w:sz w:val="26"/>
          <w:szCs w:val="26"/>
        </w:rPr>
        <w:t xml:space="preserve"> органами местного самоуправления Заполярного района, проектом бюджета не планируются в связи с отсутствием системного характера их уплаты (не поддаются объективному прогнозированию).</w:t>
      </w:r>
    </w:p>
    <w:p w:rsidR="006A1F94" w:rsidRPr="005C1988" w:rsidRDefault="006A1F94" w:rsidP="007757B5">
      <w:pPr>
        <w:pStyle w:val="BodyTextIndent"/>
        <w:spacing w:after="240"/>
        <w:ind w:firstLine="720"/>
        <w:rPr>
          <w:iCs/>
          <w:sz w:val="26"/>
          <w:szCs w:val="26"/>
        </w:rPr>
      </w:pPr>
      <w:r w:rsidRPr="005C1988">
        <w:rPr>
          <w:iCs/>
          <w:sz w:val="26"/>
          <w:szCs w:val="26"/>
        </w:rPr>
        <w:t>Удельный вес неналоговых доходов в общей сумме налоговых и неналоговых доходов в 2018 году составит 11,9% и 11,6% в общей сумме доходов(аналогичная структура сохраняется и в плановом периоде 201</w:t>
      </w:r>
      <w:r>
        <w:rPr>
          <w:iCs/>
          <w:sz w:val="26"/>
          <w:szCs w:val="26"/>
        </w:rPr>
        <w:t>9</w:t>
      </w:r>
      <w:r w:rsidRPr="005C1988">
        <w:rPr>
          <w:iCs/>
          <w:sz w:val="26"/>
          <w:szCs w:val="26"/>
        </w:rPr>
        <w:t>-20</w:t>
      </w:r>
      <w:r>
        <w:rPr>
          <w:iCs/>
          <w:sz w:val="26"/>
          <w:szCs w:val="26"/>
        </w:rPr>
        <w:t>20</w:t>
      </w:r>
      <w:r w:rsidRPr="005C1988">
        <w:rPr>
          <w:iCs/>
          <w:sz w:val="26"/>
          <w:szCs w:val="26"/>
        </w:rPr>
        <w:t> годов).</w:t>
      </w:r>
    </w:p>
    <w:p w:rsidR="006A1F94" w:rsidRDefault="006A1F94" w:rsidP="009D2BF6">
      <w:pPr>
        <w:ind w:firstLine="720"/>
        <w:jc w:val="both"/>
        <w:rPr>
          <w:bCs/>
          <w:sz w:val="26"/>
          <w:szCs w:val="26"/>
        </w:rPr>
      </w:pPr>
      <w:r w:rsidRPr="005C1988">
        <w:rPr>
          <w:bCs/>
          <w:sz w:val="26"/>
          <w:szCs w:val="26"/>
        </w:rPr>
        <w:t>Структура и динамика неналоговых доходов районного бюджетана 2018 год представлена на рисунках 15 и 16.</w:t>
      </w:r>
    </w:p>
    <w:p w:rsidR="006A1F94" w:rsidRPr="005C1988" w:rsidRDefault="006A1F94" w:rsidP="005C1988">
      <w:pPr>
        <w:jc w:val="center"/>
        <w:rPr>
          <w:bCs/>
          <w:sz w:val="26"/>
          <w:szCs w:val="26"/>
        </w:rPr>
      </w:pPr>
      <w:r w:rsidRPr="00CC1B11">
        <w:rPr>
          <w:noProof/>
        </w:rPr>
        <w:object w:dxaOrig="8113" w:dyaOrig="5664">
          <v:shape id="Диаграмма 3" o:spid="_x0000_i1044" type="#_x0000_t75" style="width:450.75pt;height:309.75pt;visibility:visible" o:ole="">
            <v:imagedata r:id="rId45" o:title="" croptop="-2106f" cropbottom="-4061f" cropleft="-5816f" cropright="-1519f"/>
            <o:lock v:ext="edit" aspectratio="f"/>
          </v:shape>
          <o:OLEObject Type="Embed" ProgID="Excel.Chart.8" ShapeID="Диаграмма 3" DrawAspect="Content" ObjectID="_1573630548" r:id="rId46"/>
        </w:object>
      </w:r>
    </w:p>
    <w:p w:rsidR="006A1F94" w:rsidRPr="00F57B1E" w:rsidRDefault="006A1F94" w:rsidP="00F57B1E">
      <w:pPr>
        <w:spacing w:after="240"/>
        <w:ind w:firstLine="709"/>
        <w:jc w:val="both"/>
        <w:rPr>
          <w:bCs/>
          <w:sz w:val="26"/>
          <w:szCs w:val="26"/>
        </w:rPr>
      </w:pPr>
      <w:r w:rsidRPr="00F57B1E">
        <w:rPr>
          <w:bCs/>
          <w:sz w:val="26"/>
          <w:szCs w:val="26"/>
        </w:rPr>
        <w:t>Рис. 15. Неналоговые доходы районного бюджетана 2018 год (тыс. руб.).</w:t>
      </w:r>
    </w:p>
    <w:p w:rsidR="006A1F94" w:rsidRPr="00990C04" w:rsidRDefault="006A1F94" w:rsidP="004675AD">
      <w:pPr>
        <w:spacing w:after="240"/>
        <w:jc w:val="center"/>
        <w:rPr>
          <w:bCs/>
          <w:sz w:val="26"/>
          <w:szCs w:val="26"/>
        </w:rPr>
      </w:pPr>
      <w:r w:rsidRPr="00CC1B11">
        <w:rPr>
          <w:noProof/>
        </w:rPr>
        <w:object w:dxaOrig="8007" w:dyaOrig="4992">
          <v:shape id="Диаграмма 4" o:spid="_x0000_i1045" type="#_x0000_t75" style="width:400.5pt;height:249.75pt;visibility:visible" o:ole="">
            <v:imagedata r:id="rId47" o:title="" cropbottom="-105f"/>
            <o:lock v:ext="edit" aspectratio="f"/>
          </v:shape>
          <o:OLEObject Type="Embed" ProgID="Excel.Chart.8" ShapeID="Диаграмма 4" DrawAspect="Content" ObjectID="_1573630549" r:id="rId48"/>
        </w:object>
      </w:r>
    </w:p>
    <w:p w:rsidR="006A1F94" w:rsidRPr="00990C04" w:rsidRDefault="006A1F94" w:rsidP="00B12B66">
      <w:pPr>
        <w:spacing w:after="240"/>
        <w:ind w:firstLine="709"/>
        <w:jc w:val="both"/>
        <w:rPr>
          <w:bCs/>
          <w:sz w:val="26"/>
          <w:szCs w:val="26"/>
        </w:rPr>
      </w:pPr>
      <w:r w:rsidRPr="00990C04">
        <w:rPr>
          <w:bCs/>
          <w:sz w:val="26"/>
          <w:szCs w:val="26"/>
        </w:rPr>
        <w:t>Рис. 16. Структура неналоговых доходов районного бюджета на 201</w:t>
      </w:r>
      <w:r>
        <w:rPr>
          <w:bCs/>
          <w:sz w:val="26"/>
          <w:szCs w:val="26"/>
        </w:rPr>
        <w:t>8</w:t>
      </w:r>
      <w:r w:rsidRPr="00990C04">
        <w:rPr>
          <w:bCs/>
          <w:sz w:val="26"/>
          <w:szCs w:val="26"/>
        </w:rPr>
        <w:t> год (тыс. руб., %).</w:t>
      </w:r>
    </w:p>
    <w:p w:rsidR="006A1F94" w:rsidRPr="00990C04" w:rsidRDefault="006A1F94" w:rsidP="003D7381">
      <w:pPr>
        <w:spacing w:before="240"/>
        <w:ind w:firstLine="720"/>
        <w:jc w:val="both"/>
        <w:rPr>
          <w:sz w:val="26"/>
          <w:szCs w:val="26"/>
        </w:rPr>
      </w:pPr>
      <w:r w:rsidRPr="00990C04">
        <w:rPr>
          <w:b/>
          <w:sz w:val="26"/>
          <w:szCs w:val="26"/>
        </w:rPr>
        <w:t>Доходы от сдачи в аренду земельных участков, государственная собственность на которые не разграничена</w:t>
      </w:r>
      <w:r w:rsidRPr="00990C04">
        <w:rPr>
          <w:sz w:val="26"/>
          <w:szCs w:val="26"/>
        </w:rPr>
        <w:t>,составят в 2018 году52,3% в общей сумме неналоговых доходов (6,0% в общей сумме доходов районного бюджета).Объем поступлений на 2018 год прогнозируется с увеличением по отношению к показателям уточненного плана на 20,2% (</w:t>
      </w:r>
      <w:r>
        <w:rPr>
          <w:sz w:val="26"/>
          <w:szCs w:val="26"/>
        </w:rPr>
        <w:t>или на 7 554,0 тыс. руб.</w:t>
      </w:r>
      <w:r w:rsidRPr="00990C04">
        <w:rPr>
          <w:sz w:val="26"/>
          <w:szCs w:val="26"/>
        </w:rPr>
        <w:t>).</w:t>
      </w:r>
    </w:p>
    <w:p w:rsidR="006A1F94" w:rsidRPr="002320B3" w:rsidRDefault="006A1F94" w:rsidP="00990C04">
      <w:pPr>
        <w:ind w:firstLine="720"/>
        <w:jc w:val="both"/>
        <w:rPr>
          <w:sz w:val="26"/>
          <w:szCs w:val="26"/>
        </w:rPr>
      </w:pPr>
      <w:r w:rsidRPr="002320B3">
        <w:rPr>
          <w:sz w:val="26"/>
          <w:szCs w:val="26"/>
        </w:rPr>
        <w:t>По сравнению с показателями ожидаемого исполнения за 2017 год</w:t>
      </w:r>
      <w:r>
        <w:rPr>
          <w:rStyle w:val="FootnoteReference"/>
          <w:sz w:val="26"/>
          <w:szCs w:val="26"/>
        </w:rPr>
        <w:footnoteReference w:id="10"/>
      </w:r>
      <w:r w:rsidRPr="002320B3">
        <w:rPr>
          <w:sz w:val="26"/>
          <w:szCs w:val="26"/>
        </w:rPr>
        <w:t xml:space="preserve"> объем поступлений увеличитсяв 3,8 раза(или на 33 085,4 тыс. руб.).</w:t>
      </w:r>
    </w:p>
    <w:p w:rsidR="006A1F94" w:rsidRPr="002320B3" w:rsidRDefault="006A1F94" w:rsidP="00CC1F29">
      <w:pPr>
        <w:pStyle w:val="ConsPlusNonformat"/>
        <w:ind w:firstLine="709"/>
        <w:jc w:val="both"/>
        <w:rPr>
          <w:rFonts w:ascii="Times New Roman" w:hAnsi="Times New Roman" w:cs="Times New Roman"/>
          <w:sz w:val="26"/>
          <w:szCs w:val="26"/>
        </w:rPr>
      </w:pPr>
      <w:r w:rsidRPr="002320B3">
        <w:rPr>
          <w:rFonts w:ascii="Times New Roman" w:hAnsi="Times New Roman" w:cs="Times New Roman"/>
          <w:sz w:val="26"/>
          <w:szCs w:val="26"/>
        </w:rPr>
        <w:t>Значительное отклонение показателей ожидаемого исполнения от плановых показателей 2017 года обусловлено возвратом в 2017 году:</w:t>
      </w:r>
    </w:p>
    <w:p w:rsidR="006A1F94" w:rsidRPr="002320B3" w:rsidRDefault="006A1F94" w:rsidP="00442A4D">
      <w:pPr>
        <w:pStyle w:val="ConsPlusNonformat"/>
        <w:numPr>
          <w:ilvl w:val="0"/>
          <w:numId w:val="41"/>
        </w:numPr>
        <w:ind w:left="0" w:firstLine="709"/>
        <w:jc w:val="both"/>
        <w:rPr>
          <w:rFonts w:ascii="Times New Roman" w:hAnsi="Times New Roman" w:cs="Times New Roman"/>
          <w:sz w:val="26"/>
          <w:szCs w:val="26"/>
        </w:rPr>
      </w:pPr>
      <w:r w:rsidRPr="002320B3">
        <w:rPr>
          <w:rFonts w:ascii="Times New Roman" w:hAnsi="Times New Roman" w:cs="Times New Roman"/>
          <w:sz w:val="26"/>
          <w:szCs w:val="26"/>
        </w:rPr>
        <w:t>излишне уплаченных в 2016</w:t>
      </w:r>
      <w:r>
        <w:rPr>
          <w:rFonts w:ascii="Times New Roman" w:hAnsi="Times New Roman" w:cs="Times New Roman"/>
          <w:sz w:val="26"/>
          <w:szCs w:val="26"/>
        </w:rPr>
        <w:t> </w:t>
      </w:r>
      <w:r w:rsidRPr="002320B3">
        <w:rPr>
          <w:rFonts w:ascii="Times New Roman" w:hAnsi="Times New Roman" w:cs="Times New Roman"/>
          <w:sz w:val="26"/>
          <w:szCs w:val="26"/>
        </w:rPr>
        <w:t>году арендных платежей за земельные участки, занятые трубопроводами и автозимниками;</w:t>
      </w:r>
    </w:p>
    <w:p w:rsidR="006A1F94" w:rsidRPr="002320B3" w:rsidRDefault="006A1F94" w:rsidP="00442A4D">
      <w:pPr>
        <w:pStyle w:val="ListParagraph"/>
        <w:numPr>
          <w:ilvl w:val="0"/>
          <w:numId w:val="41"/>
        </w:numPr>
        <w:autoSpaceDE w:val="0"/>
        <w:autoSpaceDN w:val="0"/>
        <w:adjustRightInd w:val="0"/>
        <w:ind w:left="0" w:firstLine="709"/>
        <w:jc w:val="both"/>
        <w:rPr>
          <w:sz w:val="26"/>
          <w:szCs w:val="26"/>
        </w:rPr>
      </w:pPr>
      <w:r>
        <w:rPr>
          <w:sz w:val="26"/>
          <w:szCs w:val="26"/>
        </w:rPr>
        <w:t>излишне уплаченных в 2014 </w:t>
      </w:r>
      <w:r w:rsidRPr="002320B3">
        <w:rPr>
          <w:sz w:val="26"/>
          <w:szCs w:val="26"/>
        </w:rPr>
        <w:t>году арендных платежей ООО «ЛУКОЙЛ-Коми», за земельные участки, государственная собственность на которые не разграничена и которые расположены в границах МО «Городское поселение «Рабочий поселок Искателей».</w:t>
      </w:r>
    </w:p>
    <w:p w:rsidR="006A1F94" w:rsidRPr="009A219F" w:rsidRDefault="006A1F94" w:rsidP="008D1B5C">
      <w:pPr>
        <w:pStyle w:val="ConsPlusNonformat"/>
        <w:ind w:firstLine="709"/>
        <w:jc w:val="both"/>
        <w:rPr>
          <w:rFonts w:ascii="Times New Roman" w:hAnsi="Times New Roman" w:cs="Times New Roman"/>
          <w:sz w:val="26"/>
          <w:szCs w:val="26"/>
        </w:rPr>
      </w:pPr>
      <w:r w:rsidRPr="002B04C7">
        <w:rPr>
          <w:rFonts w:ascii="Times New Roman" w:hAnsi="Times New Roman" w:cs="Times New Roman"/>
          <w:sz w:val="26"/>
          <w:szCs w:val="26"/>
        </w:rPr>
        <w:t>В 2018 году по даннымУправления</w:t>
      </w:r>
      <w:r w:rsidRPr="009A219F">
        <w:rPr>
          <w:rFonts w:ascii="Times New Roman" w:hAnsi="Times New Roman" w:cs="Times New Roman"/>
          <w:sz w:val="26"/>
          <w:szCs w:val="26"/>
        </w:rPr>
        <w:t xml:space="preserve"> имущественных и земельных отношений НАО в районный бюджет поступят доходы от сдачи в аренду земельных участков, государственная собственность на которые не разграничена, в сумме 44 952,1 тыс. руб., в том числе:</w:t>
      </w:r>
    </w:p>
    <w:p w:rsidR="006A1F94" w:rsidRPr="009A219F" w:rsidRDefault="006A1F94" w:rsidP="00442A4D">
      <w:pPr>
        <w:pStyle w:val="ConsPlusNonformat"/>
        <w:numPr>
          <w:ilvl w:val="0"/>
          <w:numId w:val="12"/>
        </w:numPr>
        <w:ind w:left="0" w:firstLine="709"/>
        <w:jc w:val="both"/>
        <w:rPr>
          <w:rFonts w:ascii="Times New Roman" w:hAnsi="Times New Roman" w:cs="Times New Roman"/>
          <w:sz w:val="26"/>
          <w:szCs w:val="26"/>
        </w:rPr>
      </w:pPr>
      <w:r w:rsidRPr="009A219F">
        <w:rPr>
          <w:rFonts w:ascii="Times New Roman" w:hAnsi="Times New Roman" w:cs="Times New Roman"/>
          <w:sz w:val="26"/>
          <w:szCs w:val="26"/>
        </w:rPr>
        <w:t xml:space="preserve">по земельным участкам, расположенным </w:t>
      </w:r>
      <w:r w:rsidRPr="009A219F">
        <w:rPr>
          <w:rFonts w:ascii="Times New Roman" w:hAnsi="Times New Roman" w:cs="Times New Roman"/>
          <w:bCs/>
          <w:sz w:val="26"/>
          <w:szCs w:val="26"/>
        </w:rPr>
        <w:t>в границах межселенных территорий</w:t>
      </w:r>
      <w:r w:rsidRPr="009A219F">
        <w:rPr>
          <w:rFonts w:ascii="Times New Roman" w:hAnsi="Times New Roman" w:cs="Times New Roman"/>
          <w:sz w:val="26"/>
          <w:szCs w:val="26"/>
        </w:rPr>
        <w:t xml:space="preserve"> муниципальных районов </w:t>
      </w:r>
      <w:r w:rsidRPr="009A219F">
        <w:rPr>
          <w:rFonts w:ascii="Times New Roman" w:hAnsi="Times New Roman" w:cs="Times New Roman"/>
          <w:sz w:val="26"/>
          <w:szCs w:val="26"/>
        </w:rPr>
        <w:noBreakHyphen/>
        <w:t>33 213,3 тыс. руб.;</w:t>
      </w:r>
    </w:p>
    <w:p w:rsidR="006A1F94" w:rsidRPr="009A219F" w:rsidRDefault="006A1F94" w:rsidP="00442A4D">
      <w:pPr>
        <w:pStyle w:val="ConsPlusNonformat"/>
        <w:numPr>
          <w:ilvl w:val="0"/>
          <w:numId w:val="12"/>
        </w:numPr>
        <w:ind w:left="0" w:firstLine="709"/>
        <w:jc w:val="both"/>
        <w:rPr>
          <w:rFonts w:ascii="Times New Roman" w:hAnsi="Times New Roman" w:cs="Times New Roman"/>
          <w:sz w:val="26"/>
          <w:szCs w:val="26"/>
        </w:rPr>
      </w:pPr>
      <w:r w:rsidRPr="009A219F">
        <w:rPr>
          <w:rFonts w:ascii="Times New Roman" w:hAnsi="Times New Roman" w:cs="Times New Roman"/>
          <w:sz w:val="26"/>
          <w:szCs w:val="26"/>
        </w:rPr>
        <w:t xml:space="preserve">по земельным участкам, расположенным </w:t>
      </w:r>
      <w:r w:rsidRPr="009A219F">
        <w:rPr>
          <w:rFonts w:ascii="Times New Roman" w:hAnsi="Times New Roman" w:cs="Times New Roman"/>
          <w:bCs/>
          <w:sz w:val="26"/>
          <w:szCs w:val="26"/>
        </w:rPr>
        <w:t>в границах городских поселений</w:t>
      </w:r>
      <w:r w:rsidRPr="009A219F">
        <w:rPr>
          <w:rFonts w:ascii="Times New Roman" w:hAnsi="Times New Roman" w:cs="Times New Roman"/>
          <w:sz w:val="26"/>
          <w:szCs w:val="26"/>
        </w:rPr>
        <w:noBreakHyphen/>
        <w:t>7 328,4 тыс. руб.;</w:t>
      </w:r>
    </w:p>
    <w:p w:rsidR="006A1F94" w:rsidRPr="009A219F" w:rsidRDefault="006A1F94" w:rsidP="00442A4D">
      <w:pPr>
        <w:pStyle w:val="ConsPlusNonformat"/>
        <w:numPr>
          <w:ilvl w:val="0"/>
          <w:numId w:val="12"/>
        </w:numPr>
        <w:ind w:left="0" w:firstLine="709"/>
        <w:jc w:val="both"/>
        <w:rPr>
          <w:rFonts w:ascii="Times New Roman" w:hAnsi="Times New Roman" w:cs="Times New Roman"/>
          <w:sz w:val="26"/>
          <w:szCs w:val="26"/>
        </w:rPr>
      </w:pPr>
      <w:r w:rsidRPr="009A219F">
        <w:rPr>
          <w:rFonts w:ascii="Times New Roman" w:hAnsi="Times New Roman" w:cs="Times New Roman"/>
          <w:sz w:val="26"/>
          <w:szCs w:val="26"/>
        </w:rPr>
        <w:t xml:space="preserve">по земельным участкам, расположенным </w:t>
      </w:r>
      <w:r w:rsidRPr="009A219F">
        <w:rPr>
          <w:rFonts w:ascii="Times New Roman" w:hAnsi="Times New Roman" w:cs="Times New Roman"/>
          <w:bCs/>
          <w:sz w:val="26"/>
          <w:szCs w:val="26"/>
        </w:rPr>
        <w:t>в границах сельских поселений</w:t>
      </w:r>
      <w:r w:rsidRPr="009A219F">
        <w:rPr>
          <w:rFonts w:ascii="Times New Roman" w:hAnsi="Times New Roman" w:cs="Times New Roman"/>
          <w:sz w:val="26"/>
          <w:szCs w:val="26"/>
        </w:rPr>
        <w:noBreakHyphen/>
        <w:t>4 410,4 тыс. руб.</w:t>
      </w:r>
    </w:p>
    <w:p w:rsidR="006A1F94" w:rsidRPr="009A219F" w:rsidRDefault="006A1F94" w:rsidP="00EF6A7E">
      <w:pPr>
        <w:ind w:firstLine="709"/>
        <w:jc w:val="both"/>
        <w:rPr>
          <w:bCs/>
          <w:sz w:val="26"/>
          <w:szCs w:val="26"/>
        </w:rPr>
      </w:pPr>
      <w:r w:rsidRPr="009A219F">
        <w:rPr>
          <w:bCs/>
          <w:sz w:val="26"/>
          <w:szCs w:val="26"/>
        </w:rPr>
        <w:t>Объем поступлений на плановый период 2019-2020 годов предусмотрен с увеличением по отношению к показателю 2018 года на 4,0% и на 8,2% соответственно (на 2019 год – 46 750,2 тыс. руб., на 2020 год –48 620,2 тыс. руб.).</w:t>
      </w:r>
    </w:p>
    <w:p w:rsidR="006A1F94" w:rsidRPr="009A219F" w:rsidRDefault="006A1F94" w:rsidP="00B4483F">
      <w:pPr>
        <w:ind w:firstLine="720"/>
        <w:jc w:val="both"/>
        <w:rPr>
          <w:bCs/>
          <w:sz w:val="26"/>
          <w:szCs w:val="26"/>
        </w:rPr>
      </w:pPr>
      <w:r w:rsidRPr="009A219F">
        <w:rPr>
          <w:bCs/>
          <w:sz w:val="26"/>
          <w:szCs w:val="26"/>
        </w:rPr>
        <w:t>Динамика объема поступлений в районный бюджет доходов от сдачи в аренду земельных участков, государственная собственность на которые не разграничена,представлена на рисунке 17.</w:t>
      </w:r>
    </w:p>
    <w:p w:rsidR="006A1F94" w:rsidRPr="00C92E42" w:rsidRDefault="006A1F94" w:rsidP="00C92E42">
      <w:pPr>
        <w:spacing w:after="240"/>
        <w:jc w:val="center"/>
        <w:rPr>
          <w:bCs/>
          <w:sz w:val="26"/>
          <w:szCs w:val="26"/>
        </w:rPr>
      </w:pPr>
      <w:r w:rsidRPr="00CC1B11">
        <w:rPr>
          <w:noProof/>
        </w:rPr>
        <w:object w:dxaOrig="7738" w:dyaOrig="4061">
          <v:shape id="Диаграмма 10" o:spid="_x0000_i1046" type="#_x0000_t75" style="width:411pt;height:218.25pt;visibility:visible" o:ole="">
            <v:imagedata r:id="rId49" o:title="" croptop="-2792f" cropbottom="-3631f" cropleft="-1787f" cropright="-2338f"/>
            <o:lock v:ext="edit" aspectratio="f"/>
          </v:shape>
          <o:OLEObject Type="Embed" ProgID="Excel.Chart.8" ShapeID="Диаграмма 10" DrawAspect="Content" ObjectID="_1573630550" r:id="rId50"/>
        </w:object>
      </w:r>
    </w:p>
    <w:p w:rsidR="006A1F94" w:rsidRPr="00C92E42" w:rsidRDefault="006A1F94" w:rsidP="00C910A3">
      <w:pPr>
        <w:spacing w:after="240"/>
        <w:ind w:firstLine="709"/>
        <w:jc w:val="both"/>
        <w:rPr>
          <w:bCs/>
          <w:sz w:val="26"/>
          <w:szCs w:val="26"/>
        </w:rPr>
      </w:pPr>
      <w:r w:rsidRPr="00C92E42">
        <w:rPr>
          <w:bCs/>
          <w:sz w:val="26"/>
          <w:szCs w:val="26"/>
        </w:rPr>
        <w:t>Рис. 17. Д</w:t>
      </w:r>
      <w:r w:rsidRPr="00C92E42">
        <w:rPr>
          <w:sz w:val="26"/>
          <w:szCs w:val="26"/>
        </w:rPr>
        <w:t>оходы от сдачи в аренду земельных участков, государственная собственность на которые не разграничена (тыс. руб.)</w:t>
      </w:r>
      <w:r w:rsidRPr="00C92E42">
        <w:rPr>
          <w:bCs/>
          <w:sz w:val="26"/>
          <w:szCs w:val="26"/>
        </w:rPr>
        <w:t>.</w:t>
      </w:r>
    </w:p>
    <w:p w:rsidR="006A1F94" w:rsidRPr="009A219F" w:rsidRDefault="006A1F94" w:rsidP="002D174E">
      <w:pPr>
        <w:pStyle w:val="ConsPlusNonformat"/>
        <w:ind w:firstLine="709"/>
        <w:jc w:val="both"/>
        <w:rPr>
          <w:rFonts w:ascii="Times New Roman" w:hAnsi="Times New Roman" w:cs="Times New Roman"/>
          <w:sz w:val="26"/>
          <w:szCs w:val="26"/>
        </w:rPr>
      </w:pPr>
      <w:r w:rsidRPr="009A219F">
        <w:rPr>
          <w:rFonts w:ascii="Times New Roman" w:hAnsi="Times New Roman" w:cs="Times New Roman"/>
          <w:sz w:val="26"/>
          <w:szCs w:val="26"/>
        </w:rPr>
        <w:t xml:space="preserve">Прогнозируемый объем доходов в виде арендной </w:t>
      </w:r>
      <w:r w:rsidRPr="009A219F">
        <w:rPr>
          <w:rFonts w:ascii="Times New Roman" w:hAnsi="Times New Roman" w:cs="Times New Roman"/>
          <w:b/>
          <w:sz w:val="26"/>
          <w:szCs w:val="26"/>
        </w:rPr>
        <w:t>платы за земли, находящиеся в собственности муниципального района</w:t>
      </w:r>
      <w:r w:rsidRPr="009A219F">
        <w:rPr>
          <w:rFonts w:ascii="Times New Roman" w:hAnsi="Times New Roman" w:cs="Times New Roman"/>
          <w:sz w:val="26"/>
          <w:szCs w:val="26"/>
        </w:rPr>
        <w:t xml:space="preserve">, составляет в 2018 году 2 675,6 тыс. руб., что больше планового показателя 2017 года на 7,2%и </w:t>
      </w:r>
      <w:r>
        <w:rPr>
          <w:rFonts w:ascii="Times New Roman" w:hAnsi="Times New Roman" w:cs="Times New Roman"/>
          <w:sz w:val="26"/>
          <w:szCs w:val="26"/>
        </w:rPr>
        <w:t xml:space="preserve">больше </w:t>
      </w:r>
      <w:r w:rsidRPr="009A219F">
        <w:rPr>
          <w:rFonts w:ascii="Times New Roman" w:hAnsi="Times New Roman" w:cs="Times New Roman"/>
          <w:sz w:val="26"/>
          <w:szCs w:val="26"/>
        </w:rPr>
        <w:t>показателя ожидаемого исполнения за 2017 год</w:t>
      </w:r>
      <w:r>
        <w:rPr>
          <w:rStyle w:val="FootnoteReference"/>
          <w:rFonts w:ascii="Times New Roman" w:hAnsi="Times New Roman"/>
          <w:sz w:val="26"/>
          <w:szCs w:val="26"/>
        </w:rPr>
        <w:footnoteReference w:id="11"/>
      </w:r>
      <w:r w:rsidRPr="009A219F">
        <w:rPr>
          <w:rFonts w:ascii="Times New Roman" w:hAnsi="Times New Roman" w:cs="Times New Roman"/>
          <w:sz w:val="26"/>
          <w:szCs w:val="26"/>
        </w:rPr>
        <w:t xml:space="preserve"> на 3,0%.</w:t>
      </w:r>
    </w:p>
    <w:p w:rsidR="006A1F94" w:rsidRPr="002B04C7" w:rsidRDefault="006A1F94" w:rsidP="00E05B93">
      <w:pPr>
        <w:autoSpaceDE w:val="0"/>
        <w:autoSpaceDN w:val="0"/>
        <w:adjustRightInd w:val="0"/>
        <w:ind w:firstLine="709"/>
        <w:jc w:val="both"/>
        <w:rPr>
          <w:sz w:val="26"/>
          <w:szCs w:val="26"/>
        </w:rPr>
      </w:pPr>
      <w:r w:rsidRPr="002B04C7">
        <w:rPr>
          <w:sz w:val="26"/>
          <w:szCs w:val="26"/>
        </w:rPr>
        <w:t>Отклонение показателей ожидаемого исполнения от плановых показателей 2017 года обусловлено заключением новых договоров аренды в 2017 году.</w:t>
      </w:r>
    </w:p>
    <w:p w:rsidR="006A1F94" w:rsidRPr="00F1726D" w:rsidRDefault="006A1F94" w:rsidP="002D174E">
      <w:pPr>
        <w:pStyle w:val="ConsPlusNonformat"/>
        <w:ind w:firstLine="709"/>
        <w:jc w:val="both"/>
        <w:rPr>
          <w:rFonts w:ascii="Times New Roman" w:hAnsi="Times New Roman" w:cs="Times New Roman"/>
          <w:sz w:val="26"/>
          <w:szCs w:val="26"/>
        </w:rPr>
      </w:pPr>
      <w:r w:rsidRPr="002B04C7">
        <w:rPr>
          <w:rFonts w:ascii="Times New Roman" w:hAnsi="Times New Roman" w:cs="Times New Roman"/>
          <w:sz w:val="26"/>
          <w:szCs w:val="26"/>
        </w:rPr>
        <w:t>В плановом периоде 2019-2020 годов предусмотрены поступления с</w:t>
      </w:r>
      <w:r w:rsidRPr="00F1726D">
        <w:rPr>
          <w:rFonts w:ascii="Times New Roman" w:hAnsi="Times New Roman" w:cs="Times New Roman"/>
          <w:sz w:val="26"/>
          <w:szCs w:val="26"/>
        </w:rPr>
        <w:t xml:space="preserve"> увеличением по сравнению прогнозом 2018 года на 3,9% – 2 780,8 тыс. руб. ежегодно.</w:t>
      </w:r>
    </w:p>
    <w:p w:rsidR="006A1F94" w:rsidRPr="00E05B93" w:rsidRDefault="006A1F94" w:rsidP="004C35D3">
      <w:pPr>
        <w:spacing w:after="240"/>
        <w:ind w:firstLine="720"/>
        <w:jc w:val="both"/>
        <w:rPr>
          <w:bCs/>
          <w:sz w:val="26"/>
          <w:szCs w:val="26"/>
        </w:rPr>
      </w:pPr>
      <w:r w:rsidRPr="00E05B93">
        <w:rPr>
          <w:bCs/>
          <w:sz w:val="26"/>
          <w:szCs w:val="26"/>
        </w:rPr>
        <w:t xml:space="preserve">Динамика объема поступлений в районный бюджет доходов </w:t>
      </w:r>
      <w:r w:rsidRPr="00E05B93">
        <w:rPr>
          <w:sz w:val="26"/>
          <w:szCs w:val="26"/>
        </w:rPr>
        <w:t>в виде арендной платы, за земли, находящиеся в собственности муниципального района</w:t>
      </w:r>
      <w:r w:rsidRPr="00E05B93">
        <w:rPr>
          <w:bCs/>
          <w:sz w:val="26"/>
          <w:szCs w:val="26"/>
        </w:rPr>
        <w:t>, представлена на рисунке 18.</w:t>
      </w:r>
    </w:p>
    <w:p w:rsidR="006A1F94" w:rsidRPr="008B7609" w:rsidRDefault="006A1F94" w:rsidP="000E5674">
      <w:pPr>
        <w:pStyle w:val="ConsPlusNonformat"/>
        <w:spacing w:after="240"/>
        <w:jc w:val="center"/>
        <w:rPr>
          <w:rFonts w:ascii="Times New Roman" w:hAnsi="Times New Roman" w:cs="Times New Roman"/>
          <w:sz w:val="26"/>
          <w:szCs w:val="26"/>
        </w:rPr>
      </w:pPr>
      <w:r w:rsidRPr="00CC1B11">
        <w:rPr>
          <w:noProof/>
        </w:rPr>
        <w:object w:dxaOrig="7633" w:dyaOrig="3207">
          <v:shape id="Диаграмма 15" o:spid="_x0000_i1047" type="#_x0000_t75" style="width:402.75pt;height:180.75pt;visibility:visible" o:ole="">
            <v:imagedata r:id="rId51" o:title="" croptop="-3535f" cropbottom="-4639f" cropleft="-1734f" cropright="-2576f"/>
            <o:lock v:ext="edit" aspectratio="f"/>
          </v:shape>
          <o:OLEObject Type="Embed" ProgID="Excel.Chart.8" ShapeID="Диаграмма 15" DrawAspect="Content" ObjectID="_1573630551" r:id="rId52"/>
        </w:object>
      </w:r>
    </w:p>
    <w:p w:rsidR="006A1F94" w:rsidRPr="008B7609" w:rsidRDefault="006A1F94" w:rsidP="00670D86">
      <w:pPr>
        <w:pStyle w:val="ConsPlusNonformat"/>
        <w:ind w:firstLine="709"/>
        <w:jc w:val="both"/>
        <w:rPr>
          <w:rFonts w:ascii="Times New Roman" w:hAnsi="Times New Roman" w:cs="Times New Roman"/>
          <w:sz w:val="26"/>
          <w:szCs w:val="26"/>
        </w:rPr>
      </w:pPr>
      <w:r w:rsidRPr="008B7609">
        <w:rPr>
          <w:rFonts w:ascii="Times New Roman" w:hAnsi="Times New Roman" w:cs="Times New Roman"/>
          <w:sz w:val="26"/>
          <w:szCs w:val="26"/>
        </w:rPr>
        <w:t>Рис. 18. Доходы в виде арендной платы, за земли, находящиеся в собственности муниципального района (тыс. руб.).</w:t>
      </w:r>
    </w:p>
    <w:p w:rsidR="006A1F94" w:rsidRPr="00742A86" w:rsidRDefault="006A1F94" w:rsidP="00F63F71">
      <w:pPr>
        <w:spacing w:before="240"/>
        <w:ind w:firstLine="709"/>
        <w:jc w:val="both"/>
        <w:rPr>
          <w:sz w:val="26"/>
          <w:szCs w:val="26"/>
        </w:rPr>
      </w:pPr>
      <w:r w:rsidRPr="00742A86">
        <w:rPr>
          <w:b/>
          <w:sz w:val="26"/>
          <w:szCs w:val="26"/>
        </w:rPr>
        <w:t>Доходы от сдачи в аренду имущества, находящегося в оперативном управлении органов управления муниципального района и созданных ими учреждений</w:t>
      </w:r>
      <w:r w:rsidRPr="00742A86">
        <w:rPr>
          <w:sz w:val="26"/>
          <w:szCs w:val="26"/>
        </w:rPr>
        <w:t>, в 2018 году составят 3 224,4 тыс. руб., что больше планового показателя 2017 года и показателя ожидаемого исполнения на 5,9%. (в плановом периоде 2019-2020 годов запланированы поступления в аналогичном объеме).</w:t>
      </w:r>
    </w:p>
    <w:p w:rsidR="006A1F94" w:rsidRPr="00F570C3" w:rsidRDefault="006A1F94" w:rsidP="00D0657A">
      <w:pPr>
        <w:ind w:firstLine="709"/>
        <w:jc w:val="both"/>
        <w:rPr>
          <w:sz w:val="26"/>
          <w:szCs w:val="26"/>
        </w:rPr>
      </w:pPr>
      <w:r w:rsidRPr="00F570C3">
        <w:rPr>
          <w:sz w:val="26"/>
          <w:szCs w:val="26"/>
        </w:rPr>
        <w:t>Согласно данным главного администратора доходов Администрации Заполярного района в бюджет подлежит зачислению плата по договорам аренды помещений, находящихся в оперативном управлении МКУ «Северное», с ГКУ НАО «Централизованная бухгалтерия», ПАО «МТС», Ненецким филиалом ОАО «Санкт-Петербург Телеком».</w:t>
      </w:r>
    </w:p>
    <w:p w:rsidR="006A1F94" w:rsidRDefault="006A1F94" w:rsidP="004C35D3">
      <w:pPr>
        <w:spacing w:after="240"/>
        <w:ind w:firstLine="720"/>
        <w:jc w:val="both"/>
        <w:rPr>
          <w:bCs/>
          <w:sz w:val="26"/>
          <w:szCs w:val="26"/>
        </w:rPr>
      </w:pPr>
      <w:r w:rsidRPr="00F570C3">
        <w:rPr>
          <w:bCs/>
          <w:sz w:val="26"/>
          <w:szCs w:val="26"/>
        </w:rPr>
        <w:t xml:space="preserve">Динамика объема поступлений в районный бюджет доходов </w:t>
      </w:r>
      <w:r w:rsidRPr="00F570C3">
        <w:rPr>
          <w:sz w:val="26"/>
          <w:szCs w:val="26"/>
        </w:rPr>
        <w:t>от сдачи в аренду имущества, находящегося в оперативном управлении органов управления муниципального района и созданных ими учреждений</w:t>
      </w:r>
      <w:r w:rsidRPr="00F570C3">
        <w:rPr>
          <w:bCs/>
          <w:sz w:val="26"/>
          <w:szCs w:val="26"/>
        </w:rPr>
        <w:t>, представлена на рисунке 19.</w:t>
      </w:r>
    </w:p>
    <w:p w:rsidR="006A1F94" w:rsidRPr="00F570C3" w:rsidRDefault="006A1F94" w:rsidP="00F570C3">
      <w:pPr>
        <w:spacing w:after="240"/>
        <w:jc w:val="center"/>
        <w:rPr>
          <w:bCs/>
          <w:sz w:val="26"/>
          <w:szCs w:val="26"/>
        </w:rPr>
      </w:pPr>
      <w:r w:rsidRPr="00CC1B11">
        <w:rPr>
          <w:noProof/>
        </w:rPr>
        <w:object w:dxaOrig="7412" w:dyaOrig="3360">
          <v:shape id="Диаграмма 16" o:spid="_x0000_i1048" type="#_x0000_t75" style="width:393.75pt;height:184.5pt;visibility:visible" o:ole="">
            <v:imagedata r:id="rId53" o:title="" croptop="-3374f" cropbottom="-4350f" cropleft="-1698f" cropright="-2440f"/>
            <o:lock v:ext="edit" aspectratio="f"/>
          </v:shape>
          <o:OLEObject Type="Embed" ProgID="Excel.Chart.8" ShapeID="Диаграмма 16" DrawAspect="Content" ObjectID="_1573630552" r:id="rId54"/>
        </w:object>
      </w:r>
    </w:p>
    <w:p w:rsidR="006A1F94" w:rsidRPr="006B7DBD" w:rsidRDefault="006A1F94" w:rsidP="004C35D3">
      <w:pPr>
        <w:pStyle w:val="ConsPlusNonformat"/>
        <w:ind w:firstLine="709"/>
        <w:jc w:val="both"/>
        <w:rPr>
          <w:rFonts w:ascii="Times New Roman" w:hAnsi="Times New Roman" w:cs="Times New Roman"/>
          <w:sz w:val="26"/>
          <w:szCs w:val="26"/>
        </w:rPr>
      </w:pPr>
      <w:r w:rsidRPr="006B7DBD">
        <w:rPr>
          <w:rFonts w:ascii="Times New Roman" w:hAnsi="Times New Roman" w:cs="Times New Roman"/>
          <w:sz w:val="26"/>
          <w:szCs w:val="26"/>
        </w:rPr>
        <w:t>Рис. 19. Доходы от сдачи в аренду имущества, находящегося в оперативном управлении органов управления муниципального района и созданных ими учреждений (тыс. руб.).</w:t>
      </w:r>
    </w:p>
    <w:p w:rsidR="006A1F94" w:rsidRDefault="006A1F94" w:rsidP="004128B0">
      <w:pPr>
        <w:spacing w:before="240"/>
        <w:ind w:firstLine="709"/>
        <w:jc w:val="both"/>
        <w:rPr>
          <w:sz w:val="26"/>
          <w:szCs w:val="26"/>
        </w:rPr>
      </w:pPr>
      <w:r w:rsidRPr="006B7DBD">
        <w:rPr>
          <w:sz w:val="26"/>
          <w:szCs w:val="26"/>
        </w:rPr>
        <w:t>Поступление доходовв виде</w:t>
      </w:r>
      <w:r w:rsidRPr="006B7DBD">
        <w:rPr>
          <w:b/>
          <w:sz w:val="26"/>
          <w:szCs w:val="26"/>
        </w:rPr>
        <w:t>части прибыли муниципальных унитарных предприятий</w:t>
      </w:r>
      <w:r w:rsidRPr="006B7DBD">
        <w:rPr>
          <w:sz w:val="26"/>
          <w:szCs w:val="26"/>
        </w:rPr>
        <w:t>, остающейся после уплаты налогов и иных обязательных платежей,в 2018 году и плановом периоде 2019-2020 годов планируется в сумме 1 050,0 тыс. руб. ежегодно, что ниже планового показателя 2017 года и ожидаемого исполнения за 2017 год в 4,6 раза</w:t>
      </w:r>
      <w:r>
        <w:rPr>
          <w:sz w:val="26"/>
          <w:szCs w:val="26"/>
        </w:rPr>
        <w:t>.</w:t>
      </w:r>
    </w:p>
    <w:p w:rsidR="006A1F94" w:rsidRPr="00484583" w:rsidRDefault="006A1F94" w:rsidP="00484583">
      <w:pPr>
        <w:ind w:firstLine="709"/>
        <w:jc w:val="both"/>
        <w:rPr>
          <w:bCs/>
          <w:sz w:val="26"/>
          <w:szCs w:val="26"/>
        </w:rPr>
      </w:pPr>
      <w:r w:rsidRPr="00484583">
        <w:rPr>
          <w:sz w:val="26"/>
          <w:szCs w:val="26"/>
        </w:rPr>
        <w:t xml:space="preserve">Объем прогнозируемых поступлений рассчитан главным администратором доходов </w:t>
      </w:r>
      <w:r w:rsidRPr="00484583">
        <w:rPr>
          <w:bCs/>
          <w:sz w:val="26"/>
          <w:szCs w:val="26"/>
        </w:rPr>
        <w:t>Администрацией Заполярного района исходя из прогнозируемого объема прибыли МП ЗР «Севержилкомсервис»,</w:t>
      </w:r>
      <w:r w:rsidRPr="00484583">
        <w:rPr>
          <w:sz w:val="26"/>
          <w:szCs w:val="26"/>
        </w:rPr>
        <w:t>остающейся после уплаты налогов и иных обязательных платежей,</w:t>
      </w:r>
      <w:r w:rsidRPr="00484583">
        <w:rPr>
          <w:bCs/>
          <w:sz w:val="26"/>
          <w:szCs w:val="26"/>
        </w:rPr>
        <w:t>в сумме 7 000,0 тыс. руб. ежегодно(прибыль МП ЗР «Северная транспортная компания» не прогнозируется) и норматива отчислений от прибыли, установленного пунктом 8 проекта решения, в размере 15,0%.</w:t>
      </w:r>
    </w:p>
    <w:p w:rsidR="006A1F94" w:rsidRPr="00484583" w:rsidRDefault="006A1F94" w:rsidP="00F63F71">
      <w:pPr>
        <w:spacing w:after="120"/>
        <w:ind w:firstLine="720"/>
        <w:jc w:val="both"/>
        <w:rPr>
          <w:bCs/>
          <w:sz w:val="26"/>
          <w:szCs w:val="26"/>
        </w:rPr>
      </w:pPr>
      <w:r w:rsidRPr="00484583">
        <w:rPr>
          <w:bCs/>
          <w:sz w:val="26"/>
          <w:szCs w:val="26"/>
        </w:rPr>
        <w:t>Динамика объема поступлений в районный бюджет представлена на рисунке 2</w:t>
      </w:r>
      <w:r>
        <w:rPr>
          <w:bCs/>
          <w:sz w:val="26"/>
          <w:szCs w:val="26"/>
        </w:rPr>
        <w:t>0</w:t>
      </w:r>
      <w:r w:rsidRPr="00484583">
        <w:rPr>
          <w:bCs/>
          <w:sz w:val="26"/>
          <w:szCs w:val="26"/>
        </w:rPr>
        <w:t>.</w:t>
      </w:r>
    </w:p>
    <w:p w:rsidR="006A1F94" w:rsidRPr="00484583" w:rsidRDefault="006A1F94" w:rsidP="00571A46">
      <w:pPr>
        <w:spacing w:after="120"/>
        <w:jc w:val="center"/>
        <w:rPr>
          <w:bCs/>
          <w:sz w:val="26"/>
          <w:szCs w:val="26"/>
        </w:rPr>
      </w:pPr>
      <w:r w:rsidRPr="00CC1B11">
        <w:rPr>
          <w:noProof/>
        </w:rPr>
        <w:object w:dxaOrig="7604" w:dyaOrig="3495">
          <v:shape id="Диаграмма 17" o:spid="_x0000_i1049" type="#_x0000_t75" style="width:404.25pt;height:195pt;visibility:visible" o:ole="">
            <v:imagedata r:id="rId55" o:title="" croptop="-3244f" cropbottom="-4257f" cropleft="-1569f" cropright="-2594f"/>
            <o:lock v:ext="edit" aspectratio="f"/>
          </v:shape>
          <o:OLEObject Type="Embed" ProgID="Excel.Chart.8" ShapeID="Диаграмма 17" DrawAspect="Content" ObjectID="_1573630553" r:id="rId56"/>
        </w:object>
      </w:r>
    </w:p>
    <w:p w:rsidR="006A1F94" w:rsidRPr="00484583" w:rsidRDefault="006A1F94" w:rsidP="003A2F8F">
      <w:pPr>
        <w:spacing w:after="240"/>
        <w:ind w:firstLine="709"/>
        <w:jc w:val="both"/>
        <w:rPr>
          <w:bCs/>
          <w:sz w:val="26"/>
          <w:szCs w:val="26"/>
        </w:rPr>
      </w:pPr>
      <w:r w:rsidRPr="00484583">
        <w:rPr>
          <w:bCs/>
          <w:sz w:val="26"/>
          <w:szCs w:val="26"/>
        </w:rPr>
        <w:t>Рис. 2</w:t>
      </w:r>
      <w:r>
        <w:rPr>
          <w:bCs/>
          <w:sz w:val="26"/>
          <w:szCs w:val="26"/>
        </w:rPr>
        <w:t>0</w:t>
      </w:r>
      <w:r w:rsidRPr="00484583">
        <w:rPr>
          <w:bCs/>
          <w:sz w:val="26"/>
          <w:szCs w:val="26"/>
        </w:rPr>
        <w:t>. Д</w:t>
      </w:r>
      <w:r w:rsidRPr="00484583">
        <w:rPr>
          <w:sz w:val="26"/>
          <w:szCs w:val="26"/>
        </w:rPr>
        <w:t>оходы в виде части прибыли муниципальных унитарных предприятий, остающейся после уплаты налогов и иных обязательных платежей(тыс. руб.)</w:t>
      </w:r>
      <w:r w:rsidRPr="00484583">
        <w:rPr>
          <w:bCs/>
          <w:sz w:val="26"/>
          <w:szCs w:val="26"/>
        </w:rPr>
        <w:t>.</w:t>
      </w:r>
    </w:p>
    <w:p w:rsidR="006A1F94" w:rsidRPr="00484583" w:rsidRDefault="006A1F94" w:rsidP="0028535C">
      <w:pPr>
        <w:pStyle w:val="ConsPlusNonformat"/>
        <w:ind w:firstLine="709"/>
        <w:jc w:val="both"/>
        <w:rPr>
          <w:rFonts w:ascii="Times New Roman" w:hAnsi="Times New Roman" w:cs="Times New Roman"/>
          <w:bCs/>
          <w:sz w:val="26"/>
          <w:szCs w:val="26"/>
        </w:rPr>
      </w:pPr>
      <w:r w:rsidRPr="00484583">
        <w:rPr>
          <w:rFonts w:ascii="Times New Roman" w:hAnsi="Times New Roman" w:cs="Times New Roman"/>
          <w:b/>
          <w:bCs/>
          <w:sz w:val="26"/>
          <w:szCs w:val="26"/>
        </w:rPr>
        <w:t xml:space="preserve">Платежи за негативное воздействие на окружающую среду </w:t>
      </w:r>
      <w:r w:rsidRPr="00484583">
        <w:rPr>
          <w:rFonts w:ascii="Times New Roman" w:hAnsi="Times New Roman" w:cs="Times New Roman"/>
          <w:bCs/>
          <w:sz w:val="26"/>
          <w:szCs w:val="26"/>
        </w:rPr>
        <w:t>составят в 2018 году37,3% от общего объема неналоговых доходов (4,3% в общей сумме доходов районного бюджета).</w:t>
      </w:r>
    </w:p>
    <w:p w:rsidR="006A1F94" w:rsidRPr="00484583" w:rsidRDefault="006A1F94" w:rsidP="004B72FD">
      <w:pPr>
        <w:pStyle w:val="ConsPlusNonformat"/>
        <w:ind w:firstLine="709"/>
        <w:jc w:val="both"/>
        <w:rPr>
          <w:rFonts w:ascii="Times New Roman" w:hAnsi="Times New Roman" w:cs="Times New Roman"/>
          <w:bCs/>
          <w:sz w:val="26"/>
          <w:szCs w:val="26"/>
        </w:rPr>
      </w:pPr>
      <w:r w:rsidRPr="00484583">
        <w:rPr>
          <w:rFonts w:ascii="Times New Roman" w:hAnsi="Times New Roman" w:cs="Times New Roman"/>
          <w:bCs/>
          <w:sz w:val="26"/>
          <w:szCs w:val="26"/>
        </w:rPr>
        <w:t>Прогнозируемый объемплаты за негативное воздействие на окружающую среду предусмотрен на 2018 год в сумме 32 038,8 тыс. руб., что больше показателей уточненного плана и ожидаемого исполнения за 2017 год на 10,4%.</w:t>
      </w:r>
    </w:p>
    <w:p w:rsidR="006A1F94" w:rsidRPr="009A219F" w:rsidRDefault="006A1F94" w:rsidP="00484583">
      <w:pPr>
        <w:ind w:firstLine="709"/>
        <w:jc w:val="both"/>
        <w:rPr>
          <w:bCs/>
          <w:sz w:val="26"/>
          <w:szCs w:val="26"/>
        </w:rPr>
      </w:pPr>
      <w:r w:rsidRPr="00484583">
        <w:rPr>
          <w:bCs/>
          <w:sz w:val="26"/>
          <w:szCs w:val="26"/>
        </w:rPr>
        <w:t>Объем поступлений на плановый период 2019-2020 годов предусмотрен с увеличением по отношению к показателю 2018 года на 4,3% и на 8,8</w:t>
      </w:r>
      <w:r w:rsidRPr="009A219F">
        <w:rPr>
          <w:bCs/>
          <w:sz w:val="26"/>
          <w:szCs w:val="26"/>
        </w:rPr>
        <w:t xml:space="preserve">% соответственно (на 2019 год – </w:t>
      </w:r>
      <w:r>
        <w:rPr>
          <w:bCs/>
          <w:sz w:val="26"/>
          <w:szCs w:val="26"/>
        </w:rPr>
        <w:t>33</w:t>
      </w:r>
      <w:r w:rsidRPr="009A219F">
        <w:rPr>
          <w:bCs/>
          <w:sz w:val="26"/>
          <w:szCs w:val="26"/>
        </w:rPr>
        <w:t> </w:t>
      </w:r>
      <w:r>
        <w:rPr>
          <w:bCs/>
          <w:sz w:val="26"/>
          <w:szCs w:val="26"/>
        </w:rPr>
        <w:t>416</w:t>
      </w:r>
      <w:r w:rsidRPr="009A219F">
        <w:rPr>
          <w:bCs/>
          <w:sz w:val="26"/>
          <w:szCs w:val="26"/>
        </w:rPr>
        <w:t>,</w:t>
      </w:r>
      <w:r>
        <w:rPr>
          <w:bCs/>
          <w:sz w:val="26"/>
          <w:szCs w:val="26"/>
        </w:rPr>
        <w:t>5</w:t>
      </w:r>
      <w:r w:rsidRPr="009A219F">
        <w:rPr>
          <w:bCs/>
          <w:sz w:val="26"/>
          <w:szCs w:val="26"/>
        </w:rPr>
        <w:t xml:space="preserve"> тыс. руб., на 2020 год – </w:t>
      </w:r>
      <w:r>
        <w:rPr>
          <w:bCs/>
          <w:sz w:val="26"/>
          <w:szCs w:val="26"/>
        </w:rPr>
        <w:t>34</w:t>
      </w:r>
      <w:r w:rsidRPr="009A219F">
        <w:rPr>
          <w:bCs/>
          <w:sz w:val="26"/>
          <w:szCs w:val="26"/>
        </w:rPr>
        <w:t> </w:t>
      </w:r>
      <w:r>
        <w:rPr>
          <w:bCs/>
          <w:sz w:val="26"/>
          <w:szCs w:val="26"/>
        </w:rPr>
        <w:t>853</w:t>
      </w:r>
      <w:r w:rsidRPr="009A219F">
        <w:rPr>
          <w:bCs/>
          <w:sz w:val="26"/>
          <w:szCs w:val="26"/>
        </w:rPr>
        <w:t>,</w:t>
      </w:r>
      <w:r>
        <w:rPr>
          <w:bCs/>
          <w:sz w:val="26"/>
          <w:szCs w:val="26"/>
        </w:rPr>
        <w:t>4</w:t>
      </w:r>
      <w:r w:rsidRPr="009A219F">
        <w:rPr>
          <w:bCs/>
          <w:sz w:val="26"/>
          <w:szCs w:val="26"/>
        </w:rPr>
        <w:t> тыс. руб.).</w:t>
      </w:r>
    </w:p>
    <w:p w:rsidR="006A1F94" w:rsidRPr="00832EE4" w:rsidRDefault="006A1F94" w:rsidP="0079459B">
      <w:pPr>
        <w:pStyle w:val="ConsPlusNonformat"/>
        <w:ind w:firstLine="709"/>
        <w:jc w:val="both"/>
        <w:rPr>
          <w:rFonts w:ascii="Times New Roman" w:hAnsi="Times New Roman" w:cs="Times New Roman"/>
          <w:bCs/>
          <w:sz w:val="26"/>
          <w:szCs w:val="26"/>
        </w:rPr>
      </w:pPr>
      <w:r w:rsidRPr="00832EE4">
        <w:rPr>
          <w:rFonts w:ascii="Times New Roman" w:hAnsi="Times New Roman" w:cs="Times New Roman"/>
          <w:bCs/>
          <w:sz w:val="26"/>
          <w:szCs w:val="26"/>
        </w:rPr>
        <w:t>Прогноз поступлений представлен администратором указанного доходного источника Управлением Росприроднадзора по Ненецкому автономному округу.</w:t>
      </w:r>
    </w:p>
    <w:p w:rsidR="006A1F94" w:rsidRDefault="006A1F94" w:rsidP="00373B6C">
      <w:pPr>
        <w:spacing w:after="240"/>
        <w:ind w:firstLine="720"/>
        <w:jc w:val="both"/>
        <w:rPr>
          <w:bCs/>
          <w:sz w:val="26"/>
          <w:szCs w:val="26"/>
        </w:rPr>
      </w:pPr>
      <w:r w:rsidRPr="00832EE4">
        <w:rPr>
          <w:bCs/>
          <w:sz w:val="26"/>
          <w:szCs w:val="26"/>
        </w:rPr>
        <w:t>Динамика объема поступлений в районный бюджет платы за негативное воздействие на окружающую среду представлена на рисунке 2</w:t>
      </w:r>
      <w:r>
        <w:rPr>
          <w:bCs/>
          <w:sz w:val="26"/>
          <w:szCs w:val="26"/>
        </w:rPr>
        <w:t>1</w:t>
      </w:r>
      <w:r w:rsidRPr="00832EE4">
        <w:rPr>
          <w:bCs/>
          <w:sz w:val="26"/>
          <w:szCs w:val="26"/>
        </w:rPr>
        <w:t>.</w:t>
      </w:r>
    </w:p>
    <w:p w:rsidR="006A1F94" w:rsidRPr="00832EE4" w:rsidRDefault="006A1F94" w:rsidP="00832EE4">
      <w:pPr>
        <w:spacing w:after="240"/>
        <w:jc w:val="center"/>
        <w:rPr>
          <w:bCs/>
          <w:sz w:val="26"/>
          <w:szCs w:val="26"/>
        </w:rPr>
      </w:pPr>
      <w:r w:rsidRPr="00CC1B11">
        <w:rPr>
          <w:noProof/>
        </w:rPr>
        <w:object w:dxaOrig="7969" w:dyaOrig="3043">
          <v:shape id="Диаграмма 18" o:spid="_x0000_i1050" type="#_x0000_t75" style="width:423.75pt;height:172.5pt;visibility:visible" o:ole="">
            <v:imagedata r:id="rId57" o:title="" croptop="-3726f" cropbottom="-4910f" cropleft="-1497f" cropright="-2697f"/>
            <o:lock v:ext="edit" aspectratio="f"/>
          </v:shape>
          <o:OLEObject Type="Embed" ProgID="Excel.Chart.8" ShapeID="Диаграмма 18" DrawAspect="Content" ObjectID="_1573630554" r:id="rId58"/>
        </w:object>
      </w:r>
    </w:p>
    <w:p w:rsidR="006A1F94" w:rsidRPr="00832EE4" w:rsidRDefault="006A1F94" w:rsidP="00C910E5">
      <w:pPr>
        <w:spacing w:after="240"/>
        <w:ind w:firstLine="709"/>
        <w:jc w:val="center"/>
        <w:rPr>
          <w:bCs/>
          <w:sz w:val="26"/>
          <w:szCs w:val="26"/>
        </w:rPr>
      </w:pPr>
      <w:r w:rsidRPr="00832EE4">
        <w:rPr>
          <w:bCs/>
          <w:sz w:val="26"/>
          <w:szCs w:val="26"/>
        </w:rPr>
        <w:t>Рис. 2</w:t>
      </w:r>
      <w:r>
        <w:rPr>
          <w:bCs/>
          <w:sz w:val="26"/>
          <w:szCs w:val="26"/>
        </w:rPr>
        <w:t>1</w:t>
      </w:r>
      <w:r w:rsidRPr="00832EE4">
        <w:rPr>
          <w:bCs/>
          <w:sz w:val="26"/>
          <w:szCs w:val="26"/>
        </w:rPr>
        <w:t>. Плата за негативное воздействие на окружающую среду</w:t>
      </w:r>
      <w:r w:rsidRPr="00832EE4">
        <w:rPr>
          <w:sz w:val="26"/>
          <w:szCs w:val="26"/>
        </w:rPr>
        <w:t>(тыс. руб.)</w:t>
      </w:r>
      <w:r w:rsidRPr="00832EE4">
        <w:rPr>
          <w:bCs/>
          <w:sz w:val="26"/>
          <w:szCs w:val="26"/>
        </w:rPr>
        <w:t>.</w:t>
      </w:r>
    </w:p>
    <w:p w:rsidR="006A1F94" w:rsidRPr="00DA4104" w:rsidRDefault="006A1F94" w:rsidP="001E0B8D">
      <w:pPr>
        <w:spacing w:before="240"/>
        <w:ind w:firstLine="720"/>
        <w:jc w:val="both"/>
        <w:rPr>
          <w:sz w:val="26"/>
          <w:szCs w:val="26"/>
        </w:rPr>
      </w:pPr>
      <w:r w:rsidRPr="00DA4104">
        <w:rPr>
          <w:sz w:val="26"/>
          <w:szCs w:val="26"/>
        </w:rPr>
        <w:t xml:space="preserve">Прогноз на 2018 год по </w:t>
      </w:r>
      <w:r w:rsidRPr="00DA4104">
        <w:rPr>
          <w:b/>
          <w:sz w:val="26"/>
          <w:szCs w:val="26"/>
        </w:rPr>
        <w:t>прочимдоходам от оказания платных услуг (работ)</w:t>
      </w:r>
      <w:r w:rsidRPr="00DA4104">
        <w:rPr>
          <w:sz w:val="26"/>
          <w:szCs w:val="26"/>
        </w:rPr>
        <w:t xml:space="preserve"> получателями средств бюджетов муниципальных районов составляет 87,6 тыс. руб., что меньше показателей уточненного плана</w:t>
      </w:r>
      <w:r>
        <w:rPr>
          <w:sz w:val="26"/>
          <w:szCs w:val="26"/>
        </w:rPr>
        <w:t xml:space="preserve"> 2017 года</w:t>
      </w:r>
      <w:r w:rsidRPr="00DA4104">
        <w:rPr>
          <w:sz w:val="26"/>
          <w:szCs w:val="26"/>
        </w:rPr>
        <w:t>в 10,9 раза и показателей ожидаемого исполнения за 2017 год</w:t>
      </w:r>
      <w:r>
        <w:rPr>
          <w:rStyle w:val="FootnoteReference"/>
          <w:sz w:val="26"/>
          <w:szCs w:val="26"/>
        </w:rPr>
        <w:footnoteReference w:id="12"/>
      </w:r>
      <w:r w:rsidRPr="00DA4104">
        <w:rPr>
          <w:sz w:val="26"/>
          <w:szCs w:val="26"/>
        </w:rPr>
        <w:t xml:space="preserve"> в 1,3 раза</w:t>
      </w:r>
      <w:r w:rsidRPr="00DA4104">
        <w:rPr>
          <w:bCs/>
          <w:sz w:val="26"/>
          <w:szCs w:val="26"/>
        </w:rPr>
        <w:t>(в</w:t>
      </w:r>
      <w:r w:rsidRPr="00DA4104">
        <w:rPr>
          <w:sz w:val="26"/>
          <w:szCs w:val="26"/>
        </w:rPr>
        <w:t xml:space="preserve"> плановом периоде 2019-2020 годов запланированы поступления в аналогичном объеме)</w:t>
      </w:r>
      <w:r w:rsidRPr="00DA4104">
        <w:rPr>
          <w:bCs/>
          <w:sz w:val="26"/>
          <w:szCs w:val="26"/>
        </w:rPr>
        <w:t>.</w:t>
      </w:r>
    </w:p>
    <w:p w:rsidR="006A1F94" w:rsidRPr="002B04C7" w:rsidRDefault="006A1F94" w:rsidP="00AF0BEC">
      <w:pPr>
        <w:ind w:firstLine="720"/>
        <w:jc w:val="both"/>
        <w:rPr>
          <w:sz w:val="26"/>
          <w:szCs w:val="26"/>
        </w:rPr>
      </w:pPr>
      <w:r w:rsidRPr="00DA4104">
        <w:rPr>
          <w:sz w:val="26"/>
          <w:szCs w:val="26"/>
        </w:rPr>
        <w:t>Прогноз поступлений доходов от оказания платных услуг МКУ ЗР «Северное»</w:t>
      </w:r>
      <w:r w:rsidRPr="002B04C7">
        <w:rPr>
          <w:sz w:val="26"/>
          <w:szCs w:val="26"/>
        </w:rPr>
        <w:t xml:space="preserve">составлен </w:t>
      </w:r>
      <w:r>
        <w:rPr>
          <w:sz w:val="26"/>
          <w:szCs w:val="26"/>
        </w:rPr>
        <w:t xml:space="preserve">главным </w:t>
      </w:r>
      <w:r w:rsidRPr="002B04C7">
        <w:rPr>
          <w:sz w:val="26"/>
          <w:szCs w:val="26"/>
        </w:rPr>
        <w:t>администратором указанных доходов Администрации Заполярного района.</w:t>
      </w:r>
    </w:p>
    <w:p w:rsidR="006A1F94" w:rsidRPr="002B04C7" w:rsidRDefault="006A1F94" w:rsidP="00AF0BEC">
      <w:pPr>
        <w:ind w:firstLine="720"/>
        <w:jc w:val="both"/>
        <w:rPr>
          <w:sz w:val="26"/>
          <w:szCs w:val="26"/>
        </w:rPr>
      </w:pPr>
      <w:r w:rsidRPr="002B04C7">
        <w:rPr>
          <w:sz w:val="26"/>
          <w:szCs w:val="26"/>
        </w:rPr>
        <w:t>Значительное уменьшение размера прогнозируемых поступлений, а также ожидаемого исполнения за 2017 год по сравнению с плановыми показателями 2017 года связано с безвозмездным характером услуг, оказываемых по заявкам Администраций поселений Заполярного района.</w:t>
      </w:r>
    </w:p>
    <w:p w:rsidR="006A1F94" w:rsidRPr="00DA4104" w:rsidRDefault="006A1F94" w:rsidP="00AF0BEC">
      <w:pPr>
        <w:ind w:firstLine="720"/>
        <w:jc w:val="both"/>
        <w:rPr>
          <w:sz w:val="26"/>
          <w:szCs w:val="26"/>
        </w:rPr>
      </w:pPr>
      <w:r w:rsidRPr="002B04C7">
        <w:rPr>
          <w:sz w:val="26"/>
          <w:szCs w:val="26"/>
        </w:rPr>
        <w:t>Поступления в 2018 году и плановом периоде2019-2020</w:t>
      </w:r>
      <w:r w:rsidRPr="00DA4104">
        <w:rPr>
          <w:sz w:val="26"/>
          <w:szCs w:val="26"/>
        </w:rPr>
        <w:t> годов</w:t>
      </w:r>
      <w:r>
        <w:rPr>
          <w:sz w:val="26"/>
          <w:szCs w:val="26"/>
        </w:rPr>
        <w:t>запланированы исходя из среднего значения за 3 года, предшествующие планируемому, без учета услуг, оказанных в предыдущие периоды по заявкам Администраций поселений Заполярного района.</w:t>
      </w:r>
    </w:p>
    <w:p w:rsidR="006A1F94" w:rsidRPr="00C81B36" w:rsidRDefault="006A1F94" w:rsidP="003A0638">
      <w:pPr>
        <w:spacing w:after="240"/>
        <w:ind w:firstLine="720"/>
        <w:jc w:val="both"/>
        <w:rPr>
          <w:bCs/>
          <w:sz w:val="26"/>
          <w:szCs w:val="26"/>
        </w:rPr>
      </w:pPr>
      <w:r w:rsidRPr="00C81B36">
        <w:rPr>
          <w:bCs/>
          <w:sz w:val="26"/>
          <w:szCs w:val="26"/>
        </w:rPr>
        <w:t>Динамика объема поступлений по указанному доходному источнику представлена на рисунке 2</w:t>
      </w:r>
      <w:r>
        <w:rPr>
          <w:bCs/>
          <w:sz w:val="26"/>
          <w:szCs w:val="26"/>
        </w:rPr>
        <w:t>2</w:t>
      </w:r>
      <w:r w:rsidRPr="00C81B36">
        <w:rPr>
          <w:bCs/>
          <w:sz w:val="26"/>
          <w:szCs w:val="26"/>
        </w:rPr>
        <w:t>.</w:t>
      </w:r>
    </w:p>
    <w:p w:rsidR="006A1F94" w:rsidRPr="00C81B36" w:rsidRDefault="006A1F94" w:rsidP="00027565">
      <w:pPr>
        <w:spacing w:after="240"/>
        <w:jc w:val="center"/>
        <w:rPr>
          <w:bCs/>
          <w:sz w:val="26"/>
          <w:szCs w:val="26"/>
        </w:rPr>
      </w:pPr>
      <w:r w:rsidRPr="00CC1B11">
        <w:rPr>
          <w:noProof/>
        </w:rPr>
        <w:object w:dxaOrig="7498" w:dyaOrig="3504">
          <v:shape id="Диаграмма 35" o:spid="_x0000_i1051" type="#_x0000_t75" style="width:391.5pt;height:195pt;visibility:visible" o:ole="">
            <v:imagedata r:id="rId59" o:title="" croptop="-3236f" cropbottom="-4264f" cropleft="-1844f" cropright="-2500f"/>
            <o:lock v:ext="edit" aspectratio="f"/>
          </v:shape>
          <o:OLEObject Type="Embed" ProgID="Excel.Chart.8" ShapeID="Диаграмма 35" DrawAspect="Content" ObjectID="_1573630555" r:id="rId60"/>
        </w:object>
      </w:r>
    </w:p>
    <w:p w:rsidR="006A1F94" w:rsidRPr="00C81B36" w:rsidRDefault="006A1F94" w:rsidP="00DC3561">
      <w:pPr>
        <w:spacing w:after="240"/>
        <w:ind w:firstLine="709"/>
        <w:jc w:val="both"/>
        <w:rPr>
          <w:bCs/>
          <w:sz w:val="26"/>
          <w:szCs w:val="26"/>
        </w:rPr>
      </w:pPr>
      <w:r w:rsidRPr="00C81B36">
        <w:rPr>
          <w:bCs/>
          <w:sz w:val="26"/>
          <w:szCs w:val="26"/>
        </w:rPr>
        <w:t>Рис. 2</w:t>
      </w:r>
      <w:r>
        <w:rPr>
          <w:bCs/>
          <w:sz w:val="26"/>
          <w:szCs w:val="26"/>
        </w:rPr>
        <w:t>2</w:t>
      </w:r>
      <w:r w:rsidRPr="00C81B36">
        <w:rPr>
          <w:bCs/>
          <w:sz w:val="26"/>
          <w:szCs w:val="26"/>
        </w:rPr>
        <w:t>. П</w:t>
      </w:r>
      <w:r w:rsidRPr="00C81B36">
        <w:rPr>
          <w:sz w:val="26"/>
          <w:szCs w:val="26"/>
        </w:rPr>
        <w:t>рочие доходы от оказания платных услуг (работ) получателями средств районного бюджета (тыс. руб.)</w:t>
      </w:r>
      <w:r w:rsidRPr="00C81B36">
        <w:rPr>
          <w:bCs/>
          <w:sz w:val="26"/>
          <w:szCs w:val="26"/>
        </w:rPr>
        <w:t>.</w:t>
      </w:r>
    </w:p>
    <w:p w:rsidR="006A1F94" w:rsidRPr="00D04299" w:rsidRDefault="006A1F94" w:rsidP="004A7732">
      <w:pPr>
        <w:ind w:firstLine="720"/>
        <w:jc w:val="both"/>
        <w:rPr>
          <w:sz w:val="26"/>
          <w:szCs w:val="26"/>
        </w:rPr>
      </w:pPr>
      <w:r w:rsidRPr="00C81B36">
        <w:rPr>
          <w:b/>
          <w:sz w:val="26"/>
          <w:szCs w:val="26"/>
        </w:rPr>
        <w:t>Доходы, поступающие в порядке возмещения расходов, понесенных в связи с эксплуатацией муниципального имущества</w:t>
      </w:r>
      <w:r w:rsidRPr="00C81B36">
        <w:rPr>
          <w:sz w:val="26"/>
          <w:szCs w:val="26"/>
        </w:rPr>
        <w:t>, запланированы на 2018 год в сумме 1 921,9 </w:t>
      </w:r>
      <w:r w:rsidRPr="00D04299">
        <w:rPr>
          <w:sz w:val="26"/>
          <w:szCs w:val="26"/>
        </w:rPr>
        <w:t>тыс. руб.,</w:t>
      </w:r>
      <w:r w:rsidRPr="00D04299">
        <w:rPr>
          <w:bCs/>
          <w:sz w:val="26"/>
          <w:szCs w:val="26"/>
        </w:rPr>
        <w:t xml:space="preserve"> что меньше показателей уточненного плана 2017 года на 3,8% и больше показателей ожидаемого исполнения за 2017 год</w:t>
      </w:r>
      <w:r>
        <w:rPr>
          <w:rStyle w:val="FootnoteReference"/>
          <w:bCs/>
          <w:sz w:val="26"/>
          <w:szCs w:val="26"/>
        </w:rPr>
        <w:footnoteReference w:id="13"/>
      </w:r>
      <w:r w:rsidRPr="00D04299">
        <w:rPr>
          <w:bCs/>
          <w:sz w:val="26"/>
          <w:szCs w:val="26"/>
        </w:rPr>
        <w:t xml:space="preserve"> на 3,6% (в</w:t>
      </w:r>
      <w:r w:rsidRPr="00D04299">
        <w:rPr>
          <w:sz w:val="26"/>
          <w:szCs w:val="26"/>
        </w:rPr>
        <w:t xml:space="preserve"> плановом периоде 2019-2020 годов запланированы поступления в аналогичном объеме).</w:t>
      </w:r>
    </w:p>
    <w:p w:rsidR="006A1F94" w:rsidRPr="00BD3A71" w:rsidRDefault="006A1F94" w:rsidP="000C2B03">
      <w:pPr>
        <w:spacing w:after="240"/>
        <w:ind w:firstLine="720"/>
        <w:jc w:val="both"/>
        <w:rPr>
          <w:sz w:val="26"/>
          <w:szCs w:val="26"/>
        </w:rPr>
      </w:pPr>
      <w:r w:rsidRPr="00D04299">
        <w:rPr>
          <w:sz w:val="26"/>
          <w:szCs w:val="26"/>
        </w:rPr>
        <w:t>По данным главного администратора доходов Администрации Заполярного района прогнозируется поступление доходов от возмещения коммунальных расходов в соответствии с заключенными договорами безвозмездного пользования имуществас ГБУЗ НАО «Центральная районная поликлиника ЗР», ГБУК НАО «Клуб Созвездие» и КУ НАО «МФЦ»</w:t>
      </w:r>
      <w:r>
        <w:rPr>
          <w:sz w:val="26"/>
          <w:szCs w:val="26"/>
        </w:rPr>
        <w:t xml:space="preserve"> (исходя из средних значений за </w:t>
      </w:r>
      <w:r w:rsidRPr="00BD3A71">
        <w:rPr>
          <w:sz w:val="26"/>
          <w:szCs w:val="26"/>
        </w:rPr>
        <w:t>предыдущие периоды).</w:t>
      </w:r>
    </w:p>
    <w:p w:rsidR="006A1F94" w:rsidRPr="00C81B36" w:rsidRDefault="006A1F94" w:rsidP="00E76E80">
      <w:pPr>
        <w:spacing w:after="240"/>
        <w:jc w:val="center"/>
        <w:rPr>
          <w:sz w:val="26"/>
          <w:szCs w:val="26"/>
        </w:rPr>
      </w:pPr>
      <w:r w:rsidRPr="00CC1B11">
        <w:rPr>
          <w:noProof/>
        </w:rPr>
        <w:object w:dxaOrig="7844" w:dyaOrig="3658">
          <v:shape id="Диаграмма 38" o:spid="_x0000_i1052" type="#_x0000_t75" style="width:409.5pt;height:198.75pt;visibility:visible" o:ole="">
            <v:imagedata r:id="rId61" o:title="" croptop="-3099f" cropbottom="-4031f" cropleft="-1688f" cropright="-2665f"/>
            <o:lock v:ext="edit" aspectratio="f"/>
          </v:shape>
          <o:OLEObject Type="Embed" ProgID="Excel.Chart.8" ShapeID="Диаграмма 38" DrawAspect="Content" ObjectID="_1573630556" r:id="rId62"/>
        </w:object>
      </w:r>
    </w:p>
    <w:p w:rsidR="006A1F94" w:rsidRPr="00C81B36" w:rsidRDefault="006A1F94" w:rsidP="00FC267A">
      <w:pPr>
        <w:ind w:firstLine="709"/>
        <w:jc w:val="both"/>
        <w:rPr>
          <w:bCs/>
          <w:sz w:val="26"/>
          <w:szCs w:val="26"/>
        </w:rPr>
      </w:pPr>
      <w:r w:rsidRPr="00C81B36">
        <w:rPr>
          <w:bCs/>
          <w:sz w:val="26"/>
          <w:szCs w:val="26"/>
        </w:rPr>
        <w:t>Рис. 2</w:t>
      </w:r>
      <w:r>
        <w:rPr>
          <w:bCs/>
          <w:sz w:val="26"/>
          <w:szCs w:val="26"/>
        </w:rPr>
        <w:t>3</w:t>
      </w:r>
      <w:r w:rsidRPr="00C81B36">
        <w:rPr>
          <w:bCs/>
          <w:sz w:val="26"/>
          <w:szCs w:val="26"/>
        </w:rPr>
        <w:t>. П</w:t>
      </w:r>
      <w:r w:rsidRPr="00C81B36">
        <w:rPr>
          <w:sz w:val="26"/>
          <w:szCs w:val="26"/>
        </w:rPr>
        <w:t>рочие доходы, поступающие в порядке возмещения расходов, понесенных в связи с эксплуатацией муниципального имущества (тыс. руб.)</w:t>
      </w:r>
      <w:r w:rsidRPr="00C81B36">
        <w:rPr>
          <w:bCs/>
          <w:sz w:val="26"/>
          <w:szCs w:val="26"/>
        </w:rPr>
        <w:t>.</w:t>
      </w:r>
    </w:p>
    <w:p w:rsidR="006A1F94" w:rsidRDefault="006A1F94" w:rsidP="005029A6">
      <w:pPr>
        <w:spacing w:before="240"/>
        <w:ind w:firstLine="720"/>
        <w:jc w:val="both"/>
        <w:rPr>
          <w:sz w:val="26"/>
          <w:szCs w:val="26"/>
        </w:rPr>
      </w:pPr>
      <w:r w:rsidRPr="00E36C76">
        <w:rPr>
          <w:sz w:val="26"/>
          <w:szCs w:val="26"/>
        </w:rPr>
        <w:t>Динамика объема поступлений в районный бюджет</w:t>
      </w:r>
      <w:r>
        <w:rPr>
          <w:b/>
          <w:sz w:val="26"/>
          <w:szCs w:val="26"/>
        </w:rPr>
        <w:t xml:space="preserve"> п</w:t>
      </w:r>
      <w:r w:rsidRPr="000218EF">
        <w:rPr>
          <w:b/>
          <w:sz w:val="26"/>
          <w:szCs w:val="26"/>
        </w:rPr>
        <w:t>рочи</w:t>
      </w:r>
      <w:r>
        <w:rPr>
          <w:b/>
          <w:sz w:val="26"/>
          <w:szCs w:val="26"/>
        </w:rPr>
        <w:t>х</w:t>
      </w:r>
      <w:r w:rsidRPr="000218EF">
        <w:rPr>
          <w:b/>
          <w:sz w:val="26"/>
          <w:szCs w:val="26"/>
        </w:rPr>
        <w:t xml:space="preserve"> доход</w:t>
      </w:r>
      <w:r>
        <w:rPr>
          <w:b/>
          <w:sz w:val="26"/>
          <w:szCs w:val="26"/>
        </w:rPr>
        <w:t>ов</w:t>
      </w:r>
      <w:r w:rsidRPr="000218EF">
        <w:rPr>
          <w:b/>
          <w:sz w:val="26"/>
          <w:szCs w:val="26"/>
        </w:rPr>
        <w:t xml:space="preserve"> от компенсации затрат бюджетов</w:t>
      </w:r>
      <w:r w:rsidRPr="00A56382">
        <w:rPr>
          <w:b/>
          <w:sz w:val="26"/>
          <w:szCs w:val="26"/>
        </w:rPr>
        <w:t>муниципальных районов</w:t>
      </w:r>
      <w:r>
        <w:rPr>
          <w:sz w:val="26"/>
          <w:szCs w:val="26"/>
        </w:rPr>
        <w:t>представлена на рисунке 24.</w:t>
      </w:r>
    </w:p>
    <w:p w:rsidR="006A1F94" w:rsidRDefault="006A1F94" w:rsidP="00E36C76">
      <w:pPr>
        <w:spacing w:before="240" w:after="240"/>
        <w:jc w:val="center"/>
        <w:rPr>
          <w:sz w:val="26"/>
          <w:szCs w:val="26"/>
        </w:rPr>
      </w:pPr>
      <w:r w:rsidRPr="00CC1B11">
        <w:rPr>
          <w:noProof/>
        </w:rPr>
        <w:object w:dxaOrig="7863" w:dyaOrig="2535">
          <v:shape id="Диаграмма 5" o:spid="_x0000_i1053" type="#_x0000_t75" style="width:418.5pt;height:2in;visibility:visible" o:ole="">
            <v:imagedata r:id="rId63" o:title="" croptop="-4472f" cropbottom="-5946f" cropleft="-1600f" cropright="-2575f"/>
            <o:lock v:ext="edit" aspectratio="f"/>
          </v:shape>
          <o:OLEObject Type="Embed" ProgID="Excel.Chart.8" ShapeID="Диаграмма 5" DrawAspect="Content" ObjectID="_1573630557" r:id="rId64"/>
        </w:object>
      </w:r>
    </w:p>
    <w:p w:rsidR="006A1F94" w:rsidRPr="00C81B36" w:rsidRDefault="006A1F94" w:rsidP="00E36C76">
      <w:pPr>
        <w:ind w:firstLine="709"/>
        <w:jc w:val="both"/>
        <w:rPr>
          <w:bCs/>
          <w:sz w:val="26"/>
          <w:szCs w:val="26"/>
        </w:rPr>
      </w:pPr>
      <w:r w:rsidRPr="00C81B36">
        <w:rPr>
          <w:bCs/>
          <w:sz w:val="26"/>
          <w:szCs w:val="26"/>
        </w:rPr>
        <w:t>Рис. 24. П</w:t>
      </w:r>
      <w:r>
        <w:rPr>
          <w:sz w:val="26"/>
          <w:szCs w:val="26"/>
        </w:rPr>
        <w:t>рочие доходыот компенсации затрат бюджетов муниципальных районов</w:t>
      </w:r>
      <w:r w:rsidRPr="00C81B36">
        <w:rPr>
          <w:sz w:val="26"/>
          <w:szCs w:val="26"/>
        </w:rPr>
        <w:t xml:space="preserve"> (тыс. руб.)</w:t>
      </w:r>
      <w:r w:rsidRPr="00C81B36">
        <w:rPr>
          <w:bCs/>
          <w:sz w:val="26"/>
          <w:szCs w:val="26"/>
        </w:rPr>
        <w:t>.</w:t>
      </w:r>
    </w:p>
    <w:p w:rsidR="006A1F94" w:rsidRDefault="006A1F94" w:rsidP="005029A6">
      <w:pPr>
        <w:spacing w:before="240"/>
        <w:ind w:firstLine="720"/>
        <w:jc w:val="both"/>
        <w:rPr>
          <w:sz w:val="26"/>
          <w:szCs w:val="26"/>
        </w:rPr>
      </w:pPr>
      <w:r w:rsidRPr="00483F87">
        <w:rPr>
          <w:sz w:val="26"/>
          <w:szCs w:val="26"/>
        </w:rPr>
        <w:t xml:space="preserve">Поступления по указанной подгруппе доходов в предыдущие периоды представлены </w:t>
      </w:r>
      <w:r>
        <w:rPr>
          <w:sz w:val="26"/>
          <w:szCs w:val="26"/>
        </w:rPr>
        <w:t xml:space="preserve">в основном </w:t>
      </w:r>
      <w:r w:rsidRPr="00483F87">
        <w:rPr>
          <w:sz w:val="26"/>
          <w:szCs w:val="26"/>
        </w:rPr>
        <w:t>в виде</w:t>
      </w:r>
      <w:r>
        <w:rPr>
          <w:sz w:val="26"/>
          <w:szCs w:val="26"/>
        </w:rPr>
        <w:t xml:space="preserve"> возврата дебиторской задолженности прошлых лет, а также возмещений затрат районного бюджета, в том числе по результатам контрольных мероприятий.</w:t>
      </w:r>
    </w:p>
    <w:p w:rsidR="006A1F94" w:rsidRDefault="006A1F94" w:rsidP="00E24B69">
      <w:pPr>
        <w:ind w:firstLine="720"/>
        <w:jc w:val="both"/>
        <w:rPr>
          <w:sz w:val="26"/>
          <w:szCs w:val="26"/>
        </w:rPr>
      </w:pPr>
      <w:r w:rsidRPr="00E24B69">
        <w:rPr>
          <w:sz w:val="26"/>
          <w:szCs w:val="26"/>
        </w:rPr>
        <w:t>Значительное увеличение ожидаемого исполнения за 2017 год по сравнению с плановыми показателями 2017 года связано с возвратом в районный бюджет суммы неиспользованной субсидии МП ЗР «Севержилкомсервис» по результатам проверки Контрольно-счетной палаты Заполярного района.</w:t>
      </w:r>
    </w:p>
    <w:p w:rsidR="006A1F94" w:rsidRDefault="006A1F94" w:rsidP="00E24B69">
      <w:pPr>
        <w:ind w:firstLine="720"/>
        <w:jc w:val="both"/>
        <w:rPr>
          <w:sz w:val="26"/>
          <w:szCs w:val="26"/>
        </w:rPr>
      </w:pPr>
      <w:r>
        <w:rPr>
          <w:bCs/>
          <w:sz w:val="26"/>
          <w:szCs w:val="26"/>
        </w:rPr>
        <w:t xml:space="preserve">Проектом бюджета на 2018 год и плановый период 2019-2020 годов </w:t>
      </w:r>
      <w:r w:rsidRPr="00557079">
        <w:rPr>
          <w:bCs/>
          <w:sz w:val="26"/>
          <w:szCs w:val="26"/>
        </w:rPr>
        <w:t xml:space="preserve">не планируется поступление </w:t>
      </w:r>
      <w:r>
        <w:rPr>
          <w:bCs/>
          <w:sz w:val="26"/>
          <w:szCs w:val="26"/>
        </w:rPr>
        <w:t>по указанному доходному источнику</w:t>
      </w:r>
      <w:r w:rsidRPr="00557079">
        <w:rPr>
          <w:bCs/>
          <w:sz w:val="26"/>
          <w:szCs w:val="26"/>
        </w:rPr>
        <w:t>, администрируем</w:t>
      </w:r>
      <w:r>
        <w:rPr>
          <w:bCs/>
          <w:sz w:val="26"/>
          <w:szCs w:val="26"/>
        </w:rPr>
        <w:t>ому</w:t>
      </w:r>
      <w:r w:rsidRPr="00557079">
        <w:rPr>
          <w:bCs/>
          <w:sz w:val="26"/>
          <w:szCs w:val="26"/>
        </w:rPr>
        <w:t xml:space="preserve"> органами местного самоуправления Заполярного района, в связи с отсутствием системного характера их</w:t>
      </w:r>
      <w:r w:rsidRPr="000F1E89">
        <w:rPr>
          <w:bCs/>
          <w:sz w:val="26"/>
          <w:szCs w:val="26"/>
        </w:rPr>
        <w:t xml:space="preserve"> уплаты (указанные доходные источники не поддаются объективному прогнозированию)</w:t>
      </w:r>
      <w:r>
        <w:rPr>
          <w:bCs/>
          <w:sz w:val="26"/>
          <w:szCs w:val="26"/>
        </w:rPr>
        <w:t>.</w:t>
      </w:r>
    </w:p>
    <w:p w:rsidR="006A1F94" w:rsidRPr="00D04299" w:rsidRDefault="006A1F94" w:rsidP="005029A6">
      <w:pPr>
        <w:spacing w:before="240"/>
        <w:ind w:firstLine="720"/>
        <w:jc w:val="both"/>
        <w:rPr>
          <w:bCs/>
          <w:sz w:val="26"/>
          <w:szCs w:val="26"/>
        </w:rPr>
      </w:pPr>
      <w:r w:rsidRPr="00D04299">
        <w:rPr>
          <w:bCs/>
          <w:sz w:val="26"/>
          <w:szCs w:val="26"/>
        </w:rPr>
        <w:t xml:space="preserve">Динамика объема поступлений в районный бюджет </w:t>
      </w:r>
      <w:r w:rsidRPr="00D04299">
        <w:rPr>
          <w:b/>
          <w:sz w:val="26"/>
          <w:szCs w:val="26"/>
        </w:rPr>
        <w:t>доходов от продажи материальных и нематериальных активов</w:t>
      </w:r>
      <w:r w:rsidRPr="00D04299">
        <w:rPr>
          <w:bCs/>
          <w:sz w:val="26"/>
          <w:szCs w:val="26"/>
        </w:rPr>
        <w:t xml:space="preserve"> представлена на рисунке 25.</w:t>
      </w:r>
    </w:p>
    <w:p w:rsidR="006A1F94" w:rsidRPr="00483F87" w:rsidRDefault="006A1F94" w:rsidP="006936E0">
      <w:pPr>
        <w:spacing w:before="240" w:after="240"/>
        <w:jc w:val="center"/>
        <w:rPr>
          <w:bCs/>
          <w:sz w:val="26"/>
          <w:szCs w:val="26"/>
        </w:rPr>
      </w:pPr>
      <w:r w:rsidRPr="00CC1B11">
        <w:rPr>
          <w:noProof/>
        </w:rPr>
        <w:object w:dxaOrig="7709" w:dyaOrig="2343">
          <v:shape id="Диаграмма 44" o:spid="_x0000_i1054" type="#_x0000_t75" style="width:410.25pt;height:137.25pt;visibility:visible" o:ole="">
            <v:imagedata r:id="rId65" o:title="" croptop="-4839f" cropbottom="-6349f" cropleft="-1632f" cropright="-2559f"/>
            <o:lock v:ext="edit" aspectratio="f"/>
          </v:shape>
          <o:OLEObject Type="Embed" ProgID="Excel.Chart.8" ShapeID="Диаграмма 44" DrawAspect="Content" ObjectID="_1573630558" r:id="rId66"/>
        </w:object>
      </w:r>
    </w:p>
    <w:p w:rsidR="006A1F94" w:rsidRPr="00483F87" w:rsidRDefault="006A1F94" w:rsidP="00483F87">
      <w:pPr>
        <w:ind w:firstLine="709"/>
        <w:jc w:val="both"/>
        <w:rPr>
          <w:bCs/>
          <w:sz w:val="26"/>
          <w:szCs w:val="26"/>
        </w:rPr>
      </w:pPr>
      <w:r w:rsidRPr="00483F87">
        <w:rPr>
          <w:bCs/>
          <w:sz w:val="26"/>
          <w:szCs w:val="26"/>
        </w:rPr>
        <w:t xml:space="preserve">Рис. 25. </w:t>
      </w:r>
      <w:r w:rsidRPr="00483F87">
        <w:rPr>
          <w:sz w:val="26"/>
          <w:szCs w:val="26"/>
        </w:rPr>
        <w:t>Доходы от продажи материальных и нематериальных активов (тыс. руб.)</w:t>
      </w:r>
      <w:r w:rsidRPr="00483F87">
        <w:rPr>
          <w:bCs/>
          <w:sz w:val="26"/>
          <w:szCs w:val="26"/>
        </w:rPr>
        <w:t>.</w:t>
      </w:r>
    </w:p>
    <w:p w:rsidR="006A1F94" w:rsidRDefault="006A1F94" w:rsidP="003D47CA">
      <w:pPr>
        <w:autoSpaceDE w:val="0"/>
        <w:autoSpaceDN w:val="0"/>
        <w:adjustRightInd w:val="0"/>
        <w:spacing w:before="240"/>
        <w:ind w:firstLine="709"/>
        <w:jc w:val="both"/>
        <w:rPr>
          <w:sz w:val="26"/>
          <w:szCs w:val="26"/>
        </w:rPr>
      </w:pPr>
      <w:r w:rsidRPr="00483F87">
        <w:rPr>
          <w:sz w:val="26"/>
          <w:szCs w:val="26"/>
        </w:rPr>
        <w:t>Поступления по указанной подгруппе доходов в предыдущие периоды представлены в виде доходов от продажи земельных участков, государственная собственность на которые не разграничена и которые расположены в границах поселений, в границах межселенных территорий, а также доходов от приватизации муниципального имущества.</w:t>
      </w:r>
    </w:p>
    <w:p w:rsidR="006A1F94" w:rsidRPr="00BD3A71" w:rsidRDefault="006A1F94" w:rsidP="00BD3A71">
      <w:pPr>
        <w:autoSpaceDE w:val="0"/>
        <w:autoSpaceDN w:val="0"/>
        <w:adjustRightInd w:val="0"/>
        <w:ind w:firstLine="709"/>
        <w:jc w:val="both"/>
        <w:rPr>
          <w:sz w:val="26"/>
          <w:szCs w:val="26"/>
        </w:rPr>
      </w:pPr>
      <w:r w:rsidRPr="00BD3A71">
        <w:rPr>
          <w:sz w:val="26"/>
          <w:szCs w:val="26"/>
        </w:rPr>
        <w:t xml:space="preserve">В качестве показателя ожидаемого исполнения </w:t>
      </w:r>
      <w:r>
        <w:rPr>
          <w:sz w:val="26"/>
          <w:szCs w:val="26"/>
        </w:rPr>
        <w:t xml:space="preserve">за 2017 год </w:t>
      </w:r>
      <w:r w:rsidRPr="00BD3A71">
        <w:rPr>
          <w:sz w:val="26"/>
          <w:szCs w:val="26"/>
        </w:rPr>
        <w:t>принят показатель фактического исполнения по доходам от продажи земельных участков, государственная собственность на которые не разграничена, по состоянию на 01.10.2017</w:t>
      </w:r>
      <w:r>
        <w:rPr>
          <w:sz w:val="26"/>
          <w:szCs w:val="26"/>
        </w:rPr>
        <w:t xml:space="preserve"> (поступление доходов от приватизации муниципального имущества в 2017 году не ожидается в связи с несостоявшимися процедурами по продаже имущества)</w:t>
      </w:r>
      <w:r w:rsidRPr="00BD3A71">
        <w:rPr>
          <w:sz w:val="26"/>
          <w:szCs w:val="26"/>
        </w:rPr>
        <w:t>.</w:t>
      </w:r>
    </w:p>
    <w:p w:rsidR="006A1F94" w:rsidRPr="00233AEC" w:rsidRDefault="006A1F94" w:rsidP="00214713">
      <w:pPr>
        <w:pStyle w:val="ConsPlusNormal"/>
        <w:ind w:firstLine="709"/>
        <w:jc w:val="both"/>
        <w:rPr>
          <w:rFonts w:ascii="Times New Roman" w:hAnsi="Times New Roman" w:cs="Times New Roman"/>
          <w:sz w:val="26"/>
          <w:szCs w:val="26"/>
        </w:rPr>
      </w:pPr>
      <w:r w:rsidRPr="00233AEC">
        <w:rPr>
          <w:rFonts w:ascii="Times New Roman" w:hAnsi="Times New Roman" w:cs="Times New Roman"/>
          <w:sz w:val="26"/>
          <w:szCs w:val="26"/>
        </w:rPr>
        <w:t>Поступление доходов от продажи материальных и нематериальных активов проектом бюджета</w:t>
      </w:r>
      <w:r>
        <w:rPr>
          <w:rFonts w:ascii="Times New Roman" w:hAnsi="Times New Roman" w:cs="Times New Roman"/>
          <w:sz w:val="26"/>
          <w:szCs w:val="26"/>
        </w:rPr>
        <w:t xml:space="preserve"> на 2018 год и плановый период 2019-2020 годов</w:t>
      </w:r>
      <w:r w:rsidRPr="00233AEC">
        <w:rPr>
          <w:rFonts w:ascii="Times New Roman" w:hAnsi="Times New Roman" w:cs="Times New Roman"/>
          <w:sz w:val="26"/>
          <w:szCs w:val="26"/>
        </w:rPr>
        <w:t xml:space="preserve"> непланируется.</w:t>
      </w:r>
    </w:p>
    <w:p w:rsidR="006A1F94" w:rsidRPr="00233AEC" w:rsidRDefault="006A1F94" w:rsidP="00E10539">
      <w:pPr>
        <w:autoSpaceDE w:val="0"/>
        <w:autoSpaceDN w:val="0"/>
        <w:adjustRightInd w:val="0"/>
        <w:ind w:firstLine="709"/>
        <w:jc w:val="both"/>
        <w:rPr>
          <w:sz w:val="26"/>
          <w:szCs w:val="26"/>
        </w:rPr>
      </w:pPr>
      <w:r w:rsidRPr="00233AEC">
        <w:rPr>
          <w:sz w:val="26"/>
          <w:szCs w:val="26"/>
        </w:rPr>
        <w:t>Программа приватизации муниципального имущества Заполярного района на 2018 год утверждена решением Совета Заполярного района от 07.06.2017 № 322-р, в соответствии с которой предполагаемый срок приватизации установлен на 2 квартал 2018 года.</w:t>
      </w:r>
    </w:p>
    <w:p w:rsidR="006A1F94" w:rsidRPr="00233AEC" w:rsidRDefault="006A1F94" w:rsidP="00E10539">
      <w:pPr>
        <w:autoSpaceDE w:val="0"/>
        <w:autoSpaceDN w:val="0"/>
        <w:adjustRightInd w:val="0"/>
        <w:ind w:firstLine="709"/>
        <w:jc w:val="both"/>
        <w:rPr>
          <w:sz w:val="26"/>
          <w:szCs w:val="26"/>
        </w:rPr>
      </w:pPr>
      <w:r w:rsidRPr="00233AEC">
        <w:rPr>
          <w:sz w:val="26"/>
          <w:szCs w:val="26"/>
        </w:rPr>
        <w:t xml:space="preserve">По данным главного администратора доходов Управления муниципального имущества Администрации Заполярного района поступления на 2018 год не планируются в связи с тем, что оценка рыночной стоимости имущества </w:t>
      </w:r>
      <w:r>
        <w:rPr>
          <w:sz w:val="26"/>
          <w:szCs w:val="26"/>
        </w:rPr>
        <w:t xml:space="preserve">на момент составления проекта бюджета </w:t>
      </w:r>
      <w:r w:rsidRPr="00233AEC">
        <w:rPr>
          <w:sz w:val="26"/>
          <w:szCs w:val="26"/>
        </w:rPr>
        <w:t>не проводилась (срок действия рыночной цены, определенной независимым оценщиком составляет 6 месяцев), а остаточная стоимость планируемого к приватизации имущества равна нулю.</w:t>
      </w:r>
    </w:p>
    <w:p w:rsidR="006A1F94" w:rsidRPr="00233AEC" w:rsidRDefault="006A1F94" w:rsidP="00E10539">
      <w:pPr>
        <w:autoSpaceDE w:val="0"/>
        <w:autoSpaceDN w:val="0"/>
        <w:adjustRightInd w:val="0"/>
        <w:ind w:firstLine="709"/>
        <w:jc w:val="both"/>
        <w:rPr>
          <w:sz w:val="26"/>
          <w:szCs w:val="26"/>
        </w:rPr>
      </w:pPr>
      <w:r w:rsidRPr="00233AEC">
        <w:rPr>
          <w:sz w:val="26"/>
          <w:szCs w:val="26"/>
        </w:rPr>
        <w:t>По данным главного администратора доходов Управления имущественных и земельных отношений НАО доходы от продажи земельных участков, государственная собственность на которые не разграничена, не прогнозируются в связи с определением цены продажи таких участков по результатам аукционов.</w:t>
      </w:r>
    </w:p>
    <w:p w:rsidR="006A1F94" w:rsidRPr="000F1E89" w:rsidRDefault="006A1F94" w:rsidP="00E006A5">
      <w:pPr>
        <w:spacing w:before="240"/>
        <w:ind w:firstLine="720"/>
        <w:jc w:val="both"/>
        <w:rPr>
          <w:sz w:val="26"/>
          <w:szCs w:val="26"/>
        </w:rPr>
      </w:pPr>
      <w:r w:rsidRPr="000F1E89">
        <w:rPr>
          <w:sz w:val="26"/>
          <w:szCs w:val="26"/>
        </w:rPr>
        <w:t xml:space="preserve">На 2018 год запланированы поступления </w:t>
      </w:r>
      <w:r w:rsidRPr="000F1E89">
        <w:rPr>
          <w:b/>
          <w:sz w:val="26"/>
          <w:szCs w:val="26"/>
        </w:rPr>
        <w:t>штрафов, санкций, возмещений ущерба</w:t>
      </w:r>
      <w:r w:rsidRPr="000F1E89">
        <w:rPr>
          <w:sz w:val="26"/>
          <w:szCs w:val="26"/>
        </w:rPr>
        <w:t xml:space="preserve"> в общей сумме 50,0 тыс. руб. Поступления планового периода 2019-2020 годов составят 49,0 тыс. руб. и 48,0 тыс. руб. соответственно.</w:t>
      </w:r>
    </w:p>
    <w:p w:rsidR="006A1F94" w:rsidRPr="00557079" w:rsidRDefault="006A1F94" w:rsidP="002672CE">
      <w:pPr>
        <w:autoSpaceDE w:val="0"/>
        <w:autoSpaceDN w:val="0"/>
        <w:adjustRightInd w:val="0"/>
        <w:ind w:firstLine="709"/>
        <w:jc w:val="both"/>
        <w:rPr>
          <w:sz w:val="26"/>
          <w:szCs w:val="26"/>
        </w:rPr>
      </w:pPr>
      <w:r w:rsidRPr="00557079">
        <w:rPr>
          <w:sz w:val="26"/>
          <w:szCs w:val="26"/>
        </w:rPr>
        <w:t>Поступления запланированы на основании данных, представленных главным администратором доходов Управлением МВД РФ по НАО, в том числе:</w:t>
      </w:r>
    </w:p>
    <w:p w:rsidR="006A1F94" w:rsidRPr="00557079" w:rsidRDefault="006A1F94" w:rsidP="00EC243A">
      <w:pPr>
        <w:pStyle w:val="ListParagraph"/>
        <w:numPr>
          <w:ilvl w:val="0"/>
          <w:numId w:val="4"/>
        </w:numPr>
        <w:autoSpaceDE w:val="0"/>
        <w:autoSpaceDN w:val="0"/>
        <w:adjustRightInd w:val="0"/>
        <w:ind w:left="0" w:firstLine="709"/>
        <w:jc w:val="both"/>
        <w:rPr>
          <w:sz w:val="26"/>
          <w:szCs w:val="26"/>
        </w:rPr>
      </w:pPr>
      <w:r w:rsidRPr="00557079">
        <w:rPr>
          <w:sz w:val="26"/>
          <w:szCs w:val="26"/>
        </w:rPr>
        <w:t>прочие денежные взыскания (штрафы) за правонарушения в области дорожного движения – 20,0 тыс. руб.</w:t>
      </w:r>
      <w:r>
        <w:rPr>
          <w:sz w:val="26"/>
          <w:szCs w:val="26"/>
        </w:rPr>
        <w:t xml:space="preserve"> ежегодно</w:t>
      </w:r>
      <w:r w:rsidRPr="00557079">
        <w:rPr>
          <w:sz w:val="26"/>
          <w:szCs w:val="26"/>
        </w:rPr>
        <w:t>;</w:t>
      </w:r>
    </w:p>
    <w:p w:rsidR="006A1F94" w:rsidRPr="00557079" w:rsidRDefault="006A1F94" w:rsidP="00EC243A">
      <w:pPr>
        <w:pStyle w:val="ListParagraph"/>
        <w:numPr>
          <w:ilvl w:val="0"/>
          <w:numId w:val="4"/>
        </w:numPr>
        <w:autoSpaceDE w:val="0"/>
        <w:autoSpaceDN w:val="0"/>
        <w:adjustRightInd w:val="0"/>
        <w:ind w:left="0" w:firstLine="720"/>
        <w:jc w:val="both"/>
        <w:rPr>
          <w:bCs/>
          <w:sz w:val="26"/>
          <w:szCs w:val="26"/>
        </w:rPr>
      </w:pPr>
      <w:r w:rsidRPr="00557079">
        <w:rPr>
          <w:sz w:val="26"/>
          <w:szCs w:val="26"/>
        </w:rPr>
        <w:t>денежные взыскания (штрафы) за нарушение законодательства РФ об административных правонарушениях – 25,0 тыс. руб.</w:t>
      </w:r>
      <w:r>
        <w:rPr>
          <w:sz w:val="26"/>
          <w:szCs w:val="26"/>
        </w:rPr>
        <w:t xml:space="preserve"> ежегодно</w:t>
      </w:r>
      <w:r w:rsidRPr="00557079">
        <w:rPr>
          <w:sz w:val="26"/>
          <w:szCs w:val="26"/>
        </w:rPr>
        <w:t>;</w:t>
      </w:r>
    </w:p>
    <w:p w:rsidR="006A1F94" w:rsidRPr="00557079" w:rsidRDefault="006A1F94" w:rsidP="00EC243A">
      <w:pPr>
        <w:pStyle w:val="ListParagraph"/>
        <w:numPr>
          <w:ilvl w:val="0"/>
          <w:numId w:val="4"/>
        </w:numPr>
        <w:autoSpaceDE w:val="0"/>
        <w:autoSpaceDN w:val="0"/>
        <w:adjustRightInd w:val="0"/>
        <w:ind w:left="0" w:firstLine="720"/>
        <w:jc w:val="both"/>
        <w:rPr>
          <w:bCs/>
          <w:sz w:val="26"/>
          <w:szCs w:val="26"/>
        </w:rPr>
      </w:pPr>
      <w:r w:rsidRPr="00557079">
        <w:rPr>
          <w:sz w:val="26"/>
          <w:szCs w:val="26"/>
        </w:rPr>
        <w:t>прочие поступления от денежных взысканий (штрафов) и иных сумм в возмещение ущерба – 5,0 тыс. руб. (в 2019 году – 4,0 тыс. руб., в 2020 году – 3,0 тыс. руб.).</w:t>
      </w:r>
    </w:p>
    <w:p w:rsidR="006A1F94" w:rsidRDefault="006A1F94" w:rsidP="007B5EA3">
      <w:pPr>
        <w:ind w:firstLine="720"/>
        <w:jc w:val="both"/>
        <w:rPr>
          <w:bCs/>
          <w:sz w:val="26"/>
          <w:szCs w:val="26"/>
        </w:rPr>
      </w:pPr>
      <w:r w:rsidRPr="00557079">
        <w:rPr>
          <w:bCs/>
          <w:sz w:val="26"/>
          <w:szCs w:val="26"/>
        </w:rPr>
        <w:t>Иные виды штрафов не планируются, в том числе не планируется поступление штрафов, администрируемых органами местного самоуправления Заполярного района, в связи с отсутствием системного характера их</w:t>
      </w:r>
      <w:r w:rsidRPr="000F1E89">
        <w:rPr>
          <w:bCs/>
          <w:sz w:val="26"/>
          <w:szCs w:val="26"/>
        </w:rPr>
        <w:t xml:space="preserve"> уплаты (указанные доходные источники не поддаются объективному прогнозированию).</w:t>
      </w:r>
    </w:p>
    <w:p w:rsidR="006A1F94" w:rsidRPr="0067143D" w:rsidRDefault="006A1F94" w:rsidP="007B5EA3">
      <w:pPr>
        <w:ind w:firstLine="720"/>
        <w:jc w:val="both"/>
        <w:rPr>
          <w:bCs/>
          <w:sz w:val="26"/>
          <w:szCs w:val="26"/>
        </w:rPr>
      </w:pPr>
      <w:r w:rsidRPr="0067143D">
        <w:rPr>
          <w:bCs/>
          <w:sz w:val="26"/>
          <w:szCs w:val="26"/>
        </w:rPr>
        <w:t xml:space="preserve">Показатель ожидаемого исполнения в 2017 году превышает плановый показатель на 13,1% и составляет 6 414,8 тыс. руб., из которых основной объем приходится на </w:t>
      </w:r>
      <w:r w:rsidRPr="0067143D">
        <w:rPr>
          <w:sz w:val="26"/>
          <w:szCs w:val="26"/>
        </w:rPr>
        <w:t>штрафы за правонарушения в области дорожного движения, суммы по искам о возмещении вреда, причиненного окружающей среде, а также суммы неустоек за нарушение сроков выполненных работ по муниципальным контрактам.</w:t>
      </w:r>
    </w:p>
    <w:p w:rsidR="006A1F94" w:rsidRPr="000F1E89" w:rsidRDefault="006A1F94" w:rsidP="00BC4E34">
      <w:pPr>
        <w:spacing w:after="240"/>
        <w:ind w:firstLine="720"/>
        <w:jc w:val="both"/>
        <w:rPr>
          <w:bCs/>
          <w:sz w:val="26"/>
          <w:szCs w:val="26"/>
        </w:rPr>
      </w:pPr>
      <w:r w:rsidRPr="0067143D">
        <w:rPr>
          <w:bCs/>
          <w:sz w:val="26"/>
          <w:szCs w:val="26"/>
        </w:rPr>
        <w:t xml:space="preserve">Динамика объема поступлений в районный бюджет </w:t>
      </w:r>
      <w:r w:rsidRPr="0067143D">
        <w:rPr>
          <w:sz w:val="26"/>
          <w:szCs w:val="26"/>
        </w:rPr>
        <w:t>штрафов, санкций,</w:t>
      </w:r>
      <w:r w:rsidRPr="000F1E89">
        <w:rPr>
          <w:sz w:val="26"/>
          <w:szCs w:val="26"/>
        </w:rPr>
        <w:t xml:space="preserve"> возмещений ущерба</w:t>
      </w:r>
      <w:r w:rsidRPr="000F1E89">
        <w:rPr>
          <w:bCs/>
          <w:sz w:val="26"/>
          <w:szCs w:val="26"/>
        </w:rPr>
        <w:t xml:space="preserve"> представлена на рисунке 26.</w:t>
      </w:r>
    </w:p>
    <w:p w:rsidR="006A1F94" w:rsidRPr="000F1E89" w:rsidRDefault="006A1F94" w:rsidP="00E80D78">
      <w:pPr>
        <w:spacing w:after="240"/>
        <w:jc w:val="center"/>
        <w:rPr>
          <w:sz w:val="26"/>
          <w:szCs w:val="26"/>
        </w:rPr>
      </w:pPr>
      <w:r w:rsidRPr="00CC1B11">
        <w:rPr>
          <w:noProof/>
        </w:rPr>
        <w:object w:dxaOrig="7777" w:dyaOrig="2688">
          <v:shape id="Диаграмма 50" o:spid="_x0000_i1055" type="#_x0000_t75" style="width:413.25pt;height:151.5pt;visibility:visible" o:ole="">
            <v:imagedata r:id="rId67" o:title="" croptop="-4218f" cropbottom="-5534f" cropleft="-1534f" cropright="-2536f"/>
            <o:lock v:ext="edit" aspectratio="f"/>
          </v:shape>
          <o:OLEObject Type="Embed" ProgID="Excel.Chart.8" ShapeID="Диаграмма 50" DrawAspect="Content" ObjectID="_1573630559" r:id="rId68"/>
        </w:object>
      </w:r>
    </w:p>
    <w:p w:rsidR="006A1F94" w:rsidRPr="000F1E89" w:rsidRDefault="006A1F94" w:rsidP="005F063D">
      <w:pPr>
        <w:ind w:firstLine="709"/>
        <w:jc w:val="both"/>
        <w:rPr>
          <w:bCs/>
          <w:sz w:val="26"/>
          <w:szCs w:val="26"/>
        </w:rPr>
      </w:pPr>
      <w:r w:rsidRPr="000F1E89">
        <w:rPr>
          <w:bCs/>
          <w:sz w:val="26"/>
          <w:szCs w:val="26"/>
        </w:rPr>
        <w:t xml:space="preserve">Рис. 26. </w:t>
      </w:r>
      <w:r w:rsidRPr="000F1E89">
        <w:rPr>
          <w:sz w:val="26"/>
          <w:szCs w:val="26"/>
        </w:rPr>
        <w:t>Штрафы, санкции, возмещение ущерба (тыс. руб.)</w:t>
      </w:r>
      <w:r w:rsidRPr="000F1E89">
        <w:rPr>
          <w:bCs/>
          <w:sz w:val="26"/>
          <w:szCs w:val="26"/>
        </w:rPr>
        <w:t>.</w:t>
      </w:r>
    </w:p>
    <w:p w:rsidR="006A1F94" w:rsidRPr="00E24B69" w:rsidRDefault="006A1F94" w:rsidP="00EC243A">
      <w:pPr>
        <w:pStyle w:val="ListParagraph"/>
        <w:numPr>
          <w:ilvl w:val="1"/>
          <w:numId w:val="3"/>
        </w:numPr>
        <w:spacing w:before="360" w:after="240"/>
        <w:ind w:left="0" w:firstLine="0"/>
        <w:jc w:val="center"/>
        <w:rPr>
          <w:b/>
          <w:sz w:val="26"/>
          <w:szCs w:val="26"/>
        </w:rPr>
      </w:pPr>
      <w:r w:rsidRPr="00E24B69">
        <w:rPr>
          <w:b/>
          <w:sz w:val="26"/>
          <w:szCs w:val="26"/>
        </w:rPr>
        <w:t>Безвозмездные поступления</w:t>
      </w:r>
    </w:p>
    <w:p w:rsidR="006A1F94" w:rsidRPr="00E24B69" w:rsidRDefault="006A1F94" w:rsidP="00115B78">
      <w:pPr>
        <w:ind w:firstLine="720"/>
        <w:jc w:val="both"/>
        <w:rPr>
          <w:sz w:val="26"/>
          <w:szCs w:val="26"/>
        </w:rPr>
      </w:pPr>
      <w:r w:rsidRPr="00E24B69">
        <w:rPr>
          <w:sz w:val="26"/>
          <w:szCs w:val="26"/>
        </w:rPr>
        <w:t>Безвозмездные поступления в 2018 году составят3,1% от общей суммы доходов бюджета, или 22 885,4 тыс. руб., что составляет 16,1% от уточненных бюджетных назначений и показателя ожидаемого исполнения 2017 года.</w:t>
      </w:r>
    </w:p>
    <w:p w:rsidR="006A1F94" w:rsidRPr="00E24B69" w:rsidRDefault="006A1F94" w:rsidP="00F7719C">
      <w:pPr>
        <w:ind w:firstLine="709"/>
        <w:jc w:val="both"/>
        <w:rPr>
          <w:bCs/>
          <w:sz w:val="26"/>
          <w:szCs w:val="26"/>
        </w:rPr>
      </w:pPr>
      <w:r w:rsidRPr="00E24B69">
        <w:rPr>
          <w:bCs/>
          <w:sz w:val="26"/>
          <w:szCs w:val="26"/>
        </w:rPr>
        <w:t xml:space="preserve">Объем безвозмездных поступлений на плановый период 2019-2020 годов предусмотрен с уменьшением по отношению к показателю 2018 года на 42,1% и на 48,7% соответственно (на 2019 год </w:t>
      </w:r>
      <w:r w:rsidRPr="00E24B69">
        <w:rPr>
          <w:bCs/>
          <w:sz w:val="26"/>
          <w:szCs w:val="26"/>
        </w:rPr>
        <w:noBreakHyphen/>
        <w:t xml:space="preserve"> 13 242,0 тыс. руб., на 2020 год – 11 743,9 тыс. руб.).</w:t>
      </w:r>
    </w:p>
    <w:p w:rsidR="006A1F94" w:rsidRDefault="006A1F94" w:rsidP="00CE566D">
      <w:pPr>
        <w:spacing w:after="120"/>
        <w:ind w:firstLine="720"/>
        <w:jc w:val="both"/>
        <w:rPr>
          <w:bCs/>
          <w:sz w:val="26"/>
          <w:szCs w:val="26"/>
        </w:rPr>
      </w:pPr>
      <w:r w:rsidRPr="00E24B69">
        <w:rPr>
          <w:bCs/>
          <w:sz w:val="26"/>
          <w:szCs w:val="26"/>
        </w:rPr>
        <w:t>Динамика объема и удельного веса безвозмездных поступлений в общем объеме доходов районного бюджета представлена на рисунке 27.</w:t>
      </w:r>
    </w:p>
    <w:p w:rsidR="006A1F94" w:rsidRPr="00E24B69" w:rsidRDefault="006A1F94" w:rsidP="00761EC6">
      <w:pPr>
        <w:spacing w:after="120"/>
        <w:jc w:val="center"/>
        <w:rPr>
          <w:bCs/>
          <w:sz w:val="26"/>
          <w:szCs w:val="26"/>
        </w:rPr>
      </w:pPr>
      <w:r w:rsidRPr="00CC1B11">
        <w:rPr>
          <w:noProof/>
        </w:rPr>
        <w:object w:dxaOrig="7796" w:dyaOrig="3581">
          <v:shape id="Диаграмма 6" o:spid="_x0000_i1056" type="#_x0000_t75" style="width:410.25pt;height:197.25pt;visibility:visible" o:ole="">
            <v:imagedata r:id="rId69" o:title="" croptop="-3166f" cropbottom="-3404f" cropleft="-1774f" cropright="-1648f"/>
            <o:lock v:ext="edit" aspectratio="f"/>
          </v:shape>
          <o:OLEObject Type="Embed" ProgID="Excel.Chart.8" ShapeID="Диаграмма 6" DrawAspect="Content" ObjectID="_1573630560" r:id="rId70"/>
        </w:object>
      </w:r>
    </w:p>
    <w:p w:rsidR="006A1F94" w:rsidRPr="00761EC6" w:rsidRDefault="006A1F94" w:rsidP="00761EC6">
      <w:pPr>
        <w:spacing w:after="120"/>
        <w:ind w:firstLine="709"/>
        <w:jc w:val="both"/>
        <w:rPr>
          <w:bCs/>
          <w:sz w:val="26"/>
          <w:szCs w:val="26"/>
        </w:rPr>
      </w:pPr>
      <w:r w:rsidRPr="00761EC6">
        <w:rPr>
          <w:bCs/>
          <w:sz w:val="26"/>
          <w:szCs w:val="26"/>
        </w:rPr>
        <w:t xml:space="preserve">Рис. 27. </w:t>
      </w:r>
      <w:r w:rsidRPr="00761EC6">
        <w:rPr>
          <w:sz w:val="26"/>
          <w:szCs w:val="26"/>
        </w:rPr>
        <w:t>Безвозмездные поступления (тыс. руб., %)</w:t>
      </w:r>
      <w:r w:rsidRPr="00761EC6">
        <w:rPr>
          <w:rStyle w:val="FootnoteReference"/>
          <w:sz w:val="26"/>
          <w:szCs w:val="26"/>
        </w:rPr>
        <w:footnoteReference w:id="14"/>
      </w:r>
      <w:r w:rsidRPr="00761EC6">
        <w:rPr>
          <w:bCs/>
          <w:sz w:val="26"/>
          <w:szCs w:val="26"/>
        </w:rPr>
        <w:t>.</w:t>
      </w:r>
    </w:p>
    <w:p w:rsidR="006A1F94" w:rsidRPr="00761EC6" w:rsidRDefault="006A1F94" w:rsidP="001875D7">
      <w:pPr>
        <w:spacing w:before="240"/>
        <w:ind w:firstLine="709"/>
        <w:jc w:val="both"/>
        <w:rPr>
          <w:sz w:val="26"/>
          <w:szCs w:val="26"/>
        </w:rPr>
      </w:pPr>
      <w:r w:rsidRPr="00761EC6">
        <w:rPr>
          <w:sz w:val="26"/>
          <w:szCs w:val="26"/>
        </w:rPr>
        <w:t>Объем безвозмездных поступлений от других бюджетов бюджетной системы РФ в разрезе источников (бюджетов бюджетной системы РФ) представлен на рисунке 28.</w:t>
      </w:r>
    </w:p>
    <w:p w:rsidR="006A1F94" w:rsidRPr="00761EC6" w:rsidRDefault="006A1F94" w:rsidP="00761EC6">
      <w:pPr>
        <w:jc w:val="center"/>
        <w:rPr>
          <w:sz w:val="26"/>
          <w:szCs w:val="26"/>
        </w:rPr>
      </w:pPr>
      <w:r w:rsidRPr="00CC1B11">
        <w:rPr>
          <w:noProof/>
        </w:rPr>
        <w:object w:dxaOrig="5472" w:dyaOrig="2247">
          <v:shape id="Диаграмма 8" o:spid="_x0000_i1057" type="#_x0000_t75" style="width:324pt;height:129.75pt;visibility:visible" o:ole="">
            <v:imagedata r:id="rId71" o:title="" croptop="-4200f" cropbottom="-7554f" cropleft="-6204f" cropright="-7449f"/>
            <o:lock v:ext="edit" aspectratio="f"/>
          </v:shape>
          <o:OLEObject Type="Embed" ProgID="Excel.Chart.8" ShapeID="Диаграмма 8" DrawAspect="Content" ObjectID="_1573630561" r:id="rId72"/>
        </w:object>
      </w:r>
    </w:p>
    <w:p w:rsidR="006A1F94" w:rsidRPr="00761EC6" w:rsidRDefault="006A1F94" w:rsidP="001875D7">
      <w:pPr>
        <w:spacing w:after="240"/>
        <w:ind w:firstLine="709"/>
        <w:jc w:val="both"/>
        <w:rPr>
          <w:sz w:val="26"/>
          <w:szCs w:val="26"/>
        </w:rPr>
      </w:pPr>
      <w:r w:rsidRPr="00761EC6">
        <w:rPr>
          <w:sz w:val="26"/>
          <w:szCs w:val="26"/>
        </w:rPr>
        <w:t>Рис. 28. Безвозмездные поступления от других бюджетов бюджетной системы Российской Федерации в разрезе источников (тыс. руб., %).</w:t>
      </w:r>
    </w:p>
    <w:p w:rsidR="006A1F94" w:rsidRPr="00761EC6" w:rsidRDefault="006A1F94" w:rsidP="00491B4A">
      <w:pPr>
        <w:ind w:firstLine="709"/>
        <w:jc w:val="both"/>
        <w:rPr>
          <w:sz w:val="26"/>
          <w:szCs w:val="26"/>
        </w:rPr>
      </w:pPr>
      <w:r w:rsidRPr="00761EC6">
        <w:rPr>
          <w:sz w:val="26"/>
          <w:szCs w:val="26"/>
        </w:rPr>
        <w:t>В 2018 году запланированы безвозмездные поступления:</w:t>
      </w:r>
    </w:p>
    <w:p w:rsidR="006A1F94" w:rsidRPr="00761EC6" w:rsidRDefault="006A1F94" w:rsidP="00EC243A">
      <w:pPr>
        <w:pStyle w:val="ListParagraph"/>
        <w:numPr>
          <w:ilvl w:val="0"/>
          <w:numId w:val="2"/>
        </w:numPr>
        <w:ind w:left="0" w:firstLine="709"/>
        <w:jc w:val="both"/>
        <w:rPr>
          <w:sz w:val="26"/>
          <w:szCs w:val="26"/>
        </w:rPr>
      </w:pPr>
      <w:r w:rsidRPr="00761EC6">
        <w:rPr>
          <w:sz w:val="26"/>
          <w:szCs w:val="26"/>
        </w:rPr>
        <w:t>из бюджета Ненецкого автономного округа в сумме 12 619,5 тыс. руб., в том числе:</w:t>
      </w:r>
    </w:p>
    <w:p w:rsidR="006A1F94" w:rsidRPr="001E1729" w:rsidRDefault="006A1F94" w:rsidP="00442A4D">
      <w:pPr>
        <w:pStyle w:val="ListParagraph"/>
        <w:numPr>
          <w:ilvl w:val="0"/>
          <w:numId w:val="13"/>
        </w:numPr>
        <w:ind w:left="0" w:firstLine="709"/>
        <w:jc w:val="both"/>
        <w:rPr>
          <w:sz w:val="26"/>
          <w:szCs w:val="26"/>
        </w:rPr>
      </w:pPr>
      <w:r w:rsidRPr="00761EC6">
        <w:rPr>
          <w:sz w:val="26"/>
          <w:szCs w:val="26"/>
        </w:rPr>
        <w:t>субсидии местным бюджетам на организацию в границах поселения электро-, тепло-, газо- и водоснабжения населения, водоотведения в части подготовки объектов коммунальной инфраструктуры к осенне-зимнему периоду в сумме 10 000,0 тыс. </w:t>
      </w:r>
      <w:r w:rsidRPr="001E1729">
        <w:rPr>
          <w:sz w:val="26"/>
          <w:szCs w:val="26"/>
        </w:rPr>
        <w:t>руб.;</w:t>
      </w:r>
    </w:p>
    <w:p w:rsidR="006A1F94" w:rsidRPr="001E1729" w:rsidRDefault="006A1F94" w:rsidP="00442A4D">
      <w:pPr>
        <w:pStyle w:val="ListParagraph"/>
        <w:numPr>
          <w:ilvl w:val="0"/>
          <w:numId w:val="13"/>
        </w:numPr>
        <w:ind w:left="0" w:firstLine="709"/>
        <w:jc w:val="both"/>
        <w:rPr>
          <w:sz w:val="26"/>
          <w:szCs w:val="26"/>
        </w:rPr>
      </w:pPr>
      <w:r w:rsidRPr="001E1729">
        <w:rPr>
          <w:sz w:val="26"/>
          <w:szCs w:val="26"/>
        </w:rPr>
        <w:t>субвенции местным бюджетам на осуществление отдельных государственных полномочий Ненецкого автономного округа в сфере деятельности по профилактике безнадзорности и правонарушений несовершеннолетних в сумме 2 519,5 тыс. руб.;</w:t>
      </w:r>
    </w:p>
    <w:p w:rsidR="006A1F94" w:rsidRPr="001E1729" w:rsidRDefault="006A1F94" w:rsidP="00442A4D">
      <w:pPr>
        <w:pStyle w:val="ListParagraph"/>
        <w:numPr>
          <w:ilvl w:val="0"/>
          <w:numId w:val="13"/>
        </w:numPr>
        <w:ind w:left="0" w:firstLine="709"/>
        <w:jc w:val="both"/>
        <w:rPr>
          <w:sz w:val="26"/>
          <w:szCs w:val="26"/>
        </w:rPr>
      </w:pPr>
      <w:r w:rsidRPr="001E1729">
        <w:rPr>
          <w:sz w:val="26"/>
          <w:szCs w:val="26"/>
        </w:rPr>
        <w:t>субвенция бюджетам муниципальных районов на осуществление полномочий по составлению (изменению) списков кандидатов в присяжные заседатели федеральных судов общей юрисдикции РФ (субвенция из федерального бюджета) в сумме 100,0 тыс. руб.;</w:t>
      </w:r>
    </w:p>
    <w:p w:rsidR="006A1F94" w:rsidRPr="001E1729" w:rsidRDefault="006A1F94" w:rsidP="00EC243A">
      <w:pPr>
        <w:pStyle w:val="ListParagraph"/>
        <w:numPr>
          <w:ilvl w:val="0"/>
          <w:numId w:val="2"/>
        </w:numPr>
        <w:ind w:left="0" w:firstLine="709"/>
        <w:jc w:val="both"/>
        <w:rPr>
          <w:sz w:val="26"/>
          <w:szCs w:val="26"/>
        </w:rPr>
      </w:pPr>
      <w:r w:rsidRPr="001E1729">
        <w:rPr>
          <w:sz w:val="26"/>
          <w:szCs w:val="26"/>
        </w:rPr>
        <w:t>межбюджетные трансферты, передаваемые бюджетам муниципальных районов из бюджетов поселений на осуществление части полномочий по решению вопросов местного значения в соответствии с заключенными соглашениями, в том числе:</w:t>
      </w:r>
    </w:p>
    <w:p w:rsidR="006A1F94" w:rsidRPr="001E1729" w:rsidRDefault="006A1F94" w:rsidP="00442A4D">
      <w:pPr>
        <w:pStyle w:val="ListParagraph"/>
        <w:numPr>
          <w:ilvl w:val="0"/>
          <w:numId w:val="13"/>
        </w:numPr>
        <w:ind w:left="0" w:firstLine="709"/>
        <w:jc w:val="both"/>
        <w:rPr>
          <w:sz w:val="26"/>
          <w:szCs w:val="26"/>
        </w:rPr>
      </w:pPr>
      <w:r w:rsidRPr="001E1729">
        <w:rPr>
          <w:sz w:val="26"/>
          <w:szCs w:val="26"/>
        </w:rPr>
        <w:t xml:space="preserve">на осуществление полномочий контрольно-счетного органа муниципального образования по осуществлению внешнего муниципального финансового контроля </w:t>
      </w:r>
      <w:r w:rsidRPr="001E1729">
        <w:rPr>
          <w:sz w:val="26"/>
          <w:szCs w:val="26"/>
        </w:rPr>
        <w:noBreakHyphen/>
        <w:t xml:space="preserve"> 8 814,1 тыс. руб.;</w:t>
      </w:r>
    </w:p>
    <w:p w:rsidR="006A1F94" w:rsidRPr="001E1729" w:rsidRDefault="006A1F94" w:rsidP="00442A4D">
      <w:pPr>
        <w:pStyle w:val="ListParagraph"/>
        <w:numPr>
          <w:ilvl w:val="0"/>
          <w:numId w:val="13"/>
        </w:numPr>
        <w:ind w:left="0" w:firstLine="709"/>
        <w:jc w:val="both"/>
        <w:rPr>
          <w:sz w:val="26"/>
          <w:szCs w:val="26"/>
        </w:rPr>
      </w:pPr>
      <w:r w:rsidRPr="001E1729">
        <w:rPr>
          <w:sz w:val="26"/>
          <w:szCs w:val="26"/>
        </w:rPr>
        <w:t xml:space="preserve">на осуществление полномочий по определению поставщиков в соответствии с Федеральным законом о контрактной системе в сфере закупок товаров, работ, услуг для обеспечения государственных и муниципальных нужд </w:t>
      </w:r>
      <w:r w:rsidRPr="001E1729">
        <w:rPr>
          <w:sz w:val="26"/>
          <w:szCs w:val="26"/>
        </w:rPr>
        <w:noBreakHyphen/>
        <w:t xml:space="preserve"> 1 451,8 тыс. руб.</w:t>
      </w:r>
    </w:p>
    <w:p w:rsidR="006A1F94" w:rsidRPr="001E1729" w:rsidRDefault="006A1F94" w:rsidP="003E125B">
      <w:pPr>
        <w:ind w:firstLine="709"/>
        <w:jc w:val="both"/>
        <w:rPr>
          <w:sz w:val="26"/>
          <w:szCs w:val="26"/>
        </w:rPr>
      </w:pPr>
      <w:r w:rsidRPr="001E1729">
        <w:rPr>
          <w:bCs/>
          <w:sz w:val="26"/>
          <w:szCs w:val="26"/>
        </w:rPr>
        <w:t>В плановом периоде 2019-2020 годов предусмотрены</w:t>
      </w:r>
      <w:r w:rsidRPr="001E1729">
        <w:rPr>
          <w:sz w:val="26"/>
          <w:szCs w:val="26"/>
        </w:rPr>
        <w:t xml:space="preserve"> межбюджетные трансферты, передаваемые бюджетам муниципальных районов из бюджетов поселений на осуществление части полномочий по решению вопросов местного значения в соответствии с заключенными соглашениями, в том числе:</w:t>
      </w:r>
    </w:p>
    <w:p w:rsidR="006A1F94" w:rsidRPr="001E1729" w:rsidRDefault="006A1F94" w:rsidP="00442A4D">
      <w:pPr>
        <w:pStyle w:val="ListParagraph"/>
        <w:numPr>
          <w:ilvl w:val="0"/>
          <w:numId w:val="13"/>
        </w:numPr>
        <w:ind w:left="0" w:firstLine="709"/>
        <w:jc w:val="both"/>
        <w:rPr>
          <w:sz w:val="26"/>
          <w:szCs w:val="26"/>
        </w:rPr>
      </w:pPr>
      <w:r w:rsidRPr="001E1729">
        <w:rPr>
          <w:sz w:val="26"/>
          <w:szCs w:val="26"/>
        </w:rPr>
        <w:t xml:space="preserve">на осуществление полномочий контрольно-счетного органа муниципального образования по осуществлению внешнего муниципального финансового контроля </w:t>
      </w:r>
      <w:r w:rsidRPr="001E1729">
        <w:rPr>
          <w:sz w:val="26"/>
          <w:szCs w:val="26"/>
        </w:rPr>
        <w:noBreakHyphen/>
        <w:t xml:space="preserve"> 8 814,1 тыс. руб. ежегодно;</w:t>
      </w:r>
    </w:p>
    <w:p w:rsidR="006A1F94" w:rsidRPr="001E1729" w:rsidRDefault="006A1F94" w:rsidP="00442A4D">
      <w:pPr>
        <w:pStyle w:val="ListParagraph"/>
        <w:numPr>
          <w:ilvl w:val="0"/>
          <w:numId w:val="13"/>
        </w:numPr>
        <w:ind w:left="0" w:firstLine="709"/>
        <w:jc w:val="both"/>
        <w:rPr>
          <w:sz w:val="26"/>
          <w:szCs w:val="26"/>
        </w:rPr>
      </w:pPr>
      <w:r w:rsidRPr="001E1729">
        <w:rPr>
          <w:sz w:val="26"/>
          <w:szCs w:val="26"/>
        </w:rPr>
        <w:t xml:space="preserve">на осуществление полномочий по определению поставщиков в соответствии с Федеральным законом о контрактной системе в сфере закупок товаров, работ, услуг для обеспечения государственных и муниципальных нужд в 2019 году </w:t>
      </w:r>
      <w:r w:rsidRPr="001E1729">
        <w:rPr>
          <w:sz w:val="26"/>
          <w:szCs w:val="26"/>
        </w:rPr>
        <w:noBreakHyphen/>
        <w:t xml:space="preserve"> 1 501,1 тыс. руб., в 2020 году – не планируются.</w:t>
      </w:r>
    </w:p>
    <w:p w:rsidR="006A1F94" w:rsidRDefault="006A1F94" w:rsidP="005F063D">
      <w:pPr>
        <w:pStyle w:val="ListParagraph"/>
        <w:ind w:left="0" w:firstLine="709"/>
        <w:jc w:val="both"/>
        <w:rPr>
          <w:bCs/>
          <w:sz w:val="26"/>
          <w:szCs w:val="26"/>
        </w:rPr>
      </w:pPr>
      <w:r w:rsidRPr="001E1729">
        <w:rPr>
          <w:sz w:val="26"/>
          <w:szCs w:val="26"/>
        </w:rPr>
        <w:t>Безвозмездные поступления из бюджета Ненецкого автономного округа</w:t>
      </w:r>
      <w:r w:rsidRPr="001E1729">
        <w:rPr>
          <w:bCs/>
          <w:sz w:val="26"/>
          <w:szCs w:val="26"/>
        </w:rPr>
        <w:t xml:space="preserve"> в плановом периоде 2019-2020 годов предусмотрены</w:t>
      </w:r>
      <w:r>
        <w:rPr>
          <w:bCs/>
          <w:sz w:val="26"/>
          <w:szCs w:val="26"/>
        </w:rPr>
        <w:t xml:space="preserve"> в виде субвенций в сумме 2 926,8 тыс. руб. и 2 929,8 тыс. руб. соответственно:</w:t>
      </w:r>
    </w:p>
    <w:p w:rsidR="006A1F94" w:rsidRPr="001E1729" w:rsidRDefault="006A1F94" w:rsidP="006E0926">
      <w:pPr>
        <w:pStyle w:val="ListParagraph"/>
        <w:numPr>
          <w:ilvl w:val="0"/>
          <w:numId w:val="13"/>
        </w:numPr>
        <w:ind w:left="0" w:firstLine="709"/>
        <w:jc w:val="both"/>
        <w:rPr>
          <w:sz w:val="26"/>
          <w:szCs w:val="26"/>
        </w:rPr>
      </w:pPr>
      <w:r w:rsidRPr="001E1729">
        <w:rPr>
          <w:sz w:val="26"/>
          <w:szCs w:val="26"/>
        </w:rPr>
        <w:t>субвенции местным бюджетам на осуществление отдельных государственных полномочий Ненецкого автономного округа в сфере деятельности по профилактике безнадзорности и правонарушений несовершеннолетних в сумме 2 </w:t>
      </w:r>
      <w:r>
        <w:rPr>
          <w:sz w:val="26"/>
          <w:szCs w:val="26"/>
        </w:rPr>
        <w:t>9</w:t>
      </w:r>
      <w:r w:rsidRPr="001E1729">
        <w:rPr>
          <w:sz w:val="26"/>
          <w:szCs w:val="26"/>
        </w:rPr>
        <w:t>19,</w:t>
      </w:r>
      <w:r>
        <w:rPr>
          <w:sz w:val="26"/>
          <w:szCs w:val="26"/>
        </w:rPr>
        <w:t>8</w:t>
      </w:r>
      <w:r w:rsidRPr="001E1729">
        <w:rPr>
          <w:sz w:val="26"/>
          <w:szCs w:val="26"/>
        </w:rPr>
        <w:t> тыс. руб.</w:t>
      </w:r>
      <w:r>
        <w:rPr>
          <w:sz w:val="26"/>
          <w:szCs w:val="26"/>
        </w:rPr>
        <w:t>ежегодно</w:t>
      </w:r>
      <w:r w:rsidRPr="001E1729">
        <w:rPr>
          <w:sz w:val="26"/>
          <w:szCs w:val="26"/>
        </w:rPr>
        <w:t>;</w:t>
      </w:r>
    </w:p>
    <w:p w:rsidR="006A1F94" w:rsidRPr="006E0926" w:rsidRDefault="006A1F94" w:rsidP="006E0926">
      <w:pPr>
        <w:pStyle w:val="ListParagraph"/>
        <w:numPr>
          <w:ilvl w:val="0"/>
          <w:numId w:val="13"/>
        </w:numPr>
        <w:ind w:left="0" w:firstLine="709"/>
        <w:jc w:val="both"/>
        <w:rPr>
          <w:sz w:val="26"/>
          <w:szCs w:val="26"/>
        </w:rPr>
      </w:pPr>
      <w:r w:rsidRPr="001E1729">
        <w:rPr>
          <w:sz w:val="26"/>
          <w:szCs w:val="26"/>
        </w:rPr>
        <w:t>субвенция бюджетам муниципальных районов на осуществление полномочий по составлению (изменению) списков кандидатов в присяжные заседатели федеральных судов общей юрисдикции РФ (субвенция из федерального б</w:t>
      </w:r>
      <w:r>
        <w:rPr>
          <w:sz w:val="26"/>
          <w:szCs w:val="26"/>
        </w:rPr>
        <w:t>юджета) в сумме 7,0 тыс. руб. и 10,0 тыс. руб. соотвестственно.</w:t>
      </w:r>
    </w:p>
    <w:p w:rsidR="006A1F94" w:rsidRPr="001E1729" w:rsidRDefault="006A1F94" w:rsidP="005F063D">
      <w:pPr>
        <w:pStyle w:val="BodyTextIndent"/>
        <w:numPr>
          <w:ilvl w:val="0"/>
          <w:numId w:val="3"/>
        </w:numPr>
        <w:spacing w:before="360" w:after="240"/>
        <w:ind w:left="0" w:firstLine="0"/>
        <w:jc w:val="center"/>
        <w:rPr>
          <w:b/>
          <w:sz w:val="26"/>
          <w:szCs w:val="26"/>
        </w:rPr>
      </w:pPr>
      <w:r w:rsidRPr="001E1729">
        <w:rPr>
          <w:b/>
          <w:sz w:val="26"/>
          <w:szCs w:val="26"/>
        </w:rPr>
        <w:t>Расходная часть проекта районного бюджета</w:t>
      </w:r>
    </w:p>
    <w:p w:rsidR="006A1F94" w:rsidRPr="00AA0BAA" w:rsidRDefault="006A1F94" w:rsidP="006E0926">
      <w:pPr>
        <w:pStyle w:val="BodyText"/>
        <w:spacing w:before="240"/>
        <w:ind w:firstLine="720"/>
        <w:jc w:val="both"/>
        <w:rPr>
          <w:bCs/>
          <w:sz w:val="26"/>
          <w:szCs w:val="26"/>
        </w:rPr>
      </w:pPr>
      <w:r w:rsidRPr="00FD5215">
        <w:rPr>
          <w:sz w:val="26"/>
          <w:szCs w:val="26"/>
        </w:rPr>
        <w:t>Проектом бюджета на 2018 год предусмотрены расходы в сумме 1 066 465,7 тыс. руб., что меньше показателей уточненного плана 2017 годана 26,6% (илина 385 </w:t>
      </w:r>
      <w:r>
        <w:rPr>
          <w:sz w:val="26"/>
          <w:szCs w:val="26"/>
        </w:rPr>
        <w:t>766</w:t>
      </w:r>
      <w:r w:rsidRPr="00FD5215">
        <w:rPr>
          <w:sz w:val="26"/>
          <w:szCs w:val="26"/>
        </w:rPr>
        <w:t>,</w:t>
      </w:r>
      <w:r>
        <w:rPr>
          <w:sz w:val="26"/>
          <w:szCs w:val="26"/>
        </w:rPr>
        <w:t>3</w:t>
      </w:r>
      <w:r w:rsidRPr="00FD5215">
        <w:rPr>
          <w:sz w:val="26"/>
          <w:szCs w:val="26"/>
        </w:rPr>
        <w:t> тыс. руб.)</w:t>
      </w:r>
      <w:r w:rsidRPr="00FD5215">
        <w:rPr>
          <w:rStyle w:val="FootnoteReference"/>
          <w:sz w:val="26"/>
          <w:szCs w:val="26"/>
        </w:rPr>
        <w:footnoteReference w:id="15"/>
      </w:r>
      <w:r w:rsidRPr="00FD5215">
        <w:rPr>
          <w:sz w:val="26"/>
          <w:szCs w:val="26"/>
        </w:rPr>
        <w:t>.</w:t>
      </w:r>
      <w:r w:rsidRPr="00AA0BAA">
        <w:rPr>
          <w:bCs/>
          <w:sz w:val="26"/>
          <w:szCs w:val="26"/>
        </w:rPr>
        <w:t>Структура и динамика расходов районного бюджета по отношению к плановым показателям 2017 года представлена в таблицах</w:t>
      </w:r>
      <w:r>
        <w:rPr>
          <w:bCs/>
          <w:sz w:val="26"/>
          <w:szCs w:val="26"/>
        </w:rPr>
        <w:t>4</w:t>
      </w:r>
      <w:r w:rsidRPr="00AA0BAA">
        <w:rPr>
          <w:bCs/>
          <w:sz w:val="26"/>
          <w:szCs w:val="26"/>
        </w:rPr>
        <w:t>,</w:t>
      </w:r>
      <w:r>
        <w:rPr>
          <w:bCs/>
          <w:sz w:val="26"/>
          <w:szCs w:val="26"/>
        </w:rPr>
        <w:t>5</w:t>
      </w:r>
      <w:r w:rsidRPr="00AA0BAA">
        <w:rPr>
          <w:bCs/>
          <w:sz w:val="26"/>
          <w:szCs w:val="26"/>
        </w:rPr>
        <w:t xml:space="preserve"> и </w:t>
      </w:r>
      <w:r>
        <w:rPr>
          <w:bCs/>
          <w:sz w:val="26"/>
          <w:szCs w:val="26"/>
        </w:rPr>
        <w:t>6</w:t>
      </w:r>
      <w:r w:rsidRPr="00AA0BAA">
        <w:rPr>
          <w:bCs/>
          <w:sz w:val="26"/>
          <w:szCs w:val="26"/>
        </w:rPr>
        <w:t>.</w:t>
      </w:r>
    </w:p>
    <w:p w:rsidR="006A1F94" w:rsidRPr="006141E8" w:rsidRDefault="006A1F94" w:rsidP="00E674AC">
      <w:pPr>
        <w:spacing w:before="120"/>
        <w:jc w:val="right"/>
      </w:pPr>
      <w:r w:rsidRPr="006141E8">
        <w:t xml:space="preserve">Таблица </w:t>
      </w:r>
      <w:r>
        <w:t>4</w:t>
      </w:r>
    </w:p>
    <w:p w:rsidR="006A1F94" w:rsidRPr="006141E8" w:rsidRDefault="006A1F94" w:rsidP="00E674AC">
      <w:pPr>
        <w:jc w:val="both"/>
        <w:rPr>
          <w:sz w:val="26"/>
          <w:szCs w:val="26"/>
        </w:rPr>
      </w:pPr>
      <w:r w:rsidRPr="00F71258">
        <w:rPr>
          <w:color w:val="0070C0"/>
          <w:sz w:val="18"/>
          <w:szCs w:val="18"/>
        </w:rPr>
        <w:object w:dxaOrig="10536" w:dyaOrig="7656">
          <v:shape id="_x0000_i1058" type="#_x0000_t75" style="width:484.5pt;height:382.5pt" o:ole="">
            <v:imagedata r:id="rId73" o:title=""/>
          </v:shape>
          <o:OLEObject Type="Embed" ProgID="Excel.Sheet.8" ShapeID="_x0000_i1058" DrawAspect="Content" ObjectID="_1573630562" r:id="rId74"/>
        </w:object>
      </w:r>
    </w:p>
    <w:p w:rsidR="006A1F94" w:rsidRPr="00AA0BAA" w:rsidRDefault="006A1F94" w:rsidP="006E0926">
      <w:pPr>
        <w:ind w:firstLine="709"/>
        <w:jc w:val="both"/>
        <w:rPr>
          <w:bCs/>
          <w:sz w:val="26"/>
          <w:szCs w:val="26"/>
        </w:rPr>
      </w:pPr>
      <w:r w:rsidRPr="00AA0BAA">
        <w:rPr>
          <w:bCs/>
          <w:sz w:val="26"/>
          <w:szCs w:val="26"/>
        </w:rPr>
        <w:t xml:space="preserve">Объем расходов на плановый период 2019-2020 годов предусмотрен с уменьшением по отношению к показателю 2018 года на 24,9% и на 25,4% соответственно (на 2019 год </w:t>
      </w:r>
      <w:r w:rsidRPr="00AA0BAA">
        <w:rPr>
          <w:bCs/>
          <w:sz w:val="26"/>
          <w:szCs w:val="26"/>
        </w:rPr>
        <w:noBreakHyphen/>
        <w:t xml:space="preserve"> 800 413,7 тыс. руб., на 2020 год – 795 914,1 тыс. руб.).</w:t>
      </w:r>
    </w:p>
    <w:p w:rsidR="006A1F94" w:rsidRPr="006141E8" w:rsidRDefault="006A1F94" w:rsidP="00E674AC">
      <w:pPr>
        <w:ind w:firstLine="709"/>
        <w:jc w:val="both"/>
        <w:rPr>
          <w:sz w:val="26"/>
          <w:szCs w:val="26"/>
        </w:rPr>
      </w:pPr>
      <w:r w:rsidRPr="006141E8">
        <w:rPr>
          <w:sz w:val="26"/>
          <w:szCs w:val="26"/>
        </w:rPr>
        <w:t>По отношению к уточненным плановым показателям на 2017 год по всем разделам расходов бюджета на 2018 год и плановый период 2019-2020 годов предусматривается уменьшение объемов финансирования, за исключением объемов финансирования, предусмотренного:</w:t>
      </w:r>
    </w:p>
    <w:p w:rsidR="006A1F94" w:rsidRPr="000624F5" w:rsidRDefault="006A1F94" w:rsidP="00442A4D">
      <w:pPr>
        <w:pStyle w:val="ListParagraph"/>
        <w:numPr>
          <w:ilvl w:val="0"/>
          <w:numId w:val="25"/>
        </w:numPr>
        <w:ind w:left="0" w:firstLine="709"/>
        <w:jc w:val="both"/>
        <w:rPr>
          <w:sz w:val="26"/>
          <w:szCs w:val="26"/>
        </w:rPr>
      </w:pPr>
      <w:r w:rsidRPr="000624F5">
        <w:rPr>
          <w:sz w:val="26"/>
          <w:szCs w:val="26"/>
        </w:rPr>
        <w:t xml:space="preserve">по разделу «Общегосударственные </w:t>
      </w:r>
      <w:r>
        <w:rPr>
          <w:sz w:val="26"/>
          <w:szCs w:val="26"/>
        </w:rPr>
        <w:t>вопросы</w:t>
      </w:r>
      <w:r w:rsidRPr="000624F5">
        <w:rPr>
          <w:sz w:val="26"/>
          <w:szCs w:val="26"/>
        </w:rPr>
        <w:t>» на 2019 год в основном в связи с планированием расходов на проведение выборов в 2019 году;</w:t>
      </w:r>
    </w:p>
    <w:p w:rsidR="006A1F94" w:rsidRDefault="006A1F94" w:rsidP="00442A4D">
      <w:pPr>
        <w:pStyle w:val="ListParagraph"/>
        <w:numPr>
          <w:ilvl w:val="0"/>
          <w:numId w:val="25"/>
        </w:numPr>
        <w:ind w:left="0" w:firstLine="709"/>
        <w:jc w:val="both"/>
        <w:rPr>
          <w:sz w:val="26"/>
          <w:szCs w:val="26"/>
        </w:rPr>
      </w:pPr>
      <w:r w:rsidRPr="000624F5">
        <w:rPr>
          <w:sz w:val="26"/>
          <w:szCs w:val="26"/>
        </w:rPr>
        <w:t>по разделу «Межбюджетные трансферты общего характера бюджетам бюджетной системы РФ» ежегодно в связи с увеличением объема межбюджетных трансфертов на обеспечение сбалансированности бюджетов поселений и на возмещение части затрат на содержание органов местного самоуправления поселений (расходы на коммунальные услуги и на выплату пенсий за выслугу лет).</w:t>
      </w:r>
    </w:p>
    <w:p w:rsidR="006A1F94" w:rsidRPr="006141E8" w:rsidRDefault="006A1F94" w:rsidP="00340EDE">
      <w:pPr>
        <w:ind w:left="709"/>
        <w:jc w:val="right"/>
      </w:pPr>
      <w:r w:rsidRPr="006141E8">
        <w:t xml:space="preserve">Таблица </w:t>
      </w:r>
      <w:r>
        <w:t>5</w:t>
      </w:r>
    </w:p>
    <w:p w:rsidR="006A1F94" w:rsidRPr="00F71258" w:rsidRDefault="006A1F94" w:rsidP="00340EDE">
      <w:pPr>
        <w:jc w:val="both"/>
        <w:rPr>
          <w:color w:val="0070C0"/>
          <w:sz w:val="2"/>
          <w:szCs w:val="2"/>
        </w:rPr>
      </w:pPr>
      <w:r w:rsidRPr="00F71258">
        <w:rPr>
          <w:color w:val="0070C0"/>
        </w:rPr>
        <w:object w:dxaOrig="10548" w:dyaOrig="3356">
          <v:shape id="_x0000_i1059" type="#_x0000_t75" style="width:485.25pt;height:165.75pt" o:ole="">
            <v:imagedata r:id="rId75" o:title=""/>
          </v:shape>
          <o:OLEObject Type="Embed" ProgID="Excel.Sheet.8" ShapeID="_x0000_i1059" DrawAspect="Content" ObjectID="_1573630563" r:id="rId76"/>
        </w:object>
      </w:r>
    </w:p>
    <w:p w:rsidR="006A1F94" w:rsidRPr="00DE72BF" w:rsidRDefault="006A1F94" w:rsidP="00AF332F">
      <w:pPr>
        <w:spacing w:before="240"/>
        <w:jc w:val="right"/>
      </w:pPr>
      <w:r w:rsidRPr="00DE72BF">
        <w:t xml:space="preserve">Таблица </w:t>
      </w:r>
      <w:r>
        <w:t>6</w:t>
      </w:r>
    </w:p>
    <w:p w:rsidR="006A1F94" w:rsidRPr="00F71258" w:rsidRDefault="006A1F94" w:rsidP="00340EDE">
      <w:pPr>
        <w:jc w:val="both"/>
        <w:rPr>
          <w:color w:val="0070C0"/>
          <w:sz w:val="2"/>
          <w:szCs w:val="2"/>
        </w:rPr>
      </w:pPr>
      <w:r w:rsidRPr="00F71258">
        <w:rPr>
          <w:color w:val="0070C0"/>
          <w:sz w:val="18"/>
          <w:szCs w:val="18"/>
        </w:rPr>
        <w:object w:dxaOrig="10562" w:dyaOrig="3023">
          <v:shape id="_x0000_i1060" type="#_x0000_t75" style="width:486pt;height:151.5pt" o:ole="">
            <v:imagedata r:id="rId77" o:title=""/>
          </v:shape>
          <o:OLEObject Type="Embed" ProgID="Excel.Sheet.8" ShapeID="_x0000_i1060" DrawAspect="Content" ObjectID="_1573630564" r:id="rId78"/>
        </w:object>
      </w:r>
    </w:p>
    <w:p w:rsidR="006A1F94" w:rsidRPr="00AE47A6" w:rsidRDefault="006A1F94" w:rsidP="006E0926">
      <w:pPr>
        <w:spacing w:before="120"/>
        <w:ind w:firstLine="709"/>
        <w:jc w:val="both"/>
        <w:rPr>
          <w:bCs/>
          <w:sz w:val="26"/>
          <w:szCs w:val="26"/>
        </w:rPr>
      </w:pPr>
      <w:r w:rsidRPr="00AE47A6">
        <w:rPr>
          <w:bCs/>
          <w:sz w:val="26"/>
          <w:szCs w:val="26"/>
        </w:rPr>
        <w:t>Доля программных расходов увеличивается с 92,3% в 2017 году до 94,1% в 2018 году.</w:t>
      </w:r>
    </w:p>
    <w:p w:rsidR="006A1F94" w:rsidRDefault="006A1F94" w:rsidP="006E0926">
      <w:pPr>
        <w:ind w:firstLine="709"/>
        <w:jc w:val="both"/>
        <w:rPr>
          <w:sz w:val="26"/>
          <w:szCs w:val="26"/>
        </w:rPr>
      </w:pPr>
      <w:r w:rsidRPr="00E75F04">
        <w:rPr>
          <w:sz w:val="26"/>
          <w:szCs w:val="26"/>
        </w:rPr>
        <w:t xml:space="preserve">Структура расходов районного бюджета в разрезе программных и непрограммных расходов представлена на рисунке </w:t>
      </w:r>
      <w:r>
        <w:rPr>
          <w:sz w:val="26"/>
          <w:szCs w:val="26"/>
        </w:rPr>
        <w:t>29</w:t>
      </w:r>
      <w:r w:rsidRPr="00E75F04">
        <w:rPr>
          <w:sz w:val="26"/>
          <w:szCs w:val="26"/>
        </w:rPr>
        <w:t>.</w:t>
      </w:r>
    </w:p>
    <w:p w:rsidR="006A1F94" w:rsidRPr="00DE72BF" w:rsidRDefault="006A1F94" w:rsidP="00114A4B">
      <w:pPr>
        <w:ind w:firstLine="709"/>
        <w:jc w:val="both"/>
        <w:rPr>
          <w:sz w:val="26"/>
          <w:szCs w:val="26"/>
        </w:rPr>
      </w:pPr>
      <w:r w:rsidRPr="00DE72BF">
        <w:rPr>
          <w:bCs/>
          <w:sz w:val="26"/>
          <w:szCs w:val="26"/>
        </w:rPr>
        <w:t>Структура и динамика расходов районного бюджета в 2018 году (в том числе в разрезе главных распорядителей бюджетных средств) представлена</w:t>
      </w:r>
      <w:r w:rsidRPr="00DE72BF">
        <w:rPr>
          <w:sz w:val="26"/>
          <w:szCs w:val="26"/>
        </w:rPr>
        <w:t xml:space="preserve"> в Приложении 2 к настоящему заключению.</w:t>
      </w:r>
    </w:p>
    <w:p w:rsidR="006A1F94" w:rsidRPr="00DE72BF" w:rsidRDefault="006A1F94" w:rsidP="00114A4B">
      <w:pPr>
        <w:ind w:firstLine="709"/>
        <w:jc w:val="both"/>
        <w:rPr>
          <w:sz w:val="26"/>
          <w:szCs w:val="26"/>
        </w:rPr>
      </w:pPr>
      <w:r w:rsidRPr="00DE72BF">
        <w:rPr>
          <w:sz w:val="26"/>
          <w:szCs w:val="26"/>
        </w:rPr>
        <w:t>На рисунках 30</w:t>
      </w:r>
      <w:r>
        <w:rPr>
          <w:sz w:val="26"/>
          <w:szCs w:val="26"/>
        </w:rPr>
        <w:t>-</w:t>
      </w:r>
      <w:r w:rsidRPr="00DE72BF">
        <w:rPr>
          <w:sz w:val="26"/>
          <w:szCs w:val="26"/>
        </w:rPr>
        <w:t>3</w:t>
      </w:r>
      <w:r>
        <w:rPr>
          <w:sz w:val="26"/>
          <w:szCs w:val="26"/>
        </w:rPr>
        <w:t>3</w:t>
      </w:r>
      <w:r w:rsidRPr="00DE72BF">
        <w:rPr>
          <w:sz w:val="26"/>
          <w:szCs w:val="26"/>
        </w:rPr>
        <w:t xml:space="preserve"> представлена структура расходов районного бюджета на 2018 год в разрезе разделов бюджетной классификации расходов бюджетов</w:t>
      </w:r>
      <w:r>
        <w:rPr>
          <w:sz w:val="26"/>
          <w:szCs w:val="26"/>
        </w:rPr>
        <w:t>, видов расходов</w:t>
      </w:r>
      <w:r w:rsidRPr="00DE72BF">
        <w:rPr>
          <w:sz w:val="26"/>
          <w:szCs w:val="26"/>
        </w:rPr>
        <w:t xml:space="preserve"> и в разрезе главных распорядителей средств районного бюджета (далее – ГРБС).</w:t>
      </w:r>
    </w:p>
    <w:p w:rsidR="006A1F94" w:rsidRPr="00AE47A6" w:rsidRDefault="006A1F94" w:rsidP="00AE47A6">
      <w:pPr>
        <w:spacing w:after="120"/>
        <w:jc w:val="center"/>
        <w:rPr>
          <w:sz w:val="26"/>
          <w:szCs w:val="26"/>
        </w:rPr>
      </w:pPr>
      <w:r w:rsidRPr="00CC1B11">
        <w:rPr>
          <w:noProof/>
        </w:rPr>
        <w:object w:dxaOrig="6730" w:dyaOrig="3149">
          <v:shape id="Диаграмма 24" o:spid="_x0000_i1061" type="#_x0000_t75" style="width:336.75pt;height:158.25pt;visibility:visible" o:ole="">
            <v:imagedata r:id="rId79" o:title="" cropbottom="-166f"/>
            <o:lock v:ext="edit" aspectratio="f"/>
          </v:shape>
          <o:OLEObject Type="Embed" ProgID="Excel.Chart.8" ShapeID="Диаграмма 24" DrawAspect="Content" ObjectID="_1573630565" r:id="rId80"/>
        </w:object>
      </w:r>
    </w:p>
    <w:p w:rsidR="006A1F94" w:rsidRPr="00AE47A6" w:rsidRDefault="006A1F94" w:rsidP="00AE47A6">
      <w:pPr>
        <w:spacing w:after="240"/>
        <w:ind w:firstLine="709"/>
        <w:jc w:val="both"/>
        <w:rPr>
          <w:sz w:val="26"/>
          <w:szCs w:val="26"/>
        </w:rPr>
      </w:pPr>
      <w:r w:rsidRPr="00AE47A6">
        <w:rPr>
          <w:sz w:val="26"/>
          <w:szCs w:val="26"/>
        </w:rPr>
        <w:t xml:space="preserve">Рис. </w:t>
      </w:r>
      <w:r>
        <w:rPr>
          <w:sz w:val="26"/>
          <w:szCs w:val="26"/>
        </w:rPr>
        <w:t>29</w:t>
      </w:r>
      <w:r w:rsidRPr="00AE47A6">
        <w:rPr>
          <w:sz w:val="26"/>
          <w:szCs w:val="26"/>
        </w:rPr>
        <w:t xml:space="preserve">. Расходы районного бюджета </w:t>
      </w:r>
      <w:r>
        <w:rPr>
          <w:sz w:val="26"/>
          <w:szCs w:val="26"/>
        </w:rPr>
        <w:t>в 2018</w:t>
      </w:r>
      <w:r w:rsidRPr="00AE47A6">
        <w:rPr>
          <w:sz w:val="26"/>
          <w:szCs w:val="26"/>
        </w:rPr>
        <w:t> году (тыс. руб., %).</w:t>
      </w:r>
    </w:p>
    <w:p w:rsidR="006A1F94" w:rsidRPr="00D85C69" w:rsidRDefault="006A1F94" w:rsidP="00B001BB">
      <w:pPr>
        <w:spacing w:after="240"/>
        <w:jc w:val="center"/>
        <w:rPr>
          <w:sz w:val="26"/>
          <w:szCs w:val="26"/>
        </w:rPr>
      </w:pPr>
      <w:r w:rsidRPr="00CC1B11">
        <w:rPr>
          <w:noProof/>
        </w:rPr>
        <w:object w:dxaOrig="7633" w:dyaOrig="4148">
          <v:shape id="Диаграмма 13" o:spid="_x0000_i1062" type="#_x0000_t75" style="width:381.75pt;height:207.75pt;visibility:visible" o:ole="">
            <v:imagedata r:id="rId81" o:title="" cropbottom="-190f" cropright="-34f"/>
            <o:lock v:ext="edit" aspectratio="f"/>
          </v:shape>
          <o:OLEObject Type="Embed" ProgID="Excel.Chart.8" ShapeID="Диаграмма 13" DrawAspect="Content" ObjectID="_1573630566" r:id="rId82"/>
        </w:object>
      </w:r>
    </w:p>
    <w:p w:rsidR="006A1F94" w:rsidRDefault="006A1F94" w:rsidP="00D85C69">
      <w:pPr>
        <w:spacing w:after="240"/>
        <w:ind w:firstLine="709"/>
        <w:jc w:val="both"/>
        <w:rPr>
          <w:sz w:val="26"/>
          <w:szCs w:val="26"/>
        </w:rPr>
      </w:pPr>
      <w:r w:rsidRPr="00D85C69">
        <w:rPr>
          <w:sz w:val="26"/>
          <w:szCs w:val="26"/>
        </w:rPr>
        <w:t>Рис. </w:t>
      </w:r>
      <w:r>
        <w:rPr>
          <w:sz w:val="26"/>
          <w:szCs w:val="26"/>
        </w:rPr>
        <w:t>30</w:t>
      </w:r>
      <w:r w:rsidRPr="00D85C69">
        <w:rPr>
          <w:sz w:val="26"/>
          <w:szCs w:val="26"/>
        </w:rPr>
        <w:t>. Расходы районного бюджета в 2018 году в разрезе разделов (</w:t>
      </w:r>
      <w:r>
        <w:rPr>
          <w:sz w:val="26"/>
          <w:szCs w:val="26"/>
        </w:rPr>
        <w:t>тыс. руб., </w:t>
      </w:r>
      <w:r w:rsidRPr="00D85C69">
        <w:rPr>
          <w:sz w:val="26"/>
          <w:szCs w:val="26"/>
        </w:rPr>
        <w:t>%).</w:t>
      </w:r>
    </w:p>
    <w:p w:rsidR="006A1F94" w:rsidRDefault="006A1F94" w:rsidP="00B001BB">
      <w:pPr>
        <w:spacing w:after="240"/>
        <w:jc w:val="center"/>
        <w:rPr>
          <w:sz w:val="26"/>
          <w:szCs w:val="26"/>
        </w:rPr>
      </w:pPr>
      <w:r w:rsidRPr="00CC1B11">
        <w:rPr>
          <w:noProof/>
        </w:rPr>
        <w:object w:dxaOrig="5953" w:dyaOrig="4013">
          <v:shape id="Диаграмма 21" o:spid="_x0000_i1063" type="#_x0000_t75" style="width:297.75pt;height:201pt;visibility:visible" o:ole="">
            <v:imagedata r:id="rId83" o:title="" cropbottom="-131f" cropright="-22f"/>
            <o:lock v:ext="edit" aspectratio="f"/>
          </v:shape>
          <o:OLEObject Type="Embed" ProgID="Excel.Chart.8" ShapeID="Диаграмма 21" DrawAspect="Content" ObjectID="_1573630567" r:id="rId84"/>
        </w:object>
      </w:r>
    </w:p>
    <w:p w:rsidR="006A1F94" w:rsidRDefault="006A1F94" w:rsidP="00B001BB">
      <w:pPr>
        <w:spacing w:after="240"/>
        <w:ind w:firstLine="709"/>
        <w:jc w:val="both"/>
        <w:rPr>
          <w:sz w:val="26"/>
          <w:szCs w:val="26"/>
        </w:rPr>
      </w:pPr>
      <w:r w:rsidRPr="00D85C69">
        <w:rPr>
          <w:sz w:val="26"/>
          <w:szCs w:val="26"/>
        </w:rPr>
        <w:t>Рис. </w:t>
      </w:r>
      <w:r>
        <w:rPr>
          <w:sz w:val="26"/>
          <w:szCs w:val="26"/>
        </w:rPr>
        <w:t>31</w:t>
      </w:r>
      <w:r w:rsidRPr="00D85C69">
        <w:rPr>
          <w:sz w:val="26"/>
          <w:szCs w:val="26"/>
        </w:rPr>
        <w:t xml:space="preserve">. Расходы районного бюджета в 2018 году в разрезе </w:t>
      </w:r>
      <w:r>
        <w:rPr>
          <w:sz w:val="26"/>
          <w:szCs w:val="26"/>
        </w:rPr>
        <w:t>видов расходов</w:t>
      </w:r>
      <w:r w:rsidRPr="00D85C69">
        <w:rPr>
          <w:sz w:val="26"/>
          <w:szCs w:val="26"/>
        </w:rPr>
        <w:t xml:space="preserve"> (</w:t>
      </w:r>
      <w:r>
        <w:rPr>
          <w:sz w:val="26"/>
          <w:szCs w:val="26"/>
        </w:rPr>
        <w:t>тыс. руб., </w:t>
      </w:r>
      <w:r w:rsidRPr="00D85C69">
        <w:rPr>
          <w:sz w:val="26"/>
          <w:szCs w:val="26"/>
        </w:rPr>
        <w:t>%).</w:t>
      </w:r>
    </w:p>
    <w:p w:rsidR="006A1F94" w:rsidRPr="00D85C69" w:rsidRDefault="006A1F94" w:rsidP="006437CB">
      <w:pPr>
        <w:pStyle w:val="BodyText"/>
        <w:jc w:val="center"/>
        <w:rPr>
          <w:sz w:val="26"/>
          <w:szCs w:val="26"/>
        </w:rPr>
      </w:pPr>
      <w:r w:rsidRPr="00CC1B11">
        <w:rPr>
          <w:noProof/>
        </w:rPr>
        <w:object w:dxaOrig="6644" w:dyaOrig="5223">
          <v:shape id="Диаграмма 19" o:spid="_x0000_i1064" type="#_x0000_t75" style="width:393pt;height:292.5pt;visibility:visible" o:ole="">
            <v:imagedata r:id="rId85" o:title="" croptop="-3250f" cropbottom="-4655f" cropleft="-7201f" cropright="-4883f"/>
            <o:lock v:ext="edit" aspectratio="f"/>
          </v:shape>
          <o:OLEObject Type="Embed" ProgID="Excel.Chart.8" ShapeID="Диаграмма 19" DrawAspect="Content" ObjectID="_1573630568" r:id="rId86"/>
        </w:object>
      </w:r>
    </w:p>
    <w:p w:rsidR="006A1F94" w:rsidRPr="00D85C69" w:rsidRDefault="006A1F94" w:rsidP="00D85C69">
      <w:pPr>
        <w:spacing w:after="240"/>
        <w:ind w:firstLine="709"/>
        <w:jc w:val="both"/>
        <w:rPr>
          <w:sz w:val="26"/>
          <w:szCs w:val="26"/>
        </w:rPr>
      </w:pPr>
      <w:r w:rsidRPr="00D85C69">
        <w:rPr>
          <w:sz w:val="26"/>
          <w:szCs w:val="26"/>
        </w:rPr>
        <w:t>Рис. 3</w:t>
      </w:r>
      <w:r>
        <w:rPr>
          <w:sz w:val="26"/>
          <w:szCs w:val="26"/>
        </w:rPr>
        <w:t>2</w:t>
      </w:r>
      <w:r w:rsidRPr="00D85C69">
        <w:rPr>
          <w:sz w:val="26"/>
          <w:szCs w:val="26"/>
        </w:rPr>
        <w:t>. Расходы районного бюджета в разрезе разделов (тыс. руб.).</w:t>
      </w:r>
    </w:p>
    <w:p w:rsidR="006A1F94" w:rsidRPr="00B001BB" w:rsidRDefault="006A1F94" w:rsidP="001B7B50">
      <w:pPr>
        <w:jc w:val="center"/>
        <w:rPr>
          <w:sz w:val="26"/>
          <w:szCs w:val="26"/>
        </w:rPr>
      </w:pPr>
      <w:r w:rsidRPr="00CC1B11">
        <w:rPr>
          <w:noProof/>
        </w:rPr>
        <w:object w:dxaOrig="7047" w:dyaOrig="4416">
          <v:shape id="Диаграмма 20" o:spid="_x0000_i1065" type="#_x0000_t75" style="width:352.5pt;height:221.25pt;visibility:visible" o:ole="">
            <v:imagedata r:id="rId87" o:title="" cropbottom="-119f" cropright="-19f"/>
            <o:lock v:ext="edit" aspectratio="f"/>
          </v:shape>
          <o:OLEObject Type="Embed" ProgID="Excel.Chart.8" ShapeID="Диаграмма 20" DrawAspect="Content" ObjectID="_1573630569" r:id="rId88"/>
        </w:object>
      </w:r>
    </w:p>
    <w:p w:rsidR="006A1F94" w:rsidRPr="00B001BB" w:rsidRDefault="006A1F94" w:rsidP="00B001BB">
      <w:pPr>
        <w:spacing w:after="240"/>
        <w:ind w:firstLine="709"/>
        <w:jc w:val="both"/>
        <w:rPr>
          <w:sz w:val="26"/>
          <w:szCs w:val="26"/>
        </w:rPr>
      </w:pPr>
      <w:r w:rsidRPr="00B001BB">
        <w:rPr>
          <w:sz w:val="26"/>
          <w:szCs w:val="26"/>
        </w:rPr>
        <w:t>Рис. 3</w:t>
      </w:r>
      <w:r>
        <w:rPr>
          <w:sz w:val="26"/>
          <w:szCs w:val="26"/>
        </w:rPr>
        <w:t>3</w:t>
      </w:r>
      <w:r w:rsidRPr="00B001BB">
        <w:rPr>
          <w:sz w:val="26"/>
          <w:szCs w:val="26"/>
        </w:rPr>
        <w:t>. Расходы районного бюджета в 2018 году в разрезе ГРБС (тыс. руб., %).</w:t>
      </w:r>
    </w:p>
    <w:p w:rsidR="006A1F94" w:rsidRPr="00863F13" w:rsidRDefault="006A1F94" w:rsidP="00D43F88">
      <w:pPr>
        <w:ind w:firstLine="709"/>
        <w:jc w:val="both"/>
        <w:rPr>
          <w:sz w:val="26"/>
          <w:szCs w:val="26"/>
        </w:rPr>
      </w:pPr>
      <w:r w:rsidRPr="00863F13">
        <w:rPr>
          <w:sz w:val="26"/>
          <w:szCs w:val="26"/>
        </w:rPr>
        <w:t>Структура расходов бюджета в 2018 году по сравнению с плановыми показателями 2017 года меняется незначительно.</w:t>
      </w:r>
    </w:p>
    <w:p w:rsidR="006A1F94" w:rsidRPr="00863F13" w:rsidRDefault="006A1F94" w:rsidP="00D43F88">
      <w:pPr>
        <w:ind w:firstLine="709"/>
        <w:jc w:val="both"/>
        <w:rPr>
          <w:sz w:val="26"/>
          <w:szCs w:val="26"/>
        </w:rPr>
      </w:pPr>
      <w:r w:rsidRPr="00863F13">
        <w:rPr>
          <w:sz w:val="26"/>
          <w:szCs w:val="26"/>
        </w:rPr>
        <w:t xml:space="preserve">По-прежнему наибольший удельный вес в расходах районного бюджета занимают расходы по разделам «Жилищно-коммунальное хозяйство» </w:t>
      </w:r>
      <w:r w:rsidRPr="00863F13">
        <w:rPr>
          <w:sz w:val="26"/>
          <w:szCs w:val="26"/>
        </w:rPr>
        <w:noBreakHyphen/>
        <w:t>51,1% и «Межбюджетные трансферты общего характера бюджетам бюджетной системы РФ» – 23,3% от общей суммы расходов (в 2017 году</w:t>
      </w:r>
      <w:r w:rsidRPr="00863F13">
        <w:rPr>
          <w:rStyle w:val="FootnoteReference"/>
          <w:sz w:val="26"/>
          <w:szCs w:val="26"/>
        </w:rPr>
        <w:footnoteReference w:id="16"/>
      </w:r>
      <w:r w:rsidRPr="00863F13">
        <w:rPr>
          <w:sz w:val="26"/>
          <w:szCs w:val="26"/>
        </w:rPr>
        <w:t xml:space="preserve"> – 50,3% и 14,7% соответственно).</w:t>
      </w:r>
    </w:p>
    <w:p w:rsidR="006A1F94" w:rsidRPr="00A346AF" w:rsidRDefault="006A1F94" w:rsidP="00036D4F">
      <w:pPr>
        <w:ind w:firstLine="709"/>
        <w:jc w:val="both"/>
        <w:rPr>
          <w:sz w:val="26"/>
          <w:szCs w:val="26"/>
        </w:rPr>
      </w:pPr>
      <w:r w:rsidRPr="00A346AF">
        <w:rPr>
          <w:sz w:val="26"/>
          <w:szCs w:val="26"/>
        </w:rPr>
        <w:t xml:space="preserve">Наименьший удельный весв расходах районного бюджета занимают расходы по разделам «Национальная безопасность» </w:t>
      </w:r>
      <w:r w:rsidRPr="00A346AF">
        <w:rPr>
          <w:sz w:val="26"/>
          <w:szCs w:val="26"/>
        </w:rPr>
        <w:noBreakHyphen/>
        <w:t xml:space="preserve">1,3%, «Национальная экономика» </w:t>
      </w:r>
      <w:r w:rsidRPr="00A346AF">
        <w:rPr>
          <w:sz w:val="26"/>
          <w:szCs w:val="26"/>
        </w:rPr>
        <w:noBreakHyphen/>
        <w:t xml:space="preserve"> 1,6%, «Образование» </w:t>
      </w:r>
      <w:r w:rsidRPr="00A346AF">
        <w:rPr>
          <w:sz w:val="26"/>
          <w:szCs w:val="26"/>
        </w:rPr>
        <w:noBreakHyphen/>
        <w:t xml:space="preserve"> 0,9%, «Социальная политика» </w:t>
      </w:r>
      <w:r w:rsidRPr="00A346AF">
        <w:rPr>
          <w:sz w:val="26"/>
          <w:szCs w:val="26"/>
        </w:rPr>
        <w:noBreakHyphen/>
        <w:t xml:space="preserve"> 1,3% и «Средства массовой информации» </w:t>
      </w:r>
      <w:r w:rsidRPr="00A346AF">
        <w:rPr>
          <w:sz w:val="26"/>
          <w:szCs w:val="26"/>
        </w:rPr>
        <w:noBreakHyphen/>
        <w:t xml:space="preserve"> 0,1% от общей суммы расходов бюджета (в 2017 году– 1,1%, 3,4%, 12,4%,1,2% и 0,1% соответственно).</w:t>
      </w:r>
    </w:p>
    <w:p w:rsidR="006A1F94" w:rsidRPr="00A346AF" w:rsidRDefault="006A1F94" w:rsidP="00326F2E">
      <w:pPr>
        <w:ind w:firstLine="709"/>
        <w:jc w:val="both"/>
        <w:rPr>
          <w:sz w:val="26"/>
          <w:szCs w:val="26"/>
        </w:rPr>
      </w:pPr>
      <w:r w:rsidRPr="00A346AF">
        <w:rPr>
          <w:sz w:val="26"/>
          <w:szCs w:val="26"/>
        </w:rPr>
        <w:t xml:space="preserve">Значительно уменьшилась доля расходов по разделу 07 «Образование» </w:t>
      </w:r>
      <w:r w:rsidRPr="00A346AF">
        <w:rPr>
          <w:sz w:val="26"/>
          <w:szCs w:val="26"/>
        </w:rPr>
        <w:noBreakHyphen/>
        <w:t xml:space="preserve"> с 12,4% до 0,9% в общей сумме расходов бюджета. Увеличилась доля расходов по разделу 14 «Межбюджетные трансферты общего характера бюджетам бюджетной системы РФ» </w:t>
      </w:r>
      <w:r w:rsidRPr="00A346AF">
        <w:rPr>
          <w:sz w:val="26"/>
          <w:szCs w:val="26"/>
        </w:rPr>
        <w:noBreakHyphen/>
        <w:t xml:space="preserve"> с 14,7% до 23,3% в общей сумме расходов бюджета.</w:t>
      </w:r>
    </w:p>
    <w:p w:rsidR="006A1F94" w:rsidRPr="00E75F04" w:rsidRDefault="006A1F94" w:rsidP="00326F2E">
      <w:pPr>
        <w:ind w:firstLine="709"/>
        <w:jc w:val="both"/>
        <w:rPr>
          <w:sz w:val="26"/>
          <w:szCs w:val="26"/>
        </w:rPr>
      </w:pPr>
      <w:r w:rsidRPr="00E75F04">
        <w:rPr>
          <w:sz w:val="26"/>
          <w:szCs w:val="26"/>
        </w:rPr>
        <w:t>В разрезе главных распорядителей расходов бюджета наибольшая доля расходов приходится на Администрацию</w:t>
      </w:r>
      <w:r>
        <w:rPr>
          <w:sz w:val="26"/>
          <w:szCs w:val="26"/>
        </w:rPr>
        <w:t xml:space="preserve">Заполярного района </w:t>
      </w:r>
      <w:r w:rsidRPr="00E75F04">
        <w:rPr>
          <w:sz w:val="26"/>
          <w:szCs w:val="26"/>
        </w:rPr>
        <w:t xml:space="preserve">– 67,9% от общей суммы расходов бюджета (в 2017 году – 58,0%), причем доля расходов по сравнению с 2017 годом увеличилась в связи с реорганизацией Управления ЖКХиС путем присоединения к Администрации.Также значительно увеличилась доля расходов Управления финансов </w:t>
      </w:r>
      <w:r w:rsidRPr="00E75F04">
        <w:rPr>
          <w:sz w:val="26"/>
          <w:szCs w:val="26"/>
        </w:rPr>
        <w:noBreakHyphen/>
        <w:t xml:space="preserve"> с 16,8% до 26,2%.</w:t>
      </w:r>
    </w:p>
    <w:p w:rsidR="006A1F94" w:rsidRPr="00AE47A6" w:rsidRDefault="006A1F94" w:rsidP="00EC243A">
      <w:pPr>
        <w:pStyle w:val="BodyTextIndent"/>
        <w:numPr>
          <w:ilvl w:val="1"/>
          <w:numId w:val="3"/>
        </w:numPr>
        <w:spacing w:before="480" w:after="240"/>
        <w:ind w:left="0" w:firstLine="0"/>
        <w:jc w:val="center"/>
        <w:rPr>
          <w:b/>
          <w:sz w:val="26"/>
          <w:szCs w:val="26"/>
        </w:rPr>
      </w:pPr>
      <w:r w:rsidRPr="00AE47A6">
        <w:rPr>
          <w:b/>
          <w:sz w:val="26"/>
          <w:szCs w:val="26"/>
        </w:rPr>
        <w:t>Расходы программной части бюджета</w:t>
      </w:r>
    </w:p>
    <w:p w:rsidR="006A1F94" w:rsidRPr="007F24C4" w:rsidRDefault="006A1F94" w:rsidP="00A72DCA">
      <w:pPr>
        <w:pStyle w:val="BodyText"/>
        <w:ind w:firstLine="709"/>
        <w:jc w:val="both"/>
        <w:rPr>
          <w:sz w:val="26"/>
          <w:szCs w:val="26"/>
        </w:rPr>
      </w:pPr>
      <w:r w:rsidRPr="007F24C4">
        <w:rPr>
          <w:sz w:val="26"/>
          <w:szCs w:val="26"/>
        </w:rPr>
        <w:t>Проектом бюджета в 2018 году предусмотрено финансирование мероприятий в рамках 4 муниципальных программ Заполярного района на общую сумму 1 003 357,5 тыс. руб., что меньше показателей уточненного плана на 2017 год(1 341</w:t>
      </w:r>
      <w:r w:rsidRPr="007F24C4">
        <w:rPr>
          <w:bCs/>
          <w:sz w:val="26"/>
          <w:szCs w:val="26"/>
        </w:rPr>
        <w:t> 012,1</w:t>
      </w:r>
      <w:r w:rsidRPr="007F24C4">
        <w:rPr>
          <w:sz w:val="26"/>
          <w:szCs w:val="26"/>
        </w:rPr>
        <w:t> тыс. руб.) на 25,2%, или на 337 654,6 тыс. руб.</w:t>
      </w:r>
    </w:p>
    <w:p w:rsidR="006A1F94" w:rsidRPr="007F24C4" w:rsidRDefault="006A1F94" w:rsidP="00A72DCA">
      <w:pPr>
        <w:pStyle w:val="BodyText"/>
        <w:ind w:firstLine="709"/>
        <w:jc w:val="both"/>
        <w:rPr>
          <w:sz w:val="26"/>
          <w:szCs w:val="26"/>
        </w:rPr>
      </w:pPr>
      <w:r w:rsidRPr="007F24C4">
        <w:rPr>
          <w:sz w:val="26"/>
          <w:szCs w:val="26"/>
        </w:rPr>
        <w:t xml:space="preserve">При этом, как указано выше, доля расходов на финансирование программных мероприятий </w:t>
      </w:r>
      <w:r>
        <w:rPr>
          <w:sz w:val="26"/>
          <w:szCs w:val="26"/>
        </w:rPr>
        <w:t xml:space="preserve">незначительно </w:t>
      </w:r>
      <w:r w:rsidRPr="007F24C4">
        <w:rPr>
          <w:bCs/>
          <w:sz w:val="26"/>
          <w:szCs w:val="26"/>
        </w:rPr>
        <w:t xml:space="preserve">увеличивается с 92,3% в 2017 году до 94,1% </w:t>
      </w:r>
      <w:r w:rsidRPr="007F24C4">
        <w:rPr>
          <w:sz w:val="26"/>
          <w:szCs w:val="26"/>
        </w:rPr>
        <w:t>от общей суммы расходов районного бюджета на</w:t>
      </w:r>
      <w:r w:rsidRPr="007F24C4">
        <w:rPr>
          <w:bCs/>
          <w:sz w:val="26"/>
          <w:szCs w:val="26"/>
        </w:rPr>
        <w:t xml:space="preserve"> 2018 год</w:t>
      </w:r>
      <w:r w:rsidRPr="007F24C4">
        <w:rPr>
          <w:sz w:val="26"/>
          <w:szCs w:val="26"/>
        </w:rPr>
        <w:t>.</w:t>
      </w:r>
    </w:p>
    <w:p w:rsidR="006A1F94" w:rsidRPr="007F24C4" w:rsidRDefault="006A1F94" w:rsidP="007B4967">
      <w:pPr>
        <w:ind w:firstLine="709"/>
        <w:jc w:val="both"/>
        <w:rPr>
          <w:bCs/>
          <w:sz w:val="26"/>
          <w:szCs w:val="26"/>
        </w:rPr>
      </w:pPr>
      <w:r w:rsidRPr="007F24C4">
        <w:rPr>
          <w:bCs/>
          <w:sz w:val="26"/>
          <w:szCs w:val="26"/>
        </w:rPr>
        <w:t xml:space="preserve">Объем программных расходов на плановый период 2019-2020 годов предусмотрен с уменьшением по отношению к показателю 2018 года на 29,5% и на 28,7% соответственно (на 2019 год </w:t>
      </w:r>
      <w:r w:rsidRPr="007F24C4">
        <w:rPr>
          <w:bCs/>
          <w:sz w:val="26"/>
          <w:szCs w:val="26"/>
        </w:rPr>
        <w:noBreakHyphen/>
        <w:t xml:space="preserve">707 687,7 тыс. руб., на 2020 год – 715 810,7 тыс. руб.). Доля программных расходов в общей сумме расходов также уменьшится и составит в 2019 году </w:t>
      </w:r>
      <w:r w:rsidRPr="007F24C4">
        <w:rPr>
          <w:bCs/>
          <w:sz w:val="26"/>
          <w:szCs w:val="26"/>
        </w:rPr>
        <w:noBreakHyphen/>
        <w:t>88,4%, в 2020 году – 89,9%.</w:t>
      </w:r>
    </w:p>
    <w:p w:rsidR="006A1F94" w:rsidRPr="00257D88" w:rsidRDefault="006A1F94" w:rsidP="00C2722C">
      <w:pPr>
        <w:pStyle w:val="BodyText"/>
        <w:ind w:firstLine="709"/>
        <w:jc w:val="both"/>
        <w:rPr>
          <w:sz w:val="26"/>
          <w:szCs w:val="26"/>
        </w:rPr>
      </w:pPr>
      <w:r w:rsidRPr="00257D88">
        <w:rPr>
          <w:sz w:val="26"/>
          <w:szCs w:val="26"/>
        </w:rPr>
        <w:t>Программная часть районного бюджета на 2018 год в разрезе муниципальных программ представлена в Приложении 3 к настоящему заключению.</w:t>
      </w:r>
    </w:p>
    <w:p w:rsidR="006A1F94" w:rsidRPr="00257D88" w:rsidRDefault="006A1F94" w:rsidP="007309AB">
      <w:pPr>
        <w:ind w:firstLine="709"/>
        <w:jc w:val="both"/>
        <w:rPr>
          <w:sz w:val="26"/>
          <w:szCs w:val="26"/>
        </w:rPr>
      </w:pPr>
      <w:r w:rsidRPr="00257D88">
        <w:rPr>
          <w:sz w:val="26"/>
          <w:szCs w:val="26"/>
        </w:rPr>
        <w:t>Проектом бюджета предусмотрены бюджетные ассигнования на реализацию мероприятий в рамках следующих муниципальных программ.</w:t>
      </w:r>
    </w:p>
    <w:p w:rsidR="006A1F94" w:rsidRPr="00257D88" w:rsidRDefault="006A1F94" w:rsidP="007309AB">
      <w:pPr>
        <w:autoSpaceDE w:val="0"/>
        <w:autoSpaceDN w:val="0"/>
        <w:adjustRightInd w:val="0"/>
        <w:spacing w:before="240"/>
        <w:ind w:firstLine="709"/>
        <w:jc w:val="right"/>
        <w:outlineLvl w:val="0"/>
        <w:rPr>
          <w:sz w:val="22"/>
          <w:szCs w:val="22"/>
        </w:rPr>
      </w:pPr>
      <w:r w:rsidRPr="00257D88">
        <w:rPr>
          <w:sz w:val="22"/>
          <w:szCs w:val="22"/>
        </w:rPr>
        <w:t xml:space="preserve">Таблица </w:t>
      </w:r>
      <w:r>
        <w:rPr>
          <w:sz w:val="22"/>
          <w:szCs w:val="22"/>
        </w:rPr>
        <w:t>7</w:t>
      </w: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2438"/>
        <w:gridCol w:w="1134"/>
        <w:gridCol w:w="708"/>
        <w:gridCol w:w="1134"/>
        <w:gridCol w:w="681"/>
        <w:gridCol w:w="1162"/>
        <w:gridCol w:w="681"/>
        <w:gridCol w:w="1162"/>
        <w:gridCol w:w="681"/>
      </w:tblGrid>
      <w:tr w:rsidR="006A1F94" w:rsidRPr="005F063D" w:rsidTr="00995304">
        <w:trPr>
          <w:tblHeader/>
        </w:trPr>
        <w:tc>
          <w:tcPr>
            <w:tcW w:w="2438" w:type="dxa"/>
            <w:vMerge w:val="restart"/>
            <w:vAlign w:val="center"/>
          </w:tcPr>
          <w:p w:rsidR="006A1F94" w:rsidRPr="005F063D" w:rsidRDefault="006A1F94" w:rsidP="007309AB">
            <w:pPr>
              <w:autoSpaceDE w:val="0"/>
              <w:autoSpaceDN w:val="0"/>
              <w:adjustRightInd w:val="0"/>
              <w:spacing w:before="60" w:after="60"/>
              <w:jc w:val="center"/>
              <w:outlineLvl w:val="0"/>
              <w:rPr>
                <w:noProof/>
                <w:sz w:val="16"/>
                <w:szCs w:val="16"/>
              </w:rPr>
            </w:pPr>
            <w:r w:rsidRPr="005F063D">
              <w:rPr>
                <w:noProof/>
                <w:sz w:val="16"/>
                <w:szCs w:val="16"/>
              </w:rPr>
              <w:t>Наименование муниципальной программы</w:t>
            </w:r>
          </w:p>
        </w:tc>
        <w:tc>
          <w:tcPr>
            <w:tcW w:w="1842" w:type="dxa"/>
            <w:gridSpan w:val="2"/>
            <w:vMerge w:val="restart"/>
            <w:vAlign w:val="center"/>
          </w:tcPr>
          <w:p w:rsidR="006A1F94" w:rsidRPr="005F063D" w:rsidRDefault="006A1F94" w:rsidP="00257D88">
            <w:pPr>
              <w:autoSpaceDE w:val="0"/>
              <w:autoSpaceDN w:val="0"/>
              <w:adjustRightInd w:val="0"/>
              <w:spacing w:before="60" w:after="60"/>
              <w:ind w:hanging="28"/>
              <w:jc w:val="center"/>
              <w:outlineLvl w:val="0"/>
              <w:rPr>
                <w:noProof/>
                <w:sz w:val="16"/>
                <w:szCs w:val="16"/>
              </w:rPr>
            </w:pPr>
            <w:r w:rsidRPr="005F063D">
              <w:rPr>
                <w:noProof/>
                <w:sz w:val="16"/>
                <w:szCs w:val="16"/>
              </w:rPr>
              <w:t>План на 2017 год</w:t>
            </w:r>
          </w:p>
        </w:tc>
        <w:tc>
          <w:tcPr>
            <w:tcW w:w="5501" w:type="dxa"/>
            <w:gridSpan w:val="6"/>
          </w:tcPr>
          <w:p w:rsidR="006A1F94" w:rsidRPr="005F063D" w:rsidRDefault="006A1F94" w:rsidP="00C02625">
            <w:pPr>
              <w:autoSpaceDE w:val="0"/>
              <w:autoSpaceDN w:val="0"/>
              <w:adjustRightInd w:val="0"/>
              <w:spacing w:before="60" w:after="60"/>
              <w:jc w:val="center"/>
              <w:outlineLvl w:val="0"/>
              <w:rPr>
                <w:noProof/>
                <w:sz w:val="16"/>
                <w:szCs w:val="16"/>
              </w:rPr>
            </w:pPr>
            <w:r w:rsidRPr="005F063D">
              <w:rPr>
                <w:noProof/>
                <w:sz w:val="16"/>
                <w:szCs w:val="16"/>
              </w:rPr>
              <w:t>Проект бюджета</w:t>
            </w:r>
          </w:p>
        </w:tc>
      </w:tr>
      <w:tr w:rsidR="006A1F94" w:rsidRPr="005F063D" w:rsidTr="00995304">
        <w:trPr>
          <w:trHeight w:val="210"/>
          <w:tblHeader/>
        </w:trPr>
        <w:tc>
          <w:tcPr>
            <w:tcW w:w="2438" w:type="dxa"/>
            <w:vMerge/>
          </w:tcPr>
          <w:p w:rsidR="006A1F94" w:rsidRPr="005F063D" w:rsidRDefault="006A1F94" w:rsidP="00C02625">
            <w:pPr>
              <w:autoSpaceDE w:val="0"/>
              <w:autoSpaceDN w:val="0"/>
              <w:adjustRightInd w:val="0"/>
              <w:spacing w:before="60" w:after="60"/>
              <w:jc w:val="both"/>
              <w:outlineLvl w:val="0"/>
              <w:rPr>
                <w:noProof/>
                <w:sz w:val="16"/>
                <w:szCs w:val="16"/>
              </w:rPr>
            </w:pPr>
          </w:p>
        </w:tc>
        <w:tc>
          <w:tcPr>
            <w:tcW w:w="1842" w:type="dxa"/>
            <w:gridSpan w:val="2"/>
            <w:vMerge/>
            <w:vAlign w:val="center"/>
          </w:tcPr>
          <w:p w:rsidR="006A1F94" w:rsidRPr="005F063D" w:rsidRDefault="006A1F94" w:rsidP="00257D88">
            <w:pPr>
              <w:autoSpaceDE w:val="0"/>
              <w:autoSpaceDN w:val="0"/>
              <w:adjustRightInd w:val="0"/>
              <w:spacing w:before="60" w:after="60"/>
              <w:ind w:hanging="28"/>
              <w:jc w:val="center"/>
              <w:outlineLvl w:val="0"/>
              <w:rPr>
                <w:noProof/>
                <w:sz w:val="16"/>
                <w:szCs w:val="16"/>
              </w:rPr>
            </w:pPr>
          </w:p>
        </w:tc>
        <w:tc>
          <w:tcPr>
            <w:tcW w:w="1815" w:type="dxa"/>
            <w:gridSpan w:val="2"/>
            <w:vAlign w:val="center"/>
          </w:tcPr>
          <w:p w:rsidR="006A1F94" w:rsidRPr="005F063D" w:rsidRDefault="006A1F94" w:rsidP="00257D88">
            <w:pPr>
              <w:autoSpaceDE w:val="0"/>
              <w:autoSpaceDN w:val="0"/>
              <w:adjustRightInd w:val="0"/>
              <w:spacing w:before="60" w:after="60"/>
              <w:jc w:val="center"/>
              <w:outlineLvl w:val="0"/>
              <w:rPr>
                <w:noProof/>
                <w:sz w:val="16"/>
                <w:szCs w:val="16"/>
              </w:rPr>
            </w:pPr>
            <w:r w:rsidRPr="005F063D">
              <w:rPr>
                <w:noProof/>
                <w:sz w:val="16"/>
                <w:szCs w:val="16"/>
              </w:rPr>
              <w:t>2018 год</w:t>
            </w:r>
          </w:p>
        </w:tc>
        <w:tc>
          <w:tcPr>
            <w:tcW w:w="1843" w:type="dxa"/>
            <w:gridSpan w:val="2"/>
            <w:vAlign w:val="center"/>
          </w:tcPr>
          <w:p w:rsidR="006A1F94" w:rsidRPr="005F063D" w:rsidRDefault="006A1F94" w:rsidP="00257D88">
            <w:pPr>
              <w:autoSpaceDE w:val="0"/>
              <w:autoSpaceDN w:val="0"/>
              <w:adjustRightInd w:val="0"/>
              <w:spacing w:before="60" w:after="60"/>
              <w:jc w:val="center"/>
              <w:outlineLvl w:val="0"/>
              <w:rPr>
                <w:noProof/>
                <w:sz w:val="16"/>
                <w:szCs w:val="16"/>
              </w:rPr>
            </w:pPr>
            <w:r w:rsidRPr="005F063D">
              <w:rPr>
                <w:noProof/>
                <w:sz w:val="16"/>
                <w:szCs w:val="16"/>
              </w:rPr>
              <w:t>2019 год</w:t>
            </w:r>
          </w:p>
        </w:tc>
        <w:tc>
          <w:tcPr>
            <w:tcW w:w="1843" w:type="dxa"/>
            <w:gridSpan w:val="2"/>
            <w:vAlign w:val="center"/>
          </w:tcPr>
          <w:p w:rsidR="006A1F94" w:rsidRPr="005F063D" w:rsidRDefault="006A1F94" w:rsidP="00257D88">
            <w:pPr>
              <w:autoSpaceDE w:val="0"/>
              <w:autoSpaceDN w:val="0"/>
              <w:adjustRightInd w:val="0"/>
              <w:spacing w:before="60" w:after="60"/>
              <w:jc w:val="center"/>
              <w:outlineLvl w:val="0"/>
              <w:rPr>
                <w:noProof/>
                <w:sz w:val="16"/>
                <w:szCs w:val="16"/>
              </w:rPr>
            </w:pPr>
            <w:r w:rsidRPr="005F063D">
              <w:rPr>
                <w:noProof/>
                <w:sz w:val="16"/>
                <w:szCs w:val="16"/>
              </w:rPr>
              <w:t>2020 год</w:t>
            </w:r>
          </w:p>
        </w:tc>
      </w:tr>
      <w:tr w:rsidR="006A1F94" w:rsidRPr="005F063D" w:rsidTr="00995304">
        <w:trPr>
          <w:trHeight w:val="210"/>
          <w:tblHeader/>
        </w:trPr>
        <w:tc>
          <w:tcPr>
            <w:tcW w:w="2438" w:type="dxa"/>
            <w:vMerge/>
          </w:tcPr>
          <w:p w:rsidR="006A1F94" w:rsidRPr="005F063D" w:rsidRDefault="006A1F94" w:rsidP="00C02625">
            <w:pPr>
              <w:autoSpaceDE w:val="0"/>
              <w:autoSpaceDN w:val="0"/>
              <w:adjustRightInd w:val="0"/>
              <w:spacing w:before="60" w:after="60"/>
              <w:jc w:val="both"/>
              <w:outlineLvl w:val="0"/>
              <w:rPr>
                <w:noProof/>
                <w:sz w:val="16"/>
                <w:szCs w:val="16"/>
              </w:rPr>
            </w:pPr>
          </w:p>
        </w:tc>
        <w:tc>
          <w:tcPr>
            <w:tcW w:w="1134" w:type="dxa"/>
            <w:vAlign w:val="center"/>
          </w:tcPr>
          <w:p w:rsidR="006A1F94" w:rsidRPr="005F063D" w:rsidRDefault="006A1F94" w:rsidP="0024101A">
            <w:pPr>
              <w:autoSpaceDE w:val="0"/>
              <w:autoSpaceDN w:val="0"/>
              <w:adjustRightInd w:val="0"/>
              <w:spacing w:before="60" w:after="60"/>
              <w:jc w:val="center"/>
              <w:outlineLvl w:val="0"/>
              <w:rPr>
                <w:noProof/>
                <w:sz w:val="16"/>
                <w:szCs w:val="16"/>
              </w:rPr>
            </w:pPr>
            <w:r w:rsidRPr="005F063D">
              <w:rPr>
                <w:noProof/>
                <w:sz w:val="16"/>
                <w:szCs w:val="16"/>
              </w:rPr>
              <w:t>тыс. руб.</w:t>
            </w:r>
          </w:p>
        </w:tc>
        <w:tc>
          <w:tcPr>
            <w:tcW w:w="708" w:type="dxa"/>
            <w:vAlign w:val="center"/>
          </w:tcPr>
          <w:p w:rsidR="006A1F94" w:rsidRPr="005F063D" w:rsidRDefault="006A1F94" w:rsidP="0024101A">
            <w:pPr>
              <w:spacing w:before="60" w:after="60"/>
              <w:jc w:val="center"/>
              <w:rPr>
                <w:noProof/>
                <w:sz w:val="16"/>
                <w:szCs w:val="16"/>
              </w:rPr>
            </w:pPr>
            <w:r w:rsidRPr="005F063D">
              <w:rPr>
                <w:noProof/>
                <w:sz w:val="16"/>
                <w:szCs w:val="16"/>
              </w:rPr>
              <w:t>доля, %</w:t>
            </w:r>
          </w:p>
        </w:tc>
        <w:tc>
          <w:tcPr>
            <w:tcW w:w="1134" w:type="dxa"/>
            <w:vAlign w:val="center"/>
          </w:tcPr>
          <w:p w:rsidR="006A1F94" w:rsidRPr="005F063D" w:rsidRDefault="006A1F94" w:rsidP="007309AB">
            <w:pPr>
              <w:autoSpaceDE w:val="0"/>
              <w:autoSpaceDN w:val="0"/>
              <w:adjustRightInd w:val="0"/>
              <w:spacing w:before="60" w:after="60"/>
              <w:jc w:val="center"/>
              <w:outlineLvl w:val="0"/>
              <w:rPr>
                <w:noProof/>
                <w:sz w:val="16"/>
                <w:szCs w:val="16"/>
              </w:rPr>
            </w:pPr>
            <w:r w:rsidRPr="005F063D">
              <w:rPr>
                <w:noProof/>
                <w:sz w:val="16"/>
                <w:szCs w:val="16"/>
              </w:rPr>
              <w:t>тыс. руб.</w:t>
            </w:r>
          </w:p>
        </w:tc>
        <w:tc>
          <w:tcPr>
            <w:tcW w:w="681" w:type="dxa"/>
            <w:vAlign w:val="center"/>
          </w:tcPr>
          <w:p w:rsidR="006A1F94" w:rsidRPr="005F063D" w:rsidRDefault="006A1F94" w:rsidP="00C02625">
            <w:pPr>
              <w:spacing w:before="60" w:after="60"/>
              <w:jc w:val="center"/>
              <w:rPr>
                <w:noProof/>
                <w:sz w:val="16"/>
                <w:szCs w:val="16"/>
              </w:rPr>
            </w:pPr>
            <w:r w:rsidRPr="005F063D">
              <w:rPr>
                <w:noProof/>
                <w:sz w:val="16"/>
                <w:szCs w:val="16"/>
              </w:rPr>
              <w:t>доля, %</w:t>
            </w:r>
          </w:p>
        </w:tc>
        <w:tc>
          <w:tcPr>
            <w:tcW w:w="1162" w:type="dxa"/>
            <w:vAlign w:val="center"/>
          </w:tcPr>
          <w:p w:rsidR="006A1F94" w:rsidRPr="005F063D" w:rsidRDefault="006A1F94" w:rsidP="00C02625">
            <w:pPr>
              <w:autoSpaceDE w:val="0"/>
              <w:autoSpaceDN w:val="0"/>
              <w:adjustRightInd w:val="0"/>
              <w:spacing w:before="60" w:after="60"/>
              <w:jc w:val="center"/>
              <w:outlineLvl w:val="0"/>
              <w:rPr>
                <w:noProof/>
                <w:sz w:val="16"/>
                <w:szCs w:val="16"/>
              </w:rPr>
            </w:pPr>
            <w:r w:rsidRPr="005F063D">
              <w:rPr>
                <w:noProof/>
                <w:sz w:val="16"/>
                <w:szCs w:val="16"/>
              </w:rPr>
              <w:t>тыс. руб.</w:t>
            </w:r>
          </w:p>
        </w:tc>
        <w:tc>
          <w:tcPr>
            <w:tcW w:w="681" w:type="dxa"/>
            <w:vAlign w:val="center"/>
          </w:tcPr>
          <w:p w:rsidR="006A1F94" w:rsidRPr="005F063D" w:rsidRDefault="006A1F94" w:rsidP="00C02625">
            <w:pPr>
              <w:spacing w:before="60" w:after="60"/>
              <w:jc w:val="center"/>
              <w:rPr>
                <w:noProof/>
                <w:sz w:val="16"/>
                <w:szCs w:val="16"/>
              </w:rPr>
            </w:pPr>
            <w:r w:rsidRPr="005F063D">
              <w:rPr>
                <w:noProof/>
                <w:sz w:val="16"/>
                <w:szCs w:val="16"/>
              </w:rPr>
              <w:t>доля, %</w:t>
            </w:r>
          </w:p>
        </w:tc>
        <w:tc>
          <w:tcPr>
            <w:tcW w:w="1162" w:type="dxa"/>
            <w:vAlign w:val="center"/>
          </w:tcPr>
          <w:p w:rsidR="006A1F94" w:rsidRPr="005F063D" w:rsidRDefault="006A1F94" w:rsidP="00C02625">
            <w:pPr>
              <w:autoSpaceDE w:val="0"/>
              <w:autoSpaceDN w:val="0"/>
              <w:adjustRightInd w:val="0"/>
              <w:spacing w:before="60" w:after="60"/>
              <w:jc w:val="center"/>
              <w:outlineLvl w:val="0"/>
              <w:rPr>
                <w:noProof/>
                <w:sz w:val="16"/>
                <w:szCs w:val="16"/>
              </w:rPr>
            </w:pPr>
            <w:r w:rsidRPr="005F063D">
              <w:rPr>
                <w:noProof/>
                <w:sz w:val="16"/>
                <w:szCs w:val="16"/>
              </w:rPr>
              <w:t>тыс. руб.</w:t>
            </w:r>
          </w:p>
        </w:tc>
        <w:tc>
          <w:tcPr>
            <w:tcW w:w="681" w:type="dxa"/>
            <w:vAlign w:val="center"/>
          </w:tcPr>
          <w:p w:rsidR="006A1F94" w:rsidRPr="005F063D" w:rsidRDefault="006A1F94" w:rsidP="00C02625">
            <w:pPr>
              <w:spacing w:before="60" w:after="60"/>
              <w:jc w:val="center"/>
              <w:rPr>
                <w:noProof/>
                <w:sz w:val="16"/>
                <w:szCs w:val="16"/>
              </w:rPr>
            </w:pPr>
            <w:r w:rsidRPr="005F063D">
              <w:rPr>
                <w:noProof/>
                <w:sz w:val="16"/>
                <w:szCs w:val="16"/>
              </w:rPr>
              <w:t>доля, %</w:t>
            </w:r>
          </w:p>
        </w:tc>
      </w:tr>
      <w:tr w:rsidR="006A1F94" w:rsidRPr="005F063D" w:rsidTr="00995304">
        <w:trPr>
          <w:trHeight w:val="298"/>
        </w:trPr>
        <w:tc>
          <w:tcPr>
            <w:tcW w:w="2438" w:type="dxa"/>
            <w:vAlign w:val="center"/>
          </w:tcPr>
          <w:p w:rsidR="006A1F94" w:rsidRPr="005F063D" w:rsidRDefault="006A1F94" w:rsidP="00257D88">
            <w:pPr>
              <w:autoSpaceDE w:val="0"/>
              <w:autoSpaceDN w:val="0"/>
              <w:adjustRightInd w:val="0"/>
              <w:spacing w:before="60" w:after="60"/>
              <w:outlineLvl w:val="0"/>
              <w:rPr>
                <w:noProof/>
                <w:sz w:val="16"/>
                <w:szCs w:val="16"/>
              </w:rPr>
            </w:pPr>
            <w:r w:rsidRPr="005F063D">
              <w:rPr>
                <w:noProof/>
                <w:sz w:val="16"/>
                <w:szCs w:val="16"/>
              </w:rPr>
              <w:t xml:space="preserve">Управление финансами в муниципальном районе "Заполярный район" на 2017-2020 годы" </w:t>
            </w:r>
            <w:r w:rsidRPr="005F063D">
              <w:rPr>
                <w:i/>
                <w:noProof/>
                <w:sz w:val="16"/>
                <w:szCs w:val="16"/>
              </w:rPr>
              <w:t>(районный бюджет)</w:t>
            </w:r>
          </w:p>
        </w:tc>
        <w:tc>
          <w:tcPr>
            <w:tcW w:w="1134" w:type="dxa"/>
            <w:vAlign w:val="center"/>
          </w:tcPr>
          <w:p w:rsidR="006A1F94" w:rsidRPr="005F063D" w:rsidRDefault="006A1F94" w:rsidP="00995304">
            <w:pPr>
              <w:autoSpaceDE w:val="0"/>
              <w:autoSpaceDN w:val="0"/>
              <w:adjustRightInd w:val="0"/>
              <w:jc w:val="center"/>
              <w:rPr>
                <w:sz w:val="16"/>
                <w:szCs w:val="16"/>
              </w:rPr>
            </w:pPr>
            <w:r w:rsidRPr="005F063D">
              <w:rPr>
                <w:sz w:val="16"/>
                <w:szCs w:val="16"/>
              </w:rPr>
              <w:t>173 467,8</w:t>
            </w:r>
          </w:p>
        </w:tc>
        <w:tc>
          <w:tcPr>
            <w:tcW w:w="708"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12,9</w:t>
            </w:r>
          </w:p>
        </w:tc>
        <w:tc>
          <w:tcPr>
            <w:tcW w:w="1134"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200 304,2</w:t>
            </w:r>
          </w:p>
        </w:tc>
        <w:tc>
          <w:tcPr>
            <w:tcW w:w="681" w:type="dxa"/>
            <w:vAlign w:val="center"/>
          </w:tcPr>
          <w:p w:rsidR="006A1F94" w:rsidRPr="005F063D" w:rsidRDefault="006A1F94" w:rsidP="00B650E4">
            <w:pPr>
              <w:spacing w:before="60" w:after="60"/>
              <w:jc w:val="center"/>
              <w:rPr>
                <w:noProof/>
                <w:sz w:val="16"/>
                <w:szCs w:val="16"/>
              </w:rPr>
            </w:pPr>
            <w:r w:rsidRPr="005F063D">
              <w:rPr>
                <w:noProof/>
                <w:sz w:val="16"/>
                <w:szCs w:val="16"/>
              </w:rPr>
              <w:t>20,0</w:t>
            </w:r>
          </w:p>
        </w:tc>
        <w:tc>
          <w:tcPr>
            <w:tcW w:w="1162"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198 687,9</w:t>
            </w:r>
          </w:p>
        </w:tc>
        <w:tc>
          <w:tcPr>
            <w:tcW w:w="681" w:type="dxa"/>
            <w:vAlign w:val="center"/>
          </w:tcPr>
          <w:p w:rsidR="006A1F94" w:rsidRPr="005F063D" w:rsidRDefault="006A1F94" w:rsidP="00B650E4">
            <w:pPr>
              <w:spacing w:before="60" w:after="60"/>
              <w:jc w:val="center"/>
              <w:rPr>
                <w:noProof/>
                <w:sz w:val="16"/>
                <w:szCs w:val="16"/>
              </w:rPr>
            </w:pPr>
            <w:r w:rsidRPr="005F063D">
              <w:rPr>
                <w:noProof/>
                <w:sz w:val="16"/>
                <w:szCs w:val="16"/>
              </w:rPr>
              <w:t>28,1</w:t>
            </w:r>
          </w:p>
        </w:tc>
        <w:tc>
          <w:tcPr>
            <w:tcW w:w="1162"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197 574,6</w:t>
            </w:r>
          </w:p>
        </w:tc>
        <w:tc>
          <w:tcPr>
            <w:tcW w:w="681"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27,6</w:t>
            </w:r>
          </w:p>
        </w:tc>
      </w:tr>
      <w:tr w:rsidR="006A1F94" w:rsidRPr="005F063D" w:rsidTr="00995304">
        <w:tc>
          <w:tcPr>
            <w:tcW w:w="2438" w:type="dxa"/>
            <w:vAlign w:val="center"/>
          </w:tcPr>
          <w:p w:rsidR="006A1F94" w:rsidRPr="005F063D" w:rsidRDefault="006A1F94" w:rsidP="00B650E4">
            <w:pPr>
              <w:autoSpaceDE w:val="0"/>
              <w:autoSpaceDN w:val="0"/>
              <w:adjustRightInd w:val="0"/>
              <w:spacing w:before="60" w:after="60"/>
              <w:outlineLvl w:val="0"/>
              <w:rPr>
                <w:noProof/>
                <w:sz w:val="16"/>
                <w:szCs w:val="16"/>
              </w:rPr>
            </w:pPr>
            <w:r w:rsidRPr="005F063D">
              <w:rPr>
                <w:noProof/>
                <w:sz w:val="16"/>
                <w:szCs w:val="16"/>
              </w:rPr>
              <w:t xml:space="preserve">Развитие административной системы местного самоуправления муниципального района "Заполярный район" на 2017-2022 годы" </w:t>
            </w:r>
            <w:r w:rsidRPr="005F063D">
              <w:rPr>
                <w:i/>
                <w:noProof/>
                <w:sz w:val="16"/>
                <w:szCs w:val="16"/>
              </w:rPr>
              <w:t>(районный бюджет)</w:t>
            </w:r>
          </w:p>
        </w:tc>
        <w:tc>
          <w:tcPr>
            <w:tcW w:w="1134" w:type="dxa"/>
            <w:vAlign w:val="center"/>
          </w:tcPr>
          <w:p w:rsidR="006A1F94" w:rsidRPr="005F063D" w:rsidRDefault="006A1F94" w:rsidP="00995304">
            <w:pPr>
              <w:autoSpaceDE w:val="0"/>
              <w:autoSpaceDN w:val="0"/>
              <w:adjustRightInd w:val="0"/>
              <w:jc w:val="center"/>
              <w:rPr>
                <w:sz w:val="16"/>
                <w:szCs w:val="16"/>
              </w:rPr>
            </w:pPr>
            <w:r w:rsidRPr="005F063D">
              <w:rPr>
                <w:sz w:val="16"/>
                <w:szCs w:val="16"/>
              </w:rPr>
              <w:t>247 905,2</w:t>
            </w:r>
          </w:p>
        </w:tc>
        <w:tc>
          <w:tcPr>
            <w:tcW w:w="708"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18,5</w:t>
            </w:r>
          </w:p>
        </w:tc>
        <w:tc>
          <w:tcPr>
            <w:tcW w:w="1134"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238 785,7</w:t>
            </w:r>
          </w:p>
        </w:tc>
        <w:tc>
          <w:tcPr>
            <w:tcW w:w="681" w:type="dxa"/>
            <w:vAlign w:val="center"/>
          </w:tcPr>
          <w:p w:rsidR="006A1F94" w:rsidRPr="005F063D" w:rsidRDefault="006A1F94" w:rsidP="00B650E4">
            <w:pPr>
              <w:spacing w:before="60" w:after="60"/>
              <w:jc w:val="center"/>
              <w:rPr>
                <w:noProof/>
                <w:sz w:val="16"/>
                <w:szCs w:val="16"/>
              </w:rPr>
            </w:pPr>
            <w:r w:rsidRPr="005F063D">
              <w:rPr>
                <w:noProof/>
                <w:sz w:val="16"/>
                <w:szCs w:val="16"/>
              </w:rPr>
              <w:t>23,8</w:t>
            </w:r>
          </w:p>
        </w:tc>
        <w:tc>
          <w:tcPr>
            <w:tcW w:w="1162"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230 631,2</w:t>
            </w:r>
          </w:p>
        </w:tc>
        <w:tc>
          <w:tcPr>
            <w:tcW w:w="681" w:type="dxa"/>
            <w:vAlign w:val="center"/>
          </w:tcPr>
          <w:p w:rsidR="006A1F94" w:rsidRPr="005F063D" w:rsidRDefault="006A1F94" w:rsidP="00B650E4">
            <w:pPr>
              <w:spacing w:before="60" w:after="60"/>
              <w:jc w:val="center"/>
              <w:rPr>
                <w:noProof/>
                <w:sz w:val="16"/>
                <w:szCs w:val="16"/>
              </w:rPr>
            </w:pPr>
            <w:r w:rsidRPr="005F063D">
              <w:rPr>
                <w:noProof/>
                <w:sz w:val="16"/>
                <w:szCs w:val="16"/>
              </w:rPr>
              <w:t>32,6</w:t>
            </w:r>
          </w:p>
        </w:tc>
        <w:tc>
          <w:tcPr>
            <w:tcW w:w="1162" w:type="dxa"/>
            <w:vAlign w:val="center"/>
          </w:tcPr>
          <w:p w:rsidR="006A1F94" w:rsidRPr="005F063D" w:rsidRDefault="006A1F94" w:rsidP="00B650E4">
            <w:pPr>
              <w:autoSpaceDE w:val="0"/>
              <w:autoSpaceDN w:val="0"/>
              <w:adjustRightInd w:val="0"/>
              <w:spacing w:before="60" w:after="60"/>
              <w:jc w:val="center"/>
              <w:outlineLvl w:val="0"/>
              <w:rPr>
                <w:noProof/>
                <w:sz w:val="16"/>
                <w:szCs w:val="16"/>
                <w:highlight w:val="yellow"/>
              </w:rPr>
            </w:pPr>
            <w:r w:rsidRPr="005F063D">
              <w:rPr>
                <w:noProof/>
                <w:sz w:val="16"/>
                <w:szCs w:val="16"/>
              </w:rPr>
              <w:t>233 490,5</w:t>
            </w:r>
          </w:p>
        </w:tc>
        <w:tc>
          <w:tcPr>
            <w:tcW w:w="681"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32,6</w:t>
            </w:r>
          </w:p>
        </w:tc>
      </w:tr>
      <w:tr w:rsidR="006A1F94" w:rsidRPr="005F063D" w:rsidTr="00995304">
        <w:tc>
          <w:tcPr>
            <w:tcW w:w="2438" w:type="dxa"/>
            <w:vAlign w:val="center"/>
          </w:tcPr>
          <w:p w:rsidR="006A1F94" w:rsidRPr="005F063D" w:rsidRDefault="006A1F94" w:rsidP="00B650E4">
            <w:pPr>
              <w:autoSpaceDE w:val="0"/>
              <w:autoSpaceDN w:val="0"/>
              <w:adjustRightInd w:val="0"/>
              <w:spacing w:before="60" w:after="60"/>
              <w:outlineLvl w:val="0"/>
              <w:rPr>
                <w:noProof/>
                <w:sz w:val="16"/>
                <w:szCs w:val="16"/>
              </w:rPr>
            </w:pPr>
            <w:r w:rsidRPr="005F063D">
              <w:rPr>
                <w:noProof/>
                <w:sz w:val="16"/>
                <w:szCs w:val="16"/>
              </w:rPr>
              <w:t>Комплексное развитие муниципального района "Заполярный район" на 2017-2022 годы":</w:t>
            </w:r>
          </w:p>
        </w:tc>
        <w:tc>
          <w:tcPr>
            <w:tcW w:w="1134" w:type="dxa"/>
            <w:vAlign w:val="center"/>
          </w:tcPr>
          <w:p w:rsidR="006A1F94" w:rsidRPr="005F063D" w:rsidRDefault="006A1F94" w:rsidP="00995304">
            <w:pPr>
              <w:autoSpaceDE w:val="0"/>
              <w:autoSpaceDN w:val="0"/>
              <w:adjustRightInd w:val="0"/>
              <w:jc w:val="center"/>
              <w:rPr>
                <w:noProof/>
                <w:sz w:val="16"/>
                <w:szCs w:val="16"/>
              </w:rPr>
            </w:pPr>
            <w:r w:rsidRPr="005F063D">
              <w:rPr>
                <w:sz w:val="16"/>
                <w:szCs w:val="16"/>
              </w:rPr>
              <w:t>903 469,3</w:t>
            </w:r>
          </w:p>
        </w:tc>
        <w:tc>
          <w:tcPr>
            <w:tcW w:w="708"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67,4</w:t>
            </w:r>
          </w:p>
        </w:tc>
        <w:tc>
          <w:tcPr>
            <w:tcW w:w="1134"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550 390,8</w:t>
            </w:r>
          </w:p>
        </w:tc>
        <w:tc>
          <w:tcPr>
            <w:tcW w:w="681" w:type="dxa"/>
            <w:vAlign w:val="center"/>
          </w:tcPr>
          <w:p w:rsidR="006A1F94" w:rsidRPr="005F063D" w:rsidRDefault="006A1F94" w:rsidP="00251E05">
            <w:pPr>
              <w:spacing w:before="60" w:after="60"/>
              <w:jc w:val="center"/>
              <w:rPr>
                <w:noProof/>
                <w:sz w:val="16"/>
                <w:szCs w:val="16"/>
              </w:rPr>
            </w:pPr>
            <w:r w:rsidRPr="005F063D">
              <w:rPr>
                <w:noProof/>
                <w:sz w:val="16"/>
                <w:szCs w:val="16"/>
              </w:rPr>
              <w:t>54,8</w:t>
            </w:r>
          </w:p>
        </w:tc>
        <w:tc>
          <w:tcPr>
            <w:tcW w:w="1162"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267 500,7</w:t>
            </w:r>
          </w:p>
        </w:tc>
        <w:tc>
          <w:tcPr>
            <w:tcW w:w="681" w:type="dxa"/>
            <w:vAlign w:val="center"/>
          </w:tcPr>
          <w:p w:rsidR="006A1F94" w:rsidRPr="005F063D" w:rsidRDefault="006A1F94" w:rsidP="00B650E4">
            <w:pPr>
              <w:spacing w:before="60" w:after="60"/>
              <w:jc w:val="center"/>
              <w:rPr>
                <w:noProof/>
                <w:sz w:val="16"/>
                <w:szCs w:val="16"/>
              </w:rPr>
            </w:pPr>
            <w:r w:rsidRPr="005F063D">
              <w:rPr>
                <w:noProof/>
                <w:sz w:val="16"/>
                <w:szCs w:val="16"/>
              </w:rPr>
              <w:t>37,8</w:t>
            </w:r>
          </w:p>
        </w:tc>
        <w:tc>
          <w:tcPr>
            <w:tcW w:w="1162"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274 626,0</w:t>
            </w:r>
          </w:p>
        </w:tc>
        <w:tc>
          <w:tcPr>
            <w:tcW w:w="681"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38,4</w:t>
            </w:r>
          </w:p>
        </w:tc>
      </w:tr>
      <w:tr w:rsidR="006A1F94" w:rsidRPr="005F063D" w:rsidTr="00995304">
        <w:tc>
          <w:tcPr>
            <w:tcW w:w="2438" w:type="dxa"/>
            <w:vAlign w:val="center"/>
          </w:tcPr>
          <w:p w:rsidR="006A1F94" w:rsidRPr="005F063D" w:rsidRDefault="006A1F94" w:rsidP="00C02625">
            <w:pPr>
              <w:autoSpaceDE w:val="0"/>
              <w:autoSpaceDN w:val="0"/>
              <w:adjustRightInd w:val="0"/>
              <w:spacing w:before="60" w:after="60"/>
              <w:outlineLvl w:val="0"/>
              <w:rPr>
                <w:i/>
                <w:noProof/>
                <w:sz w:val="16"/>
                <w:szCs w:val="16"/>
              </w:rPr>
            </w:pPr>
            <w:r w:rsidRPr="005F063D">
              <w:rPr>
                <w:i/>
                <w:noProof/>
                <w:sz w:val="16"/>
                <w:szCs w:val="16"/>
              </w:rPr>
              <w:t>окружной бюджет</w:t>
            </w:r>
          </w:p>
        </w:tc>
        <w:tc>
          <w:tcPr>
            <w:tcW w:w="1134"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130 400,5</w:t>
            </w:r>
          </w:p>
        </w:tc>
        <w:tc>
          <w:tcPr>
            <w:tcW w:w="708"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9,7</w:t>
            </w:r>
          </w:p>
        </w:tc>
        <w:tc>
          <w:tcPr>
            <w:tcW w:w="1134"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10 000,0</w:t>
            </w:r>
          </w:p>
        </w:tc>
        <w:tc>
          <w:tcPr>
            <w:tcW w:w="681" w:type="dxa"/>
            <w:vAlign w:val="center"/>
          </w:tcPr>
          <w:p w:rsidR="006A1F94" w:rsidRPr="005F063D" w:rsidRDefault="006A1F94" w:rsidP="00B650E4">
            <w:pPr>
              <w:spacing w:before="60" w:after="60"/>
              <w:jc w:val="center"/>
              <w:rPr>
                <w:i/>
                <w:noProof/>
                <w:sz w:val="16"/>
                <w:szCs w:val="16"/>
              </w:rPr>
            </w:pPr>
            <w:r w:rsidRPr="005F063D">
              <w:rPr>
                <w:i/>
                <w:noProof/>
                <w:sz w:val="16"/>
                <w:szCs w:val="16"/>
              </w:rPr>
              <w:t>1,0</w:t>
            </w:r>
          </w:p>
        </w:tc>
        <w:tc>
          <w:tcPr>
            <w:tcW w:w="1162"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0,0</w:t>
            </w:r>
          </w:p>
        </w:tc>
        <w:tc>
          <w:tcPr>
            <w:tcW w:w="681" w:type="dxa"/>
            <w:vAlign w:val="center"/>
          </w:tcPr>
          <w:p w:rsidR="006A1F94" w:rsidRPr="005F063D" w:rsidRDefault="006A1F94" w:rsidP="00251E05">
            <w:pPr>
              <w:spacing w:before="60" w:after="60"/>
              <w:jc w:val="center"/>
              <w:rPr>
                <w:i/>
                <w:noProof/>
                <w:sz w:val="16"/>
                <w:szCs w:val="16"/>
              </w:rPr>
            </w:pPr>
            <w:r w:rsidRPr="005F063D">
              <w:rPr>
                <w:i/>
                <w:noProof/>
                <w:sz w:val="16"/>
                <w:szCs w:val="16"/>
              </w:rPr>
              <w:t>0,0</w:t>
            </w:r>
          </w:p>
        </w:tc>
        <w:tc>
          <w:tcPr>
            <w:tcW w:w="1162"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0,0</w:t>
            </w:r>
          </w:p>
        </w:tc>
        <w:tc>
          <w:tcPr>
            <w:tcW w:w="681"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0,0</w:t>
            </w:r>
          </w:p>
        </w:tc>
      </w:tr>
      <w:tr w:rsidR="006A1F94" w:rsidRPr="005F063D" w:rsidTr="00995304">
        <w:tc>
          <w:tcPr>
            <w:tcW w:w="2438" w:type="dxa"/>
            <w:vAlign w:val="center"/>
          </w:tcPr>
          <w:p w:rsidR="006A1F94" w:rsidRPr="005F063D" w:rsidRDefault="006A1F94" w:rsidP="00C02625">
            <w:pPr>
              <w:autoSpaceDE w:val="0"/>
              <w:autoSpaceDN w:val="0"/>
              <w:adjustRightInd w:val="0"/>
              <w:spacing w:before="60" w:after="60"/>
              <w:outlineLvl w:val="0"/>
              <w:rPr>
                <w:i/>
                <w:noProof/>
                <w:sz w:val="16"/>
                <w:szCs w:val="16"/>
              </w:rPr>
            </w:pPr>
            <w:r w:rsidRPr="005F063D">
              <w:rPr>
                <w:i/>
                <w:noProof/>
                <w:sz w:val="16"/>
                <w:szCs w:val="16"/>
              </w:rPr>
              <w:t>районный бюджет</w:t>
            </w:r>
          </w:p>
        </w:tc>
        <w:tc>
          <w:tcPr>
            <w:tcW w:w="1134"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773 068,8</w:t>
            </w:r>
          </w:p>
        </w:tc>
        <w:tc>
          <w:tcPr>
            <w:tcW w:w="708"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57,7</w:t>
            </w:r>
          </w:p>
        </w:tc>
        <w:tc>
          <w:tcPr>
            <w:tcW w:w="1134"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540 390,8</w:t>
            </w:r>
          </w:p>
        </w:tc>
        <w:tc>
          <w:tcPr>
            <w:tcW w:w="681" w:type="dxa"/>
            <w:vAlign w:val="center"/>
          </w:tcPr>
          <w:p w:rsidR="006A1F94" w:rsidRPr="005F063D" w:rsidRDefault="006A1F94" w:rsidP="00B650E4">
            <w:pPr>
              <w:spacing w:before="60" w:after="60"/>
              <w:jc w:val="center"/>
              <w:rPr>
                <w:i/>
                <w:noProof/>
                <w:sz w:val="16"/>
                <w:szCs w:val="16"/>
              </w:rPr>
            </w:pPr>
            <w:r w:rsidRPr="005F063D">
              <w:rPr>
                <w:i/>
                <w:noProof/>
                <w:sz w:val="16"/>
                <w:szCs w:val="16"/>
              </w:rPr>
              <w:t>53,8</w:t>
            </w:r>
          </w:p>
        </w:tc>
        <w:tc>
          <w:tcPr>
            <w:tcW w:w="1162"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267 500,7</w:t>
            </w:r>
          </w:p>
        </w:tc>
        <w:tc>
          <w:tcPr>
            <w:tcW w:w="681" w:type="dxa"/>
            <w:vAlign w:val="center"/>
          </w:tcPr>
          <w:p w:rsidR="006A1F94" w:rsidRPr="005F063D" w:rsidRDefault="006A1F94" w:rsidP="00B650E4">
            <w:pPr>
              <w:spacing w:before="60" w:after="60"/>
              <w:jc w:val="center"/>
              <w:rPr>
                <w:i/>
                <w:noProof/>
                <w:sz w:val="16"/>
                <w:szCs w:val="16"/>
              </w:rPr>
            </w:pPr>
            <w:r w:rsidRPr="005F063D">
              <w:rPr>
                <w:i/>
                <w:noProof/>
                <w:sz w:val="16"/>
                <w:szCs w:val="16"/>
              </w:rPr>
              <w:t>37,8</w:t>
            </w:r>
          </w:p>
        </w:tc>
        <w:tc>
          <w:tcPr>
            <w:tcW w:w="1162"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267 500,7</w:t>
            </w:r>
          </w:p>
        </w:tc>
        <w:tc>
          <w:tcPr>
            <w:tcW w:w="681"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38,4</w:t>
            </w:r>
          </w:p>
        </w:tc>
      </w:tr>
      <w:tr w:rsidR="006A1F94" w:rsidRPr="005F063D" w:rsidTr="00995304">
        <w:tc>
          <w:tcPr>
            <w:tcW w:w="2438" w:type="dxa"/>
          </w:tcPr>
          <w:p w:rsidR="006A1F94" w:rsidRPr="005F063D" w:rsidRDefault="006A1F94" w:rsidP="00C02625">
            <w:pPr>
              <w:autoSpaceDE w:val="0"/>
              <w:autoSpaceDN w:val="0"/>
              <w:adjustRightInd w:val="0"/>
              <w:spacing w:before="60" w:after="60"/>
              <w:outlineLvl w:val="0"/>
              <w:rPr>
                <w:noProof/>
                <w:sz w:val="16"/>
                <w:szCs w:val="16"/>
              </w:rPr>
            </w:pPr>
            <w:r w:rsidRPr="005F063D">
              <w:rPr>
                <w:noProof/>
                <w:sz w:val="16"/>
                <w:szCs w:val="16"/>
              </w:rPr>
              <w:t>Защита населения и территорий от ЧС, обеспечение пожарной безопасности и безопасности на водных объектах, антитеррористическая защищенность и профилактика правонарушений на территории муниципального района "Заполярный район" на 2014-2020 годы"</w:t>
            </w:r>
            <w:r w:rsidRPr="005F063D">
              <w:rPr>
                <w:i/>
                <w:noProof/>
                <w:sz w:val="16"/>
                <w:szCs w:val="16"/>
              </w:rPr>
              <w:t>(районный бюджет)</w:t>
            </w:r>
          </w:p>
        </w:tc>
        <w:tc>
          <w:tcPr>
            <w:tcW w:w="1134"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16 169,8</w:t>
            </w:r>
          </w:p>
        </w:tc>
        <w:tc>
          <w:tcPr>
            <w:tcW w:w="708"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1,2</w:t>
            </w:r>
          </w:p>
        </w:tc>
        <w:tc>
          <w:tcPr>
            <w:tcW w:w="1134"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13 876,8</w:t>
            </w:r>
          </w:p>
        </w:tc>
        <w:tc>
          <w:tcPr>
            <w:tcW w:w="681" w:type="dxa"/>
            <w:vAlign w:val="center"/>
          </w:tcPr>
          <w:p w:rsidR="006A1F94" w:rsidRPr="005F063D" w:rsidRDefault="006A1F94" w:rsidP="00B650E4">
            <w:pPr>
              <w:spacing w:before="60" w:after="60"/>
              <w:jc w:val="center"/>
              <w:rPr>
                <w:noProof/>
                <w:sz w:val="16"/>
                <w:szCs w:val="16"/>
              </w:rPr>
            </w:pPr>
            <w:r w:rsidRPr="005F063D">
              <w:rPr>
                <w:noProof/>
                <w:sz w:val="16"/>
                <w:szCs w:val="16"/>
              </w:rPr>
              <w:t>1,4</w:t>
            </w:r>
          </w:p>
        </w:tc>
        <w:tc>
          <w:tcPr>
            <w:tcW w:w="1162"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10 867,9</w:t>
            </w:r>
          </w:p>
        </w:tc>
        <w:tc>
          <w:tcPr>
            <w:tcW w:w="681" w:type="dxa"/>
            <w:vAlign w:val="center"/>
          </w:tcPr>
          <w:p w:rsidR="006A1F94" w:rsidRPr="005F063D" w:rsidRDefault="006A1F94" w:rsidP="00B650E4">
            <w:pPr>
              <w:spacing w:before="60" w:after="60"/>
              <w:jc w:val="center"/>
              <w:rPr>
                <w:noProof/>
                <w:sz w:val="16"/>
                <w:szCs w:val="16"/>
              </w:rPr>
            </w:pPr>
            <w:r w:rsidRPr="005F063D">
              <w:rPr>
                <w:noProof/>
                <w:sz w:val="16"/>
                <w:szCs w:val="16"/>
              </w:rPr>
              <w:t>1,5</w:t>
            </w:r>
          </w:p>
        </w:tc>
        <w:tc>
          <w:tcPr>
            <w:tcW w:w="1162"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10 119,6</w:t>
            </w:r>
          </w:p>
        </w:tc>
        <w:tc>
          <w:tcPr>
            <w:tcW w:w="681" w:type="dxa"/>
            <w:vAlign w:val="center"/>
          </w:tcPr>
          <w:p w:rsidR="006A1F94" w:rsidRPr="005F063D" w:rsidRDefault="006A1F94" w:rsidP="00B650E4">
            <w:pPr>
              <w:autoSpaceDE w:val="0"/>
              <w:autoSpaceDN w:val="0"/>
              <w:adjustRightInd w:val="0"/>
              <w:spacing w:before="60" w:after="60"/>
              <w:jc w:val="center"/>
              <w:outlineLvl w:val="0"/>
              <w:rPr>
                <w:noProof/>
                <w:sz w:val="16"/>
                <w:szCs w:val="16"/>
              </w:rPr>
            </w:pPr>
            <w:r w:rsidRPr="005F063D">
              <w:rPr>
                <w:noProof/>
                <w:sz w:val="16"/>
                <w:szCs w:val="16"/>
              </w:rPr>
              <w:t>1,4</w:t>
            </w:r>
          </w:p>
        </w:tc>
      </w:tr>
      <w:tr w:rsidR="006A1F94" w:rsidRPr="005F063D" w:rsidTr="00995304">
        <w:tc>
          <w:tcPr>
            <w:tcW w:w="2438" w:type="dxa"/>
          </w:tcPr>
          <w:p w:rsidR="006A1F94" w:rsidRPr="005F063D" w:rsidRDefault="006A1F94" w:rsidP="00C02625">
            <w:pPr>
              <w:autoSpaceDE w:val="0"/>
              <w:autoSpaceDN w:val="0"/>
              <w:adjustRightInd w:val="0"/>
              <w:spacing w:before="60" w:after="60"/>
              <w:outlineLvl w:val="0"/>
              <w:rPr>
                <w:b/>
                <w:noProof/>
                <w:sz w:val="16"/>
                <w:szCs w:val="16"/>
              </w:rPr>
            </w:pPr>
            <w:r w:rsidRPr="005F063D">
              <w:rPr>
                <w:b/>
                <w:noProof/>
                <w:sz w:val="16"/>
                <w:szCs w:val="16"/>
              </w:rPr>
              <w:t>Всего</w:t>
            </w:r>
            <w:r w:rsidRPr="005F063D">
              <w:rPr>
                <w:noProof/>
                <w:sz w:val="16"/>
                <w:szCs w:val="16"/>
              </w:rPr>
              <w:t>, в т.ч.:</w:t>
            </w:r>
          </w:p>
        </w:tc>
        <w:tc>
          <w:tcPr>
            <w:tcW w:w="1134" w:type="dxa"/>
            <w:vAlign w:val="center"/>
          </w:tcPr>
          <w:p w:rsidR="006A1F94" w:rsidRPr="005F063D" w:rsidRDefault="006A1F94" w:rsidP="00B650E4">
            <w:pPr>
              <w:spacing w:before="60" w:after="60"/>
              <w:jc w:val="center"/>
              <w:rPr>
                <w:b/>
                <w:noProof/>
                <w:sz w:val="16"/>
                <w:szCs w:val="16"/>
              </w:rPr>
            </w:pPr>
            <w:r w:rsidRPr="005F063D">
              <w:rPr>
                <w:b/>
                <w:noProof/>
                <w:sz w:val="16"/>
                <w:szCs w:val="16"/>
              </w:rPr>
              <w:t>1 341 012,1</w:t>
            </w:r>
          </w:p>
        </w:tc>
        <w:tc>
          <w:tcPr>
            <w:tcW w:w="708" w:type="dxa"/>
            <w:vAlign w:val="center"/>
          </w:tcPr>
          <w:p w:rsidR="006A1F94" w:rsidRPr="005F063D" w:rsidRDefault="006A1F94" w:rsidP="00B650E4">
            <w:pPr>
              <w:spacing w:before="60" w:after="60"/>
              <w:jc w:val="center"/>
              <w:rPr>
                <w:b/>
                <w:noProof/>
                <w:sz w:val="16"/>
                <w:szCs w:val="16"/>
              </w:rPr>
            </w:pPr>
            <w:r w:rsidRPr="005F063D">
              <w:rPr>
                <w:b/>
                <w:noProof/>
                <w:sz w:val="16"/>
                <w:szCs w:val="16"/>
              </w:rPr>
              <w:t>100,0</w:t>
            </w:r>
          </w:p>
        </w:tc>
        <w:tc>
          <w:tcPr>
            <w:tcW w:w="1134" w:type="dxa"/>
            <w:vAlign w:val="center"/>
          </w:tcPr>
          <w:p w:rsidR="006A1F94" w:rsidRPr="005F063D" w:rsidRDefault="006A1F94" w:rsidP="00B650E4">
            <w:pPr>
              <w:spacing w:before="60" w:after="60"/>
              <w:jc w:val="center"/>
              <w:rPr>
                <w:b/>
                <w:noProof/>
                <w:sz w:val="16"/>
                <w:szCs w:val="16"/>
              </w:rPr>
            </w:pPr>
            <w:r w:rsidRPr="005F063D">
              <w:rPr>
                <w:b/>
                <w:noProof/>
                <w:sz w:val="16"/>
                <w:szCs w:val="16"/>
              </w:rPr>
              <w:t>1 003 357,5</w:t>
            </w:r>
          </w:p>
        </w:tc>
        <w:tc>
          <w:tcPr>
            <w:tcW w:w="681" w:type="dxa"/>
            <w:vAlign w:val="center"/>
          </w:tcPr>
          <w:p w:rsidR="006A1F94" w:rsidRPr="005F063D" w:rsidRDefault="006A1F94" w:rsidP="00B650E4">
            <w:pPr>
              <w:spacing w:before="60" w:after="60"/>
              <w:jc w:val="center"/>
              <w:rPr>
                <w:b/>
                <w:noProof/>
                <w:sz w:val="16"/>
                <w:szCs w:val="16"/>
              </w:rPr>
            </w:pPr>
            <w:r w:rsidRPr="005F063D">
              <w:rPr>
                <w:b/>
                <w:noProof/>
                <w:sz w:val="16"/>
                <w:szCs w:val="16"/>
              </w:rPr>
              <w:t>100,0</w:t>
            </w:r>
          </w:p>
        </w:tc>
        <w:tc>
          <w:tcPr>
            <w:tcW w:w="1162" w:type="dxa"/>
            <w:vAlign w:val="center"/>
          </w:tcPr>
          <w:p w:rsidR="006A1F94" w:rsidRPr="005F063D" w:rsidRDefault="006A1F94" w:rsidP="00B650E4">
            <w:pPr>
              <w:spacing w:before="60" w:after="60"/>
              <w:jc w:val="center"/>
              <w:rPr>
                <w:b/>
                <w:noProof/>
                <w:sz w:val="16"/>
                <w:szCs w:val="16"/>
              </w:rPr>
            </w:pPr>
            <w:r w:rsidRPr="005F063D">
              <w:rPr>
                <w:b/>
                <w:noProof/>
                <w:sz w:val="16"/>
                <w:szCs w:val="16"/>
              </w:rPr>
              <w:t>707 687,7</w:t>
            </w:r>
          </w:p>
        </w:tc>
        <w:tc>
          <w:tcPr>
            <w:tcW w:w="681" w:type="dxa"/>
            <w:vAlign w:val="center"/>
          </w:tcPr>
          <w:p w:rsidR="006A1F94" w:rsidRPr="005F063D" w:rsidRDefault="006A1F94" w:rsidP="00B650E4">
            <w:pPr>
              <w:spacing w:before="60" w:after="60"/>
              <w:jc w:val="center"/>
              <w:rPr>
                <w:b/>
                <w:noProof/>
                <w:sz w:val="16"/>
                <w:szCs w:val="16"/>
              </w:rPr>
            </w:pPr>
            <w:r w:rsidRPr="005F063D">
              <w:rPr>
                <w:b/>
                <w:noProof/>
                <w:sz w:val="16"/>
                <w:szCs w:val="16"/>
              </w:rPr>
              <w:t>100,0</w:t>
            </w:r>
          </w:p>
        </w:tc>
        <w:tc>
          <w:tcPr>
            <w:tcW w:w="1162" w:type="dxa"/>
            <w:vAlign w:val="center"/>
          </w:tcPr>
          <w:p w:rsidR="006A1F94" w:rsidRPr="005F063D" w:rsidRDefault="006A1F94" w:rsidP="00995304">
            <w:pPr>
              <w:spacing w:before="60" w:after="60"/>
              <w:jc w:val="center"/>
              <w:rPr>
                <w:b/>
                <w:noProof/>
                <w:sz w:val="16"/>
                <w:szCs w:val="16"/>
              </w:rPr>
            </w:pPr>
            <w:r w:rsidRPr="005F063D">
              <w:rPr>
                <w:b/>
                <w:noProof/>
                <w:sz w:val="16"/>
                <w:szCs w:val="16"/>
              </w:rPr>
              <w:t>715 810,7</w:t>
            </w:r>
          </w:p>
        </w:tc>
        <w:tc>
          <w:tcPr>
            <w:tcW w:w="681" w:type="dxa"/>
            <w:vAlign w:val="center"/>
          </w:tcPr>
          <w:p w:rsidR="006A1F94" w:rsidRPr="005F063D" w:rsidRDefault="006A1F94" w:rsidP="00B650E4">
            <w:pPr>
              <w:spacing w:before="60" w:after="60"/>
              <w:jc w:val="center"/>
              <w:rPr>
                <w:b/>
                <w:noProof/>
                <w:sz w:val="16"/>
                <w:szCs w:val="16"/>
              </w:rPr>
            </w:pPr>
            <w:r w:rsidRPr="005F063D">
              <w:rPr>
                <w:b/>
                <w:noProof/>
                <w:sz w:val="16"/>
                <w:szCs w:val="16"/>
              </w:rPr>
              <w:t>100,0</w:t>
            </w:r>
          </w:p>
        </w:tc>
      </w:tr>
      <w:tr w:rsidR="006A1F94" w:rsidRPr="005F063D" w:rsidTr="00995304">
        <w:tc>
          <w:tcPr>
            <w:tcW w:w="2438" w:type="dxa"/>
          </w:tcPr>
          <w:p w:rsidR="006A1F94" w:rsidRPr="005F063D" w:rsidRDefault="006A1F94" w:rsidP="00C02625">
            <w:pPr>
              <w:autoSpaceDE w:val="0"/>
              <w:autoSpaceDN w:val="0"/>
              <w:adjustRightInd w:val="0"/>
              <w:spacing w:before="60" w:after="60"/>
              <w:outlineLvl w:val="0"/>
              <w:rPr>
                <w:b/>
                <w:i/>
                <w:noProof/>
                <w:sz w:val="16"/>
                <w:szCs w:val="16"/>
              </w:rPr>
            </w:pPr>
            <w:r w:rsidRPr="005F063D">
              <w:rPr>
                <w:i/>
                <w:noProof/>
                <w:sz w:val="16"/>
                <w:szCs w:val="16"/>
              </w:rPr>
              <w:t>окружной бюджет</w:t>
            </w:r>
          </w:p>
        </w:tc>
        <w:tc>
          <w:tcPr>
            <w:tcW w:w="1134"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130 400,5</w:t>
            </w:r>
          </w:p>
        </w:tc>
        <w:tc>
          <w:tcPr>
            <w:tcW w:w="708"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9,7</w:t>
            </w:r>
          </w:p>
        </w:tc>
        <w:tc>
          <w:tcPr>
            <w:tcW w:w="1134"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10 000,0</w:t>
            </w:r>
          </w:p>
        </w:tc>
        <w:tc>
          <w:tcPr>
            <w:tcW w:w="681" w:type="dxa"/>
            <w:vAlign w:val="center"/>
          </w:tcPr>
          <w:p w:rsidR="006A1F94" w:rsidRPr="005F063D" w:rsidRDefault="006A1F94" w:rsidP="00B650E4">
            <w:pPr>
              <w:spacing w:before="60" w:after="60"/>
              <w:jc w:val="center"/>
              <w:rPr>
                <w:i/>
                <w:noProof/>
                <w:sz w:val="16"/>
                <w:szCs w:val="16"/>
              </w:rPr>
            </w:pPr>
            <w:r w:rsidRPr="005F063D">
              <w:rPr>
                <w:i/>
                <w:noProof/>
                <w:sz w:val="16"/>
                <w:szCs w:val="16"/>
              </w:rPr>
              <w:t>1,0</w:t>
            </w:r>
          </w:p>
        </w:tc>
        <w:tc>
          <w:tcPr>
            <w:tcW w:w="1162"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0,0</w:t>
            </w:r>
          </w:p>
        </w:tc>
        <w:tc>
          <w:tcPr>
            <w:tcW w:w="681" w:type="dxa"/>
            <w:vAlign w:val="center"/>
          </w:tcPr>
          <w:p w:rsidR="006A1F94" w:rsidRPr="005F063D" w:rsidRDefault="006A1F94" w:rsidP="00B650E4">
            <w:pPr>
              <w:spacing w:before="60" w:after="60"/>
              <w:jc w:val="center"/>
              <w:rPr>
                <w:i/>
                <w:noProof/>
                <w:sz w:val="16"/>
                <w:szCs w:val="16"/>
              </w:rPr>
            </w:pPr>
            <w:r w:rsidRPr="005F063D">
              <w:rPr>
                <w:i/>
                <w:noProof/>
                <w:sz w:val="16"/>
                <w:szCs w:val="16"/>
              </w:rPr>
              <w:t>0,0</w:t>
            </w:r>
          </w:p>
        </w:tc>
        <w:tc>
          <w:tcPr>
            <w:tcW w:w="1162"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0,0</w:t>
            </w:r>
          </w:p>
        </w:tc>
        <w:tc>
          <w:tcPr>
            <w:tcW w:w="681" w:type="dxa"/>
            <w:vAlign w:val="center"/>
          </w:tcPr>
          <w:p w:rsidR="006A1F94" w:rsidRPr="005F063D" w:rsidRDefault="006A1F94" w:rsidP="00B650E4">
            <w:pPr>
              <w:autoSpaceDE w:val="0"/>
              <w:autoSpaceDN w:val="0"/>
              <w:adjustRightInd w:val="0"/>
              <w:spacing w:before="60" w:after="60"/>
              <w:jc w:val="center"/>
              <w:outlineLvl w:val="0"/>
              <w:rPr>
                <w:i/>
                <w:noProof/>
                <w:sz w:val="16"/>
                <w:szCs w:val="16"/>
              </w:rPr>
            </w:pPr>
            <w:r w:rsidRPr="005F063D">
              <w:rPr>
                <w:i/>
                <w:noProof/>
                <w:sz w:val="16"/>
                <w:szCs w:val="16"/>
              </w:rPr>
              <w:t>0,0</w:t>
            </w:r>
          </w:p>
        </w:tc>
      </w:tr>
      <w:tr w:rsidR="006A1F94" w:rsidRPr="005F063D" w:rsidTr="00995304">
        <w:tc>
          <w:tcPr>
            <w:tcW w:w="2438" w:type="dxa"/>
          </w:tcPr>
          <w:p w:rsidR="006A1F94" w:rsidRPr="005F063D" w:rsidRDefault="006A1F94" w:rsidP="00C02625">
            <w:pPr>
              <w:autoSpaceDE w:val="0"/>
              <w:autoSpaceDN w:val="0"/>
              <w:adjustRightInd w:val="0"/>
              <w:spacing w:before="60" w:after="60"/>
              <w:outlineLvl w:val="0"/>
              <w:rPr>
                <w:i/>
                <w:noProof/>
                <w:sz w:val="16"/>
                <w:szCs w:val="16"/>
              </w:rPr>
            </w:pPr>
            <w:r w:rsidRPr="005F063D">
              <w:rPr>
                <w:i/>
                <w:noProof/>
                <w:sz w:val="16"/>
                <w:szCs w:val="16"/>
              </w:rPr>
              <w:t>районный бюджет</w:t>
            </w:r>
          </w:p>
        </w:tc>
        <w:tc>
          <w:tcPr>
            <w:tcW w:w="1134" w:type="dxa"/>
            <w:vAlign w:val="center"/>
          </w:tcPr>
          <w:p w:rsidR="006A1F94" w:rsidRPr="005F063D" w:rsidRDefault="006A1F94" w:rsidP="00B650E4">
            <w:pPr>
              <w:spacing w:before="60" w:after="60"/>
              <w:jc w:val="center"/>
              <w:rPr>
                <w:i/>
                <w:noProof/>
                <w:sz w:val="16"/>
                <w:szCs w:val="16"/>
              </w:rPr>
            </w:pPr>
            <w:r w:rsidRPr="005F063D">
              <w:rPr>
                <w:i/>
                <w:noProof/>
                <w:sz w:val="16"/>
                <w:szCs w:val="16"/>
              </w:rPr>
              <w:t>1 210 611,6</w:t>
            </w:r>
          </w:p>
        </w:tc>
        <w:tc>
          <w:tcPr>
            <w:tcW w:w="708" w:type="dxa"/>
            <w:vAlign w:val="center"/>
          </w:tcPr>
          <w:p w:rsidR="006A1F94" w:rsidRPr="005F063D" w:rsidRDefault="006A1F94" w:rsidP="00B650E4">
            <w:pPr>
              <w:spacing w:before="60" w:after="60"/>
              <w:jc w:val="center"/>
              <w:rPr>
                <w:i/>
                <w:noProof/>
                <w:sz w:val="16"/>
                <w:szCs w:val="16"/>
              </w:rPr>
            </w:pPr>
            <w:r w:rsidRPr="005F063D">
              <w:rPr>
                <w:i/>
                <w:noProof/>
                <w:sz w:val="16"/>
                <w:szCs w:val="16"/>
              </w:rPr>
              <w:t>90,3</w:t>
            </w:r>
          </w:p>
        </w:tc>
        <w:tc>
          <w:tcPr>
            <w:tcW w:w="1134" w:type="dxa"/>
            <w:vAlign w:val="center"/>
          </w:tcPr>
          <w:p w:rsidR="006A1F94" w:rsidRPr="005F063D" w:rsidRDefault="006A1F94" w:rsidP="00B650E4">
            <w:pPr>
              <w:spacing w:before="60" w:after="60"/>
              <w:jc w:val="center"/>
              <w:rPr>
                <w:i/>
                <w:noProof/>
                <w:sz w:val="16"/>
                <w:szCs w:val="16"/>
              </w:rPr>
            </w:pPr>
            <w:r w:rsidRPr="005F063D">
              <w:rPr>
                <w:i/>
                <w:noProof/>
                <w:sz w:val="16"/>
                <w:szCs w:val="16"/>
              </w:rPr>
              <w:t>993 357,5</w:t>
            </w:r>
          </w:p>
        </w:tc>
        <w:tc>
          <w:tcPr>
            <w:tcW w:w="681" w:type="dxa"/>
            <w:vAlign w:val="center"/>
          </w:tcPr>
          <w:p w:rsidR="006A1F94" w:rsidRPr="005F063D" w:rsidRDefault="006A1F94" w:rsidP="00B650E4">
            <w:pPr>
              <w:spacing w:before="60" w:after="60"/>
              <w:jc w:val="center"/>
              <w:rPr>
                <w:i/>
                <w:noProof/>
                <w:sz w:val="16"/>
                <w:szCs w:val="16"/>
              </w:rPr>
            </w:pPr>
            <w:r w:rsidRPr="005F063D">
              <w:rPr>
                <w:i/>
                <w:noProof/>
                <w:sz w:val="16"/>
                <w:szCs w:val="16"/>
              </w:rPr>
              <w:t>99,0</w:t>
            </w:r>
          </w:p>
        </w:tc>
        <w:tc>
          <w:tcPr>
            <w:tcW w:w="1162" w:type="dxa"/>
            <w:vAlign w:val="center"/>
          </w:tcPr>
          <w:p w:rsidR="006A1F94" w:rsidRPr="005F063D" w:rsidRDefault="006A1F94" w:rsidP="00B650E4">
            <w:pPr>
              <w:spacing w:before="60" w:after="60"/>
              <w:jc w:val="center"/>
              <w:rPr>
                <w:i/>
                <w:noProof/>
                <w:sz w:val="16"/>
                <w:szCs w:val="16"/>
              </w:rPr>
            </w:pPr>
            <w:r w:rsidRPr="005F063D">
              <w:rPr>
                <w:i/>
                <w:noProof/>
                <w:sz w:val="16"/>
                <w:szCs w:val="16"/>
              </w:rPr>
              <w:t>707 687,7</w:t>
            </w:r>
          </w:p>
        </w:tc>
        <w:tc>
          <w:tcPr>
            <w:tcW w:w="681" w:type="dxa"/>
            <w:vAlign w:val="center"/>
          </w:tcPr>
          <w:p w:rsidR="006A1F94" w:rsidRPr="005F063D" w:rsidRDefault="006A1F94" w:rsidP="00B650E4">
            <w:pPr>
              <w:spacing w:before="60" w:after="60"/>
              <w:jc w:val="center"/>
              <w:rPr>
                <w:i/>
                <w:noProof/>
                <w:sz w:val="16"/>
                <w:szCs w:val="16"/>
              </w:rPr>
            </w:pPr>
            <w:r w:rsidRPr="005F063D">
              <w:rPr>
                <w:i/>
                <w:noProof/>
                <w:sz w:val="16"/>
                <w:szCs w:val="16"/>
              </w:rPr>
              <w:t>100,0</w:t>
            </w:r>
          </w:p>
        </w:tc>
        <w:tc>
          <w:tcPr>
            <w:tcW w:w="1162" w:type="dxa"/>
            <w:vAlign w:val="center"/>
          </w:tcPr>
          <w:p w:rsidR="006A1F94" w:rsidRPr="005F063D" w:rsidRDefault="006A1F94" w:rsidP="00B650E4">
            <w:pPr>
              <w:spacing w:before="60" w:after="60"/>
              <w:jc w:val="center"/>
              <w:rPr>
                <w:i/>
                <w:noProof/>
                <w:sz w:val="16"/>
                <w:szCs w:val="16"/>
              </w:rPr>
            </w:pPr>
            <w:r w:rsidRPr="005F063D">
              <w:rPr>
                <w:i/>
                <w:noProof/>
                <w:sz w:val="16"/>
                <w:szCs w:val="16"/>
              </w:rPr>
              <w:t>715 810,7</w:t>
            </w:r>
          </w:p>
        </w:tc>
        <w:tc>
          <w:tcPr>
            <w:tcW w:w="681" w:type="dxa"/>
            <w:vAlign w:val="center"/>
          </w:tcPr>
          <w:p w:rsidR="006A1F94" w:rsidRPr="005F063D" w:rsidRDefault="006A1F94" w:rsidP="00B650E4">
            <w:pPr>
              <w:spacing w:before="60" w:after="60"/>
              <w:jc w:val="center"/>
              <w:rPr>
                <w:i/>
                <w:noProof/>
                <w:sz w:val="16"/>
                <w:szCs w:val="16"/>
              </w:rPr>
            </w:pPr>
            <w:r w:rsidRPr="005F063D">
              <w:rPr>
                <w:i/>
                <w:noProof/>
                <w:sz w:val="16"/>
                <w:szCs w:val="16"/>
              </w:rPr>
              <w:t>100,0</w:t>
            </w:r>
          </w:p>
        </w:tc>
      </w:tr>
    </w:tbl>
    <w:p w:rsidR="006A1F94" w:rsidRPr="00C624F3" w:rsidRDefault="006A1F94" w:rsidP="00257D88">
      <w:pPr>
        <w:pStyle w:val="BodyText"/>
        <w:ind w:firstLine="709"/>
        <w:jc w:val="both"/>
        <w:rPr>
          <w:sz w:val="26"/>
          <w:szCs w:val="26"/>
        </w:rPr>
      </w:pPr>
    </w:p>
    <w:p w:rsidR="006A1F94" w:rsidRPr="00C624F3" w:rsidRDefault="006A1F94" w:rsidP="00263C4F">
      <w:pPr>
        <w:pStyle w:val="BodyText"/>
        <w:spacing w:after="120"/>
        <w:ind w:firstLine="709"/>
        <w:jc w:val="both"/>
        <w:rPr>
          <w:sz w:val="26"/>
          <w:szCs w:val="26"/>
        </w:rPr>
      </w:pPr>
      <w:r w:rsidRPr="00C624F3">
        <w:rPr>
          <w:sz w:val="26"/>
          <w:szCs w:val="26"/>
        </w:rPr>
        <w:t>Структура расходов в 2018 году в рамках муниципальных программ в разрезе источников финансирования (бюджетов), главных распорядителей бюджетных средств, видов расходов приведена на рисунках 34-36.</w:t>
      </w:r>
    </w:p>
    <w:p w:rsidR="006A1F94" w:rsidRPr="00C624F3" w:rsidRDefault="006A1F94" w:rsidP="00263C4F">
      <w:pPr>
        <w:pStyle w:val="BodyText"/>
        <w:spacing w:after="120"/>
        <w:jc w:val="center"/>
        <w:rPr>
          <w:sz w:val="26"/>
          <w:szCs w:val="26"/>
        </w:rPr>
      </w:pPr>
      <w:r w:rsidRPr="00CC1B11">
        <w:rPr>
          <w:noProof/>
        </w:rPr>
        <w:object w:dxaOrig="4983" w:dyaOrig="3399">
          <v:shape id="Диаграмма 27" o:spid="_x0000_i1066" type="#_x0000_t75" style="width:249.75pt;height:171pt;visibility:visible" o:ole="">
            <v:imagedata r:id="rId89" o:title="" cropbottom="-231f" cropright="-53f"/>
            <o:lock v:ext="edit" aspectratio="f"/>
          </v:shape>
          <o:OLEObject Type="Embed" ProgID="Excel.Chart.8" ShapeID="Диаграмма 27" DrawAspect="Content" ObjectID="_1573630570" r:id="rId90"/>
        </w:object>
      </w:r>
    </w:p>
    <w:p w:rsidR="006A1F94" w:rsidRPr="00C624F3" w:rsidRDefault="006A1F94" w:rsidP="00263C4F">
      <w:pPr>
        <w:spacing w:after="120"/>
        <w:ind w:firstLine="709"/>
        <w:jc w:val="both"/>
        <w:rPr>
          <w:sz w:val="26"/>
          <w:szCs w:val="26"/>
        </w:rPr>
      </w:pPr>
      <w:r w:rsidRPr="00C624F3">
        <w:rPr>
          <w:sz w:val="26"/>
          <w:szCs w:val="26"/>
        </w:rPr>
        <w:t>Рис. 34. Расходы в рамках муниципальных программ в разрезе источников финансирования (тыс. руб., %).</w:t>
      </w:r>
    </w:p>
    <w:p w:rsidR="006A1F94" w:rsidRPr="00C624F3" w:rsidRDefault="006A1F94" w:rsidP="00263C4F">
      <w:pPr>
        <w:spacing w:after="120"/>
        <w:jc w:val="center"/>
        <w:rPr>
          <w:sz w:val="26"/>
          <w:szCs w:val="26"/>
        </w:rPr>
      </w:pPr>
      <w:r w:rsidRPr="00CC1B11">
        <w:rPr>
          <w:noProof/>
        </w:rPr>
        <w:object w:dxaOrig="6807" w:dyaOrig="3399">
          <v:shape id="Диаграмма 28" o:spid="_x0000_i1067" type="#_x0000_t75" style="width:340.5pt;height:171pt;visibility:visible" o:ole="">
            <v:imagedata r:id="rId91" o:title="" cropbottom="-231f"/>
            <o:lock v:ext="edit" aspectratio="f"/>
          </v:shape>
          <o:OLEObject Type="Embed" ProgID="Excel.Chart.8" ShapeID="Диаграмма 28" DrawAspect="Content" ObjectID="_1573630571" r:id="rId92"/>
        </w:object>
      </w:r>
    </w:p>
    <w:p w:rsidR="006A1F94" w:rsidRPr="00C624F3" w:rsidRDefault="006A1F94" w:rsidP="00263C4F">
      <w:pPr>
        <w:spacing w:after="120"/>
        <w:ind w:firstLine="709"/>
        <w:jc w:val="both"/>
        <w:rPr>
          <w:sz w:val="26"/>
          <w:szCs w:val="26"/>
        </w:rPr>
      </w:pPr>
      <w:r w:rsidRPr="00C624F3">
        <w:rPr>
          <w:sz w:val="26"/>
          <w:szCs w:val="26"/>
        </w:rPr>
        <w:t>Рис. 35. Расходы в рамках муниципальных программ в разрезе главных распорядителей бюджетных средств (тыс. руб., %).</w:t>
      </w:r>
    </w:p>
    <w:p w:rsidR="006A1F94" w:rsidRPr="00C624F3" w:rsidRDefault="006A1F94" w:rsidP="00263C4F">
      <w:pPr>
        <w:pStyle w:val="BodyText"/>
        <w:spacing w:after="120"/>
        <w:jc w:val="center"/>
        <w:rPr>
          <w:sz w:val="26"/>
          <w:szCs w:val="26"/>
        </w:rPr>
      </w:pPr>
      <w:r w:rsidRPr="00CC1B11">
        <w:rPr>
          <w:noProof/>
        </w:rPr>
        <w:object w:dxaOrig="6769" w:dyaOrig="4388">
          <v:shape id="Диаграмма 42" o:spid="_x0000_i1068" type="#_x0000_t75" style="width:339pt;height:219.75pt;visibility:visible" o:ole="">
            <v:imagedata r:id="rId93" o:title="" cropbottom="-194f" cropright="-39f"/>
            <o:lock v:ext="edit" aspectratio="f"/>
          </v:shape>
          <o:OLEObject Type="Embed" ProgID="Excel.Chart.8" ShapeID="Диаграмма 42" DrawAspect="Content" ObjectID="_1573630572" r:id="rId94"/>
        </w:object>
      </w:r>
    </w:p>
    <w:p w:rsidR="006A1F94" w:rsidRPr="00C624F3" w:rsidRDefault="006A1F94" w:rsidP="00263C4F">
      <w:pPr>
        <w:spacing w:after="120"/>
        <w:ind w:firstLine="709"/>
        <w:jc w:val="both"/>
        <w:rPr>
          <w:sz w:val="26"/>
          <w:szCs w:val="26"/>
        </w:rPr>
      </w:pPr>
      <w:r w:rsidRPr="00C624F3">
        <w:rPr>
          <w:sz w:val="26"/>
          <w:szCs w:val="26"/>
        </w:rPr>
        <w:t>Рис. 36. Расходы в рамках муниципальных программ в разрезе видов расходов (тыс. руб., %).</w:t>
      </w:r>
    </w:p>
    <w:p w:rsidR="006A1F94" w:rsidRPr="003E49E6" w:rsidRDefault="006A1F94" w:rsidP="00263C4F">
      <w:pPr>
        <w:pStyle w:val="BodyText"/>
        <w:spacing w:before="240"/>
        <w:ind w:firstLine="709"/>
        <w:jc w:val="both"/>
        <w:rPr>
          <w:sz w:val="26"/>
          <w:szCs w:val="26"/>
        </w:rPr>
      </w:pPr>
      <w:r w:rsidRPr="003E49E6">
        <w:rPr>
          <w:sz w:val="26"/>
          <w:szCs w:val="26"/>
        </w:rPr>
        <w:t>Таким образом, наибольший объем планируемых программных расходов в 2018 году приходится на расходы в виде предоставления межбюджетных трансфертов бюджетам муниципальных образований поселений (40,0% от общей суммы программных расходов, или 401 039,5 тыс. руб.), из них:</w:t>
      </w:r>
    </w:p>
    <w:p w:rsidR="006A1F94" w:rsidRPr="003E49E6" w:rsidRDefault="006A1F94" w:rsidP="00442A4D">
      <w:pPr>
        <w:pStyle w:val="ListParagraph"/>
        <w:numPr>
          <w:ilvl w:val="0"/>
          <w:numId w:val="24"/>
        </w:numPr>
        <w:ind w:left="0" w:firstLine="709"/>
        <w:jc w:val="both"/>
        <w:outlineLvl w:val="0"/>
        <w:rPr>
          <w:sz w:val="26"/>
          <w:szCs w:val="26"/>
        </w:rPr>
      </w:pPr>
      <w:r w:rsidRPr="003E49E6">
        <w:rPr>
          <w:sz w:val="26"/>
          <w:szCs w:val="26"/>
        </w:rPr>
        <w:t>межбюджетные трансферты общего характера, предоставляемые Управлением финансов (на поддержку мер по обеспечению сбалансированности бюджетов поселений, в виде дотаций на выравнивание бюджетной обеспеченности поселений, на возмещение части затрат на содержание органов местного самоуправления поселений) – 248 879,6 тыс. руб.;</w:t>
      </w:r>
    </w:p>
    <w:p w:rsidR="006A1F94" w:rsidRPr="003E49E6" w:rsidRDefault="006A1F94" w:rsidP="00442A4D">
      <w:pPr>
        <w:pStyle w:val="ListParagraph"/>
        <w:numPr>
          <w:ilvl w:val="0"/>
          <w:numId w:val="24"/>
        </w:numPr>
        <w:ind w:left="0" w:firstLine="709"/>
        <w:jc w:val="both"/>
        <w:outlineLvl w:val="0"/>
        <w:rPr>
          <w:sz w:val="26"/>
          <w:szCs w:val="26"/>
        </w:rPr>
      </w:pPr>
      <w:r w:rsidRPr="003E49E6">
        <w:rPr>
          <w:sz w:val="26"/>
          <w:szCs w:val="26"/>
        </w:rPr>
        <w:t>межбюджетные трансферты, предоставляемые Администрацией – 152 159,9 тыс. руб., в том числе на:</w:t>
      </w:r>
    </w:p>
    <w:p w:rsidR="006A1F94" w:rsidRPr="00C95AF7" w:rsidRDefault="006A1F94" w:rsidP="00442A4D">
      <w:pPr>
        <w:pStyle w:val="BodyText"/>
        <w:numPr>
          <w:ilvl w:val="0"/>
          <w:numId w:val="23"/>
        </w:numPr>
        <w:ind w:left="0" w:firstLine="709"/>
        <w:jc w:val="both"/>
        <w:rPr>
          <w:sz w:val="26"/>
          <w:szCs w:val="26"/>
        </w:rPr>
      </w:pPr>
      <w:r w:rsidRPr="003E49E6">
        <w:rPr>
          <w:sz w:val="26"/>
          <w:szCs w:val="26"/>
        </w:rPr>
        <w:t xml:space="preserve">осуществление бюджетных инвестиций в объекты муниципальной собственности поселений (объекты жилищного строительства и бытового </w:t>
      </w:r>
      <w:r w:rsidRPr="00C95AF7">
        <w:rPr>
          <w:sz w:val="26"/>
          <w:szCs w:val="26"/>
        </w:rPr>
        <w:t>обслуживания населения) – 15 722,8 тыс. руб.;</w:t>
      </w:r>
    </w:p>
    <w:p w:rsidR="006A1F94" w:rsidRPr="00C95AF7" w:rsidRDefault="006A1F94" w:rsidP="00442A4D">
      <w:pPr>
        <w:pStyle w:val="BodyText"/>
        <w:numPr>
          <w:ilvl w:val="0"/>
          <w:numId w:val="23"/>
        </w:numPr>
        <w:ind w:left="0" w:firstLine="709"/>
        <w:jc w:val="both"/>
        <w:rPr>
          <w:sz w:val="26"/>
          <w:szCs w:val="26"/>
        </w:rPr>
      </w:pPr>
      <w:r w:rsidRPr="00C95AF7">
        <w:rPr>
          <w:sz w:val="26"/>
          <w:szCs w:val="26"/>
        </w:rPr>
        <w:t>расходы в сфере жилищного хозяйства – 905,7 тыс. руб.</w:t>
      </w:r>
    </w:p>
    <w:p w:rsidR="006A1F94" w:rsidRPr="00C95AF7" w:rsidRDefault="006A1F94" w:rsidP="00442A4D">
      <w:pPr>
        <w:pStyle w:val="BodyText"/>
        <w:numPr>
          <w:ilvl w:val="0"/>
          <w:numId w:val="23"/>
        </w:numPr>
        <w:ind w:left="0" w:firstLine="709"/>
        <w:jc w:val="both"/>
        <w:rPr>
          <w:sz w:val="26"/>
          <w:szCs w:val="26"/>
        </w:rPr>
      </w:pPr>
      <w:r w:rsidRPr="00C95AF7">
        <w:rPr>
          <w:sz w:val="26"/>
          <w:szCs w:val="26"/>
        </w:rPr>
        <w:t>подготовку объектов коммунальной инфраструктуры к осеннее-зимнему периоду – 593,1 тыс. руб.;</w:t>
      </w:r>
    </w:p>
    <w:p w:rsidR="006A1F94" w:rsidRPr="00C95AF7" w:rsidRDefault="006A1F94" w:rsidP="00442A4D">
      <w:pPr>
        <w:pStyle w:val="BodyText"/>
        <w:numPr>
          <w:ilvl w:val="0"/>
          <w:numId w:val="23"/>
        </w:numPr>
        <w:ind w:left="0" w:firstLine="709"/>
        <w:jc w:val="both"/>
        <w:rPr>
          <w:sz w:val="26"/>
          <w:szCs w:val="26"/>
        </w:rPr>
      </w:pPr>
      <w:r w:rsidRPr="00C95AF7">
        <w:rPr>
          <w:sz w:val="26"/>
          <w:szCs w:val="26"/>
        </w:rPr>
        <w:t>благоустройство территории поселений – 10 114,9 тыс. руб.;</w:t>
      </w:r>
    </w:p>
    <w:p w:rsidR="006A1F94" w:rsidRPr="003E49E6" w:rsidRDefault="006A1F94" w:rsidP="00442A4D">
      <w:pPr>
        <w:pStyle w:val="BodyText"/>
        <w:numPr>
          <w:ilvl w:val="0"/>
          <w:numId w:val="23"/>
        </w:numPr>
        <w:ind w:left="0" w:firstLine="709"/>
        <w:jc w:val="both"/>
        <w:rPr>
          <w:sz w:val="26"/>
          <w:szCs w:val="26"/>
        </w:rPr>
      </w:pPr>
      <w:r w:rsidRPr="003E49E6">
        <w:rPr>
          <w:sz w:val="26"/>
          <w:szCs w:val="26"/>
        </w:rPr>
        <w:t>создание условий для предоставления транспортных услуг населению – 3 544,2 тыс. руб.;</w:t>
      </w:r>
    </w:p>
    <w:p w:rsidR="006A1F94" w:rsidRPr="003E49E6" w:rsidRDefault="006A1F94" w:rsidP="00442A4D">
      <w:pPr>
        <w:pStyle w:val="BodyText"/>
        <w:numPr>
          <w:ilvl w:val="0"/>
          <w:numId w:val="23"/>
        </w:numPr>
        <w:ind w:left="0" w:firstLine="709"/>
        <w:jc w:val="both"/>
        <w:rPr>
          <w:sz w:val="26"/>
          <w:szCs w:val="26"/>
        </w:rPr>
      </w:pPr>
      <w:r w:rsidRPr="003E49E6">
        <w:rPr>
          <w:sz w:val="26"/>
          <w:szCs w:val="26"/>
        </w:rPr>
        <w:t>осуществление дорожной деятельности – 13 389,9 тыс. руб.;</w:t>
      </w:r>
    </w:p>
    <w:p w:rsidR="006A1F94" w:rsidRPr="003E49E6" w:rsidRDefault="006A1F94" w:rsidP="00442A4D">
      <w:pPr>
        <w:pStyle w:val="BodyText"/>
        <w:numPr>
          <w:ilvl w:val="0"/>
          <w:numId w:val="23"/>
        </w:numPr>
        <w:ind w:left="0" w:firstLine="709"/>
        <w:jc w:val="both"/>
        <w:rPr>
          <w:sz w:val="26"/>
          <w:szCs w:val="26"/>
        </w:rPr>
      </w:pPr>
      <w:r w:rsidRPr="003E49E6">
        <w:rPr>
          <w:sz w:val="26"/>
          <w:szCs w:val="26"/>
        </w:rPr>
        <w:t>обозначение и содержание снегоходных маршрутов – 1 049,8 тыс. руб.;</w:t>
      </w:r>
    </w:p>
    <w:p w:rsidR="006A1F94" w:rsidRPr="00C95AF7" w:rsidRDefault="006A1F94" w:rsidP="00442A4D">
      <w:pPr>
        <w:pStyle w:val="BodyText"/>
        <w:numPr>
          <w:ilvl w:val="0"/>
          <w:numId w:val="23"/>
        </w:numPr>
        <w:ind w:left="0" w:firstLine="709"/>
        <w:jc w:val="both"/>
        <w:rPr>
          <w:sz w:val="26"/>
          <w:szCs w:val="26"/>
        </w:rPr>
      </w:pPr>
      <w:r w:rsidRPr="00C95AF7">
        <w:rPr>
          <w:sz w:val="26"/>
          <w:szCs w:val="26"/>
        </w:rPr>
        <w:t>возмещение недополученных доходов, возникающих при оказании сельскому населению услуг общественных бань – 58 284,0 тыс. руб.;</w:t>
      </w:r>
    </w:p>
    <w:p w:rsidR="006A1F94" w:rsidRDefault="006A1F94" w:rsidP="00442A4D">
      <w:pPr>
        <w:pStyle w:val="BodyText"/>
        <w:numPr>
          <w:ilvl w:val="0"/>
          <w:numId w:val="23"/>
        </w:numPr>
        <w:ind w:left="0" w:firstLine="709"/>
        <w:jc w:val="both"/>
        <w:rPr>
          <w:sz w:val="26"/>
          <w:szCs w:val="26"/>
        </w:rPr>
      </w:pPr>
      <w:r w:rsidRPr="00C95AF7">
        <w:rPr>
          <w:sz w:val="26"/>
          <w:szCs w:val="26"/>
        </w:rPr>
        <w:t>уличное освещение – 35 559,5 тыс. руб.;</w:t>
      </w:r>
    </w:p>
    <w:p w:rsidR="006A1F94" w:rsidRPr="00C95AF7" w:rsidRDefault="006A1F94" w:rsidP="00442A4D">
      <w:pPr>
        <w:pStyle w:val="BodyText"/>
        <w:numPr>
          <w:ilvl w:val="0"/>
          <w:numId w:val="23"/>
        </w:numPr>
        <w:ind w:left="0" w:firstLine="709"/>
        <w:jc w:val="both"/>
        <w:rPr>
          <w:sz w:val="26"/>
          <w:szCs w:val="26"/>
        </w:rPr>
      </w:pPr>
      <w:r>
        <w:rPr>
          <w:sz w:val="26"/>
          <w:szCs w:val="26"/>
        </w:rPr>
        <w:t>приобретение и доставка транспортных средств для нужд поселений – 475,8 тыс. руб.;</w:t>
      </w:r>
    </w:p>
    <w:p w:rsidR="006A1F94" w:rsidRPr="00C95AF7" w:rsidRDefault="006A1F94" w:rsidP="00442A4D">
      <w:pPr>
        <w:pStyle w:val="BodyText"/>
        <w:numPr>
          <w:ilvl w:val="0"/>
          <w:numId w:val="23"/>
        </w:numPr>
        <w:ind w:left="0" w:firstLine="709"/>
        <w:jc w:val="both"/>
        <w:rPr>
          <w:sz w:val="26"/>
          <w:szCs w:val="26"/>
        </w:rPr>
      </w:pPr>
      <w:r w:rsidRPr="00C95AF7">
        <w:rPr>
          <w:sz w:val="26"/>
          <w:szCs w:val="26"/>
        </w:rPr>
        <w:t>содержание земельных участков, находящихся в собственности муниципальных образований, предназначенных под складирование отходов – 6 226,3 тыс. руб.;</w:t>
      </w:r>
    </w:p>
    <w:p w:rsidR="006A1F94" w:rsidRPr="00C95AF7" w:rsidRDefault="006A1F94" w:rsidP="00442A4D">
      <w:pPr>
        <w:pStyle w:val="BodyText"/>
        <w:numPr>
          <w:ilvl w:val="0"/>
          <w:numId w:val="23"/>
        </w:numPr>
        <w:ind w:left="0" w:firstLine="709"/>
        <w:jc w:val="both"/>
        <w:rPr>
          <w:sz w:val="26"/>
          <w:szCs w:val="26"/>
        </w:rPr>
      </w:pPr>
      <w:r w:rsidRPr="00C95AF7">
        <w:rPr>
          <w:sz w:val="26"/>
          <w:szCs w:val="26"/>
        </w:rPr>
        <w:t>участие в организации деятельности по сбору и транспортированию твердых коммунальных отходов – 1 531,9 тыс. руб.;</w:t>
      </w:r>
    </w:p>
    <w:p w:rsidR="006A1F94" w:rsidRPr="00C95AF7" w:rsidRDefault="006A1F94" w:rsidP="00442A4D">
      <w:pPr>
        <w:pStyle w:val="BodyText"/>
        <w:numPr>
          <w:ilvl w:val="0"/>
          <w:numId w:val="23"/>
        </w:numPr>
        <w:ind w:left="0" w:firstLine="709"/>
        <w:jc w:val="both"/>
        <w:rPr>
          <w:sz w:val="26"/>
          <w:szCs w:val="26"/>
        </w:rPr>
      </w:pPr>
      <w:r w:rsidRPr="00C95AF7">
        <w:rPr>
          <w:sz w:val="26"/>
          <w:szCs w:val="26"/>
        </w:rPr>
        <w:t>расходы в сфере защиты населения и территории от чрезвычайных ситуаций природного и техногенного характера, гражданской обороны – 4 762,0 тыс. руб.</w:t>
      </w:r>
    </w:p>
    <w:p w:rsidR="006A1F94" w:rsidRPr="00085BC1" w:rsidRDefault="006A1F94" w:rsidP="00FD23DD">
      <w:pPr>
        <w:pStyle w:val="BodyText"/>
        <w:ind w:firstLine="709"/>
        <w:jc w:val="both"/>
        <w:rPr>
          <w:sz w:val="26"/>
          <w:szCs w:val="26"/>
        </w:rPr>
      </w:pPr>
      <w:r w:rsidRPr="00085BC1">
        <w:rPr>
          <w:sz w:val="26"/>
          <w:szCs w:val="26"/>
        </w:rPr>
        <w:t xml:space="preserve">Бюджетные ассигнования </w:t>
      </w:r>
      <w:r>
        <w:rPr>
          <w:sz w:val="26"/>
          <w:szCs w:val="26"/>
        </w:rPr>
        <w:t xml:space="preserve">Администрации </w:t>
      </w:r>
      <w:r w:rsidRPr="00085BC1">
        <w:rPr>
          <w:sz w:val="26"/>
          <w:szCs w:val="26"/>
        </w:rPr>
        <w:t xml:space="preserve">в виде бюджетных инвестиций в объекты муниципальной собственности </w:t>
      </w:r>
      <w:r>
        <w:rPr>
          <w:sz w:val="26"/>
          <w:szCs w:val="26"/>
        </w:rPr>
        <w:t xml:space="preserve">Заполярного района </w:t>
      </w:r>
      <w:r w:rsidRPr="00085BC1">
        <w:rPr>
          <w:sz w:val="26"/>
          <w:szCs w:val="26"/>
        </w:rPr>
        <w:t>составляют 29,2% от общей суммы программных расходов, или 293 248,6 тыс. руб., из них:</w:t>
      </w:r>
    </w:p>
    <w:p w:rsidR="006A1F94" w:rsidRPr="00085BC1" w:rsidRDefault="006A1F94" w:rsidP="00442A4D">
      <w:pPr>
        <w:pStyle w:val="BodyText"/>
        <w:numPr>
          <w:ilvl w:val="0"/>
          <w:numId w:val="23"/>
        </w:numPr>
        <w:ind w:left="0" w:firstLine="709"/>
        <w:jc w:val="both"/>
        <w:rPr>
          <w:sz w:val="26"/>
          <w:szCs w:val="26"/>
        </w:rPr>
      </w:pPr>
      <w:r w:rsidRPr="00085BC1">
        <w:rPr>
          <w:sz w:val="26"/>
          <w:szCs w:val="26"/>
        </w:rPr>
        <w:t>объекты коммунального хозяйства – 227 425,8 тыс. руб.;</w:t>
      </w:r>
    </w:p>
    <w:p w:rsidR="006A1F94" w:rsidRPr="00085BC1" w:rsidRDefault="006A1F94" w:rsidP="00442A4D">
      <w:pPr>
        <w:pStyle w:val="BodyText"/>
        <w:numPr>
          <w:ilvl w:val="0"/>
          <w:numId w:val="23"/>
        </w:numPr>
        <w:ind w:left="0" w:firstLine="709"/>
        <w:jc w:val="both"/>
        <w:rPr>
          <w:sz w:val="26"/>
          <w:szCs w:val="26"/>
        </w:rPr>
      </w:pPr>
      <w:r w:rsidRPr="00085BC1">
        <w:rPr>
          <w:sz w:val="26"/>
          <w:szCs w:val="26"/>
        </w:rPr>
        <w:t>объекты социальной сферы(образование, физическая культура и спорт) – 65 822,8 тыс. руб.</w:t>
      </w:r>
    </w:p>
    <w:p w:rsidR="006A1F94" w:rsidRPr="00C624F3" w:rsidRDefault="006A1F94" w:rsidP="00FD23DD">
      <w:pPr>
        <w:pStyle w:val="BodyText"/>
        <w:ind w:firstLine="709"/>
        <w:jc w:val="both"/>
        <w:rPr>
          <w:sz w:val="26"/>
          <w:szCs w:val="26"/>
        </w:rPr>
      </w:pPr>
      <w:r w:rsidRPr="00C624F3">
        <w:rPr>
          <w:sz w:val="26"/>
          <w:szCs w:val="26"/>
        </w:rPr>
        <w:t>Информация о мероприятиях, финансируемых в рамках муниципальных программ, приведена в разделах 5.3 и 5.4 настоящего заключения.</w:t>
      </w:r>
    </w:p>
    <w:p w:rsidR="006A1F94" w:rsidRPr="00AE47A6" w:rsidRDefault="006A1F94" w:rsidP="005F063D">
      <w:pPr>
        <w:pStyle w:val="ListParagraph"/>
        <w:numPr>
          <w:ilvl w:val="1"/>
          <w:numId w:val="3"/>
        </w:numPr>
        <w:spacing w:before="360" w:after="240"/>
        <w:ind w:left="0" w:firstLine="0"/>
        <w:contextualSpacing w:val="0"/>
        <w:jc w:val="center"/>
        <w:rPr>
          <w:b/>
          <w:sz w:val="26"/>
          <w:szCs w:val="26"/>
        </w:rPr>
      </w:pPr>
      <w:r w:rsidRPr="00AE47A6">
        <w:rPr>
          <w:b/>
          <w:sz w:val="26"/>
          <w:szCs w:val="26"/>
        </w:rPr>
        <w:t>Расходы непрограммной части бюджета</w:t>
      </w:r>
    </w:p>
    <w:p w:rsidR="006A1F94" w:rsidRPr="007F24C4" w:rsidRDefault="006A1F94" w:rsidP="0024101A">
      <w:pPr>
        <w:pStyle w:val="BodyText"/>
        <w:ind w:firstLine="709"/>
        <w:jc w:val="both"/>
        <w:rPr>
          <w:sz w:val="26"/>
          <w:szCs w:val="26"/>
        </w:rPr>
      </w:pPr>
      <w:r w:rsidRPr="007F24C4">
        <w:rPr>
          <w:sz w:val="26"/>
          <w:szCs w:val="26"/>
        </w:rPr>
        <w:t xml:space="preserve">Проектом бюджета в 2018 году предусмотрено финансирование </w:t>
      </w:r>
      <w:r>
        <w:rPr>
          <w:sz w:val="26"/>
          <w:szCs w:val="26"/>
        </w:rPr>
        <w:t>непрограммных расходов на общую сумму 63</w:t>
      </w:r>
      <w:r w:rsidRPr="007F24C4">
        <w:rPr>
          <w:sz w:val="26"/>
          <w:szCs w:val="26"/>
        </w:rPr>
        <w:t> </w:t>
      </w:r>
      <w:r>
        <w:rPr>
          <w:sz w:val="26"/>
          <w:szCs w:val="26"/>
        </w:rPr>
        <w:t>108</w:t>
      </w:r>
      <w:r w:rsidRPr="007F24C4">
        <w:rPr>
          <w:sz w:val="26"/>
          <w:szCs w:val="26"/>
        </w:rPr>
        <w:t>,</w:t>
      </w:r>
      <w:r>
        <w:rPr>
          <w:sz w:val="26"/>
          <w:szCs w:val="26"/>
        </w:rPr>
        <w:t>2</w:t>
      </w:r>
      <w:r w:rsidRPr="007F24C4">
        <w:rPr>
          <w:sz w:val="26"/>
          <w:szCs w:val="26"/>
        </w:rPr>
        <w:t> тыс. руб., что меньше показателей уточненного плана на 2017 год (</w:t>
      </w:r>
      <w:r>
        <w:rPr>
          <w:sz w:val="26"/>
          <w:szCs w:val="26"/>
        </w:rPr>
        <w:t>11</w:t>
      </w:r>
      <w:r w:rsidRPr="007F24C4">
        <w:rPr>
          <w:bCs/>
          <w:sz w:val="26"/>
          <w:szCs w:val="26"/>
        </w:rPr>
        <w:t>1</w:t>
      </w:r>
      <w:r>
        <w:rPr>
          <w:bCs/>
          <w:sz w:val="26"/>
          <w:szCs w:val="26"/>
        </w:rPr>
        <w:t> 219,9</w:t>
      </w:r>
      <w:r w:rsidRPr="007F24C4">
        <w:rPr>
          <w:sz w:val="26"/>
          <w:szCs w:val="26"/>
        </w:rPr>
        <w:t xml:space="preserve"> тыс. руб.) на </w:t>
      </w:r>
      <w:r>
        <w:rPr>
          <w:sz w:val="26"/>
          <w:szCs w:val="26"/>
        </w:rPr>
        <w:t>43</w:t>
      </w:r>
      <w:r w:rsidRPr="007F24C4">
        <w:rPr>
          <w:sz w:val="26"/>
          <w:szCs w:val="26"/>
        </w:rPr>
        <w:t>,</w:t>
      </w:r>
      <w:r>
        <w:rPr>
          <w:sz w:val="26"/>
          <w:szCs w:val="26"/>
        </w:rPr>
        <w:t>3</w:t>
      </w:r>
      <w:r w:rsidRPr="007F24C4">
        <w:rPr>
          <w:sz w:val="26"/>
          <w:szCs w:val="26"/>
        </w:rPr>
        <w:t xml:space="preserve">%, или на </w:t>
      </w:r>
      <w:r>
        <w:rPr>
          <w:sz w:val="26"/>
          <w:szCs w:val="26"/>
        </w:rPr>
        <w:t>48</w:t>
      </w:r>
      <w:r w:rsidRPr="007F24C4">
        <w:rPr>
          <w:sz w:val="26"/>
          <w:szCs w:val="26"/>
        </w:rPr>
        <w:t> </w:t>
      </w:r>
      <w:r>
        <w:rPr>
          <w:sz w:val="26"/>
          <w:szCs w:val="26"/>
        </w:rPr>
        <w:t>111</w:t>
      </w:r>
      <w:r w:rsidRPr="007F24C4">
        <w:rPr>
          <w:sz w:val="26"/>
          <w:szCs w:val="26"/>
        </w:rPr>
        <w:t>,</w:t>
      </w:r>
      <w:r>
        <w:rPr>
          <w:sz w:val="26"/>
          <w:szCs w:val="26"/>
        </w:rPr>
        <w:t>7</w:t>
      </w:r>
      <w:r w:rsidRPr="007F24C4">
        <w:rPr>
          <w:sz w:val="26"/>
          <w:szCs w:val="26"/>
        </w:rPr>
        <w:t> тыс. руб.</w:t>
      </w:r>
      <w:r>
        <w:rPr>
          <w:sz w:val="26"/>
          <w:szCs w:val="26"/>
        </w:rPr>
        <w:t xml:space="preserve"> Д</w:t>
      </w:r>
      <w:r w:rsidRPr="007F24C4">
        <w:rPr>
          <w:sz w:val="26"/>
          <w:szCs w:val="26"/>
        </w:rPr>
        <w:t xml:space="preserve">оля расходов на финансирование </w:t>
      </w:r>
      <w:r>
        <w:rPr>
          <w:sz w:val="26"/>
          <w:szCs w:val="26"/>
        </w:rPr>
        <w:t>не</w:t>
      </w:r>
      <w:r w:rsidRPr="007F24C4">
        <w:rPr>
          <w:sz w:val="26"/>
          <w:szCs w:val="26"/>
        </w:rPr>
        <w:t xml:space="preserve">программных </w:t>
      </w:r>
      <w:r>
        <w:rPr>
          <w:sz w:val="26"/>
          <w:szCs w:val="26"/>
        </w:rPr>
        <w:t>расходов уменьшается</w:t>
      </w:r>
      <w:r w:rsidRPr="007F24C4">
        <w:rPr>
          <w:bCs/>
          <w:sz w:val="26"/>
          <w:szCs w:val="26"/>
        </w:rPr>
        <w:t xml:space="preserve"> с </w:t>
      </w:r>
      <w:r>
        <w:rPr>
          <w:bCs/>
          <w:sz w:val="26"/>
          <w:szCs w:val="26"/>
        </w:rPr>
        <w:t>7,7</w:t>
      </w:r>
      <w:r w:rsidRPr="007F24C4">
        <w:rPr>
          <w:bCs/>
          <w:sz w:val="26"/>
          <w:szCs w:val="26"/>
        </w:rPr>
        <w:t xml:space="preserve">% в 2017 году до </w:t>
      </w:r>
      <w:r>
        <w:rPr>
          <w:bCs/>
          <w:sz w:val="26"/>
          <w:szCs w:val="26"/>
        </w:rPr>
        <w:t>5</w:t>
      </w:r>
      <w:r w:rsidRPr="007F24C4">
        <w:rPr>
          <w:bCs/>
          <w:sz w:val="26"/>
          <w:szCs w:val="26"/>
        </w:rPr>
        <w:t>,</w:t>
      </w:r>
      <w:r>
        <w:rPr>
          <w:bCs/>
          <w:sz w:val="26"/>
          <w:szCs w:val="26"/>
        </w:rPr>
        <w:t>9</w:t>
      </w:r>
      <w:r w:rsidRPr="007F24C4">
        <w:rPr>
          <w:bCs/>
          <w:sz w:val="26"/>
          <w:szCs w:val="26"/>
        </w:rPr>
        <w:t xml:space="preserve">% </w:t>
      </w:r>
      <w:r w:rsidRPr="007F24C4">
        <w:rPr>
          <w:sz w:val="26"/>
          <w:szCs w:val="26"/>
        </w:rPr>
        <w:t>от общей суммы расходов районного бюджета на</w:t>
      </w:r>
      <w:r w:rsidRPr="007F24C4">
        <w:rPr>
          <w:bCs/>
          <w:sz w:val="26"/>
          <w:szCs w:val="26"/>
        </w:rPr>
        <w:t xml:space="preserve"> 2018 год</w:t>
      </w:r>
      <w:r w:rsidRPr="007F24C4">
        <w:rPr>
          <w:sz w:val="26"/>
          <w:szCs w:val="26"/>
        </w:rPr>
        <w:t>.</w:t>
      </w:r>
    </w:p>
    <w:p w:rsidR="006A1F94" w:rsidRPr="0024101A" w:rsidRDefault="006A1F94" w:rsidP="0024101A">
      <w:pPr>
        <w:ind w:firstLine="709"/>
        <w:jc w:val="both"/>
        <w:rPr>
          <w:bCs/>
          <w:sz w:val="26"/>
          <w:szCs w:val="26"/>
        </w:rPr>
      </w:pPr>
      <w:r w:rsidRPr="0024101A">
        <w:rPr>
          <w:bCs/>
          <w:sz w:val="26"/>
          <w:szCs w:val="26"/>
        </w:rPr>
        <w:t xml:space="preserve">Объем </w:t>
      </w:r>
      <w:r>
        <w:rPr>
          <w:bCs/>
          <w:sz w:val="26"/>
          <w:szCs w:val="26"/>
        </w:rPr>
        <w:t>не</w:t>
      </w:r>
      <w:r w:rsidRPr="0024101A">
        <w:rPr>
          <w:bCs/>
          <w:sz w:val="26"/>
          <w:szCs w:val="26"/>
        </w:rPr>
        <w:t xml:space="preserve">программных расходов на плановый период 2019-2020 годов предусмотрен с </w:t>
      </w:r>
      <w:r>
        <w:rPr>
          <w:bCs/>
          <w:sz w:val="26"/>
          <w:szCs w:val="26"/>
        </w:rPr>
        <w:t>увеличением</w:t>
      </w:r>
      <w:r w:rsidRPr="0024101A">
        <w:rPr>
          <w:bCs/>
          <w:sz w:val="26"/>
          <w:szCs w:val="26"/>
        </w:rPr>
        <w:t xml:space="preserve"> по отношению к показателю 2018 года на </w:t>
      </w:r>
      <w:r>
        <w:rPr>
          <w:bCs/>
          <w:sz w:val="26"/>
          <w:szCs w:val="26"/>
        </w:rPr>
        <w:t>46</w:t>
      </w:r>
      <w:r w:rsidRPr="0024101A">
        <w:rPr>
          <w:bCs/>
          <w:sz w:val="26"/>
          <w:szCs w:val="26"/>
        </w:rPr>
        <w:t>,</w:t>
      </w:r>
      <w:r>
        <w:rPr>
          <w:bCs/>
          <w:sz w:val="26"/>
          <w:szCs w:val="26"/>
        </w:rPr>
        <w:t>9% и на 26</w:t>
      </w:r>
      <w:r w:rsidRPr="0024101A">
        <w:rPr>
          <w:bCs/>
          <w:sz w:val="26"/>
          <w:szCs w:val="26"/>
        </w:rPr>
        <w:t>,</w:t>
      </w:r>
      <w:r>
        <w:rPr>
          <w:bCs/>
          <w:sz w:val="26"/>
          <w:szCs w:val="26"/>
        </w:rPr>
        <w:t>9</w:t>
      </w:r>
      <w:r w:rsidRPr="0024101A">
        <w:rPr>
          <w:bCs/>
          <w:sz w:val="26"/>
          <w:szCs w:val="26"/>
        </w:rPr>
        <w:t xml:space="preserve">% соответственно (на 2019 год </w:t>
      </w:r>
      <w:r w:rsidRPr="0024101A">
        <w:rPr>
          <w:bCs/>
          <w:sz w:val="26"/>
          <w:szCs w:val="26"/>
        </w:rPr>
        <w:noBreakHyphen/>
      </w:r>
      <w:r>
        <w:rPr>
          <w:bCs/>
          <w:sz w:val="26"/>
          <w:szCs w:val="26"/>
        </w:rPr>
        <w:t>92</w:t>
      </w:r>
      <w:r w:rsidRPr="0024101A">
        <w:rPr>
          <w:bCs/>
          <w:sz w:val="26"/>
          <w:szCs w:val="26"/>
        </w:rPr>
        <w:t> </w:t>
      </w:r>
      <w:r>
        <w:rPr>
          <w:bCs/>
          <w:sz w:val="26"/>
          <w:szCs w:val="26"/>
        </w:rPr>
        <w:t>726</w:t>
      </w:r>
      <w:r w:rsidRPr="0024101A">
        <w:rPr>
          <w:bCs/>
          <w:sz w:val="26"/>
          <w:szCs w:val="26"/>
        </w:rPr>
        <w:t>,</w:t>
      </w:r>
      <w:r>
        <w:rPr>
          <w:bCs/>
          <w:sz w:val="26"/>
          <w:szCs w:val="26"/>
        </w:rPr>
        <w:t>0</w:t>
      </w:r>
      <w:r w:rsidRPr="0024101A">
        <w:rPr>
          <w:bCs/>
          <w:sz w:val="26"/>
          <w:szCs w:val="26"/>
        </w:rPr>
        <w:t xml:space="preserve"> тыс. руб., на 2020 год – </w:t>
      </w:r>
      <w:r>
        <w:rPr>
          <w:bCs/>
          <w:sz w:val="26"/>
          <w:szCs w:val="26"/>
        </w:rPr>
        <w:t>80</w:t>
      </w:r>
      <w:r w:rsidRPr="0024101A">
        <w:rPr>
          <w:bCs/>
          <w:sz w:val="26"/>
          <w:szCs w:val="26"/>
        </w:rPr>
        <w:t> </w:t>
      </w:r>
      <w:r>
        <w:rPr>
          <w:bCs/>
          <w:sz w:val="26"/>
          <w:szCs w:val="26"/>
        </w:rPr>
        <w:t>103</w:t>
      </w:r>
      <w:r w:rsidRPr="0024101A">
        <w:rPr>
          <w:bCs/>
          <w:sz w:val="26"/>
          <w:szCs w:val="26"/>
        </w:rPr>
        <w:t>,</w:t>
      </w:r>
      <w:r>
        <w:rPr>
          <w:bCs/>
          <w:sz w:val="26"/>
          <w:szCs w:val="26"/>
        </w:rPr>
        <w:t>4</w:t>
      </w:r>
      <w:r w:rsidRPr="0024101A">
        <w:rPr>
          <w:bCs/>
          <w:sz w:val="26"/>
          <w:szCs w:val="26"/>
        </w:rPr>
        <w:t xml:space="preserve"> тыс. руб.). Доля </w:t>
      </w:r>
      <w:r>
        <w:rPr>
          <w:bCs/>
          <w:sz w:val="26"/>
          <w:szCs w:val="26"/>
        </w:rPr>
        <w:t>неп</w:t>
      </w:r>
      <w:r w:rsidRPr="0024101A">
        <w:rPr>
          <w:bCs/>
          <w:sz w:val="26"/>
          <w:szCs w:val="26"/>
        </w:rPr>
        <w:t>рограммных расходов в общей сумме расходов также у</w:t>
      </w:r>
      <w:r>
        <w:rPr>
          <w:bCs/>
          <w:sz w:val="26"/>
          <w:szCs w:val="26"/>
        </w:rPr>
        <w:t>величится</w:t>
      </w:r>
      <w:r w:rsidRPr="0024101A">
        <w:rPr>
          <w:bCs/>
          <w:sz w:val="26"/>
          <w:szCs w:val="26"/>
        </w:rPr>
        <w:t xml:space="preserve"> и составит в 2019 году </w:t>
      </w:r>
      <w:r w:rsidRPr="0024101A">
        <w:rPr>
          <w:bCs/>
          <w:sz w:val="26"/>
          <w:szCs w:val="26"/>
        </w:rPr>
        <w:noBreakHyphen/>
      </w:r>
      <w:r>
        <w:rPr>
          <w:bCs/>
          <w:sz w:val="26"/>
          <w:szCs w:val="26"/>
        </w:rPr>
        <w:t>11</w:t>
      </w:r>
      <w:r w:rsidRPr="0024101A">
        <w:rPr>
          <w:bCs/>
          <w:sz w:val="26"/>
          <w:szCs w:val="26"/>
        </w:rPr>
        <w:t>,</w:t>
      </w:r>
      <w:r>
        <w:rPr>
          <w:bCs/>
          <w:sz w:val="26"/>
          <w:szCs w:val="26"/>
        </w:rPr>
        <w:t>6</w:t>
      </w:r>
      <w:r w:rsidRPr="0024101A">
        <w:rPr>
          <w:bCs/>
          <w:sz w:val="26"/>
          <w:szCs w:val="26"/>
        </w:rPr>
        <w:t xml:space="preserve">%, в 2020 году – </w:t>
      </w:r>
      <w:r>
        <w:rPr>
          <w:bCs/>
          <w:sz w:val="26"/>
          <w:szCs w:val="26"/>
        </w:rPr>
        <w:t>10</w:t>
      </w:r>
      <w:r w:rsidRPr="0024101A">
        <w:rPr>
          <w:bCs/>
          <w:sz w:val="26"/>
          <w:szCs w:val="26"/>
        </w:rPr>
        <w:t>,</w:t>
      </w:r>
      <w:r>
        <w:rPr>
          <w:bCs/>
          <w:sz w:val="26"/>
          <w:szCs w:val="26"/>
        </w:rPr>
        <w:t>1</w:t>
      </w:r>
      <w:r w:rsidRPr="0024101A">
        <w:rPr>
          <w:bCs/>
          <w:sz w:val="26"/>
          <w:szCs w:val="26"/>
        </w:rPr>
        <w:t>%.</w:t>
      </w:r>
    </w:p>
    <w:p w:rsidR="006A1F94" w:rsidRDefault="006A1F94" w:rsidP="0024101A">
      <w:pPr>
        <w:ind w:firstLine="709"/>
        <w:jc w:val="both"/>
        <w:rPr>
          <w:sz w:val="26"/>
          <w:szCs w:val="26"/>
        </w:rPr>
      </w:pPr>
      <w:r w:rsidRPr="0024101A">
        <w:rPr>
          <w:sz w:val="26"/>
          <w:szCs w:val="26"/>
        </w:rPr>
        <w:t xml:space="preserve">Проектом бюджета предусмотрены </w:t>
      </w:r>
      <w:r>
        <w:rPr>
          <w:sz w:val="26"/>
          <w:szCs w:val="26"/>
        </w:rPr>
        <w:t>следующие непрограммные расходы</w:t>
      </w:r>
      <w:r w:rsidRPr="0024101A">
        <w:rPr>
          <w:sz w:val="26"/>
          <w:szCs w:val="26"/>
        </w:rPr>
        <w:t>.</w:t>
      </w:r>
    </w:p>
    <w:p w:rsidR="006A1F94" w:rsidRDefault="006A1F94" w:rsidP="00151F19">
      <w:pPr>
        <w:ind w:firstLine="709"/>
        <w:jc w:val="right"/>
      </w:pPr>
    </w:p>
    <w:p w:rsidR="006A1F94" w:rsidRPr="00151F19" w:rsidRDefault="006A1F94" w:rsidP="00151F19">
      <w:pPr>
        <w:ind w:firstLine="709"/>
        <w:jc w:val="right"/>
      </w:pPr>
      <w:r>
        <w:t>Таблица 8</w:t>
      </w:r>
    </w:p>
    <w:tbl>
      <w:tblPr>
        <w:tblW w:w="9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3856"/>
        <w:gridCol w:w="1134"/>
        <w:gridCol w:w="850"/>
        <w:gridCol w:w="1162"/>
        <w:gridCol w:w="823"/>
        <w:gridCol w:w="1162"/>
        <w:gridCol w:w="822"/>
      </w:tblGrid>
      <w:tr w:rsidR="006A1F94" w:rsidRPr="005F063D" w:rsidTr="00E01286">
        <w:trPr>
          <w:tblHeader/>
        </w:trPr>
        <w:tc>
          <w:tcPr>
            <w:tcW w:w="3856" w:type="dxa"/>
            <w:vMerge w:val="restart"/>
            <w:vAlign w:val="center"/>
          </w:tcPr>
          <w:p w:rsidR="006A1F94" w:rsidRPr="005F063D" w:rsidRDefault="006A1F94" w:rsidP="00151F19">
            <w:pPr>
              <w:autoSpaceDE w:val="0"/>
              <w:autoSpaceDN w:val="0"/>
              <w:adjustRightInd w:val="0"/>
              <w:spacing w:before="60" w:after="60"/>
              <w:jc w:val="center"/>
              <w:outlineLvl w:val="0"/>
              <w:rPr>
                <w:noProof/>
                <w:sz w:val="16"/>
                <w:szCs w:val="16"/>
              </w:rPr>
            </w:pPr>
            <w:r w:rsidRPr="005F063D">
              <w:rPr>
                <w:noProof/>
                <w:sz w:val="16"/>
                <w:szCs w:val="16"/>
              </w:rPr>
              <w:t>Наименование</w:t>
            </w:r>
          </w:p>
        </w:tc>
        <w:tc>
          <w:tcPr>
            <w:tcW w:w="5953" w:type="dxa"/>
            <w:gridSpan w:val="6"/>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Проект бюджета</w:t>
            </w:r>
          </w:p>
        </w:tc>
      </w:tr>
      <w:tr w:rsidR="006A1F94" w:rsidRPr="005F063D" w:rsidTr="00E01286">
        <w:trPr>
          <w:trHeight w:val="210"/>
          <w:tblHeader/>
        </w:trPr>
        <w:tc>
          <w:tcPr>
            <w:tcW w:w="3856" w:type="dxa"/>
            <w:vMerge/>
          </w:tcPr>
          <w:p w:rsidR="006A1F94" w:rsidRPr="005F063D" w:rsidRDefault="006A1F94" w:rsidP="00BD076E">
            <w:pPr>
              <w:autoSpaceDE w:val="0"/>
              <w:autoSpaceDN w:val="0"/>
              <w:adjustRightInd w:val="0"/>
              <w:spacing w:before="60" w:after="60"/>
              <w:jc w:val="both"/>
              <w:outlineLvl w:val="0"/>
              <w:rPr>
                <w:noProof/>
                <w:sz w:val="16"/>
                <w:szCs w:val="16"/>
              </w:rPr>
            </w:pPr>
          </w:p>
        </w:tc>
        <w:tc>
          <w:tcPr>
            <w:tcW w:w="1984" w:type="dxa"/>
            <w:gridSpan w:val="2"/>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2018 год</w:t>
            </w:r>
          </w:p>
        </w:tc>
        <w:tc>
          <w:tcPr>
            <w:tcW w:w="1985" w:type="dxa"/>
            <w:gridSpan w:val="2"/>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2019 год</w:t>
            </w:r>
          </w:p>
        </w:tc>
        <w:tc>
          <w:tcPr>
            <w:tcW w:w="1984" w:type="dxa"/>
            <w:gridSpan w:val="2"/>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2020 год</w:t>
            </w:r>
          </w:p>
        </w:tc>
      </w:tr>
      <w:tr w:rsidR="006A1F94" w:rsidRPr="005F063D" w:rsidTr="00E01286">
        <w:trPr>
          <w:trHeight w:val="210"/>
          <w:tblHeader/>
        </w:trPr>
        <w:tc>
          <w:tcPr>
            <w:tcW w:w="3856" w:type="dxa"/>
            <w:vMerge/>
          </w:tcPr>
          <w:p w:rsidR="006A1F94" w:rsidRPr="005F063D" w:rsidRDefault="006A1F94" w:rsidP="00BD076E">
            <w:pPr>
              <w:autoSpaceDE w:val="0"/>
              <w:autoSpaceDN w:val="0"/>
              <w:adjustRightInd w:val="0"/>
              <w:spacing w:before="60" w:after="60"/>
              <w:jc w:val="both"/>
              <w:outlineLvl w:val="0"/>
              <w:rPr>
                <w:noProof/>
                <w:sz w:val="16"/>
                <w:szCs w:val="16"/>
              </w:rPr>
            </w:pP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тыс. руб.</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доля, %</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тыс. руб.</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доля, %</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тыс. руб.</w:t>
            </w:r>
          </w:p>
        </w:tc>
        <w:tc>
          <w:tcPr>
            <w:tcW w:w="822" w:type="dxa"/>
            <w:vAlign w:val="center"/>
          </w:tcPr>
          <w:p w:rsidR="006A1F94" w:rsidRPr="005F063D" w:rsidRDefault="006A1F94" w:rsidP="00BD076E">
            <w:pPr>
              <w:spacing w:before="60" w:after="60"/>
              <w:jc w:val="center"/>
              <w:rPr>
                <w:noProof/>
                <w:sz w:val="16"/>
                <w:szCs w:val="16"/>
              </w:rPr>
            </w:pPr>
            <w:r w:rsidRPr="005F063D">
              <w:rPr>
                <w:noProof/>
                <w:sz w:val="16"/>
                <w:szCs w:val="16"/>
              </w:rPr>
              <w:t>доля, %</w:t>
            </w:r>
          </w:p>
        </w:tc>
      </w:tr>
      <w:tr w:rsidR="006A1F94" w:rsidRPr="005F063D" w:rsidTr="00E01286">
        <w:tc>
          <w:tcPr>
            <w:tcW w:w="3856" w:type="dxa"/>
            <w:vAlign w:val="center"/>
          </w:tcPr>
          <w:p w:rsidR="006A1F94" w:rsidRPr="005F063D" w:rsidRDefault="006A1F94" w:rsidP="004D4A6F">
            <w:pPr>
              <w:rPr>
                <w:i/>
                <w:sz w:val="16"/>
                <w:szCs w:val="16"/>
              </w:rPr>
            </w:pPr>
            <w:r w:rsidRPr="005F063D">
              <w:rPr>
                <w:i/>
                <w:sz w:val="16"/>
                <w:szCs w:val="16"/>
              </w:rPr>
              <w:t>Условно утвержденные расходы</w:t>
            </w:r>
          </w:p>
        </w:tc>
        <w:tc>
          <w:tcPr>
            <w:tcW w:w="1134" w:type="dxa"/>
            <w:vAlign w:val="center"/>
          </w:tcPr>
          <w:p w:rsidR="006A1F94" w:rsidRPr="005F063D" w:rsidRDefault="006A1F94" w:rsidP="00BD076E">
            <w:pPr>
              <w:spacing w:before="60" w:after="60"/>
              <w:jc w:val="center"/>
              <w:rPr>
                <w:i/>
                <w:noProof/>
                <w:sz w:val="16"/>
                <w:szCs w:val="16"/>
              </w:rPr>
            </w:pPr>
            <w:r w:rsidRPr="005F063D">
              <w:rPr>
                <w:i/>
                <w:noProof/>
                <w:sz w:val="16"/>
                <w:szCs w:val="16"/>
              </w:rPr>
              <w:t>0,0</w:t>
            </w:r>
          </w:p>
        </w:tc>
        <w:tc>
          <w:tcPr>
            <w:tcW w:w="850" w:type="dxa"/>
            <w:vAlign w:val="center"/>
          </w:tcPr>
          <w:p w:rsidR="006A1F94" w:rsidRPr="005F063D" w:rsidRDefault="006A1F94" w:rsidP="00BD076E">
            <w:pPr>
              <w:spacing w:before="60" w:after="60"/>
              <w:jc w:val="center"/>
              <w:rPr>
                <w:i/>
                <w:noProof/>
                <w:sz w:val="16"/>
                <w:szCs w:val="16"/>
              </w:rPr>
            </w:pPr>
            <w:r w:rsidRPr="005F063D">
              <w:rPr>
                <w:i/>
                <w:noProof/>
                <w:sz w:val="16"/>
                <w:szCs w:val="16"/>
              </w:rPr>
              <w:t>0,0</w:t>
            </w:r>
          </w:p>
        </w:tc>
        <w:tc>
          <w:tcPr>
            <w:tcW w:w="1162" w:type="dxa"/>
            <w:vAlign w:val="center"/>
          </w:tcPr>
          <w:p w:rsidR="006A1F94" w:rsidRPr="005F063D" w:rsidRDefault="006A1F94" w:rsidP="00BD076E">
            <w:pPr>
              <w:spacing w:before="60" w:after="60"/>
              <w:jc w:val="center"/>
              <w:rPr>
                <w:i/>
                <w:noProof/>
                <w:sz w:val="16"/>
                <w:szCs w:val="16"/>
              </w:rPr>
            </w:pPr>
            <w:r w:rsidRPr="005F063D">
              <w:rPr>
                <w:i/>
                <w:noProof/>
                <w:sz w:val="16"/>
                <w:szCs w:val="16"/>
              </w:rPr>
              <w:t>0,0</w:t>
            </w:r>
          </w:p>
        </w:tc>
        <w:tc>
          <w:tcPr>
            <w:tcW w:w="823" w:type="dxa"/>
            <w:vAlign w:val="center"/>
          </w:tcPr>
          <w:p w:rsidR="006A1F94" w:rsidRPr="005F063D" w:rsidRDefault="006A1F94" w:rsidP="00BD076E">
            <w:pPr>
              <w:spacing w:before="60" w:after="60"/>
              <w:jc w:val="center"/>
              <w:rPr>
                <w:i/>
                <w:noProof/>
                <w:sz w:val="16"/>
                <w:szCs w:val="16"/>
              </w:rPr>
            </w:pPr>
            <w:r w:rsidRPr="005F063D">
              <w:rPr>
                <w:i/>
                <w:noProof/>
                <w:sz w:val="16"/>
                <w:szCs w:val="16"/>
              </w:rPr>
              <w:t>0,0</w:t>
            </w:r>
          </w:p>
        </w:tc>
        <w:tc>
          <w:tcPr>
            <w:tcW w:w="1162" w:type="dxa"/>
            <w:vAlign w:val="center"/>
          </w:tcPr>
          <w:p w:rsidR="006A1F94" w:rsidRPr="005F063D" w:rsidRDefault="006A1F94" w:rsidP="00E01286">
            <w:pPr>
              <w:spacing w:before="60" w:after="60"/>
              <w:jc w:val="center"/>
              <w:rPr>
                <w:i/>
                <w:noProof/>
                <w:sz w:val="16"/>
                <w:szCs w:val="16"/>
              </w:rPr>
            </w:pPr>
            <w:r w:rsidRPr="005F063D">
              <w:rPr>
                <w:i/>
                <w:noProof/>
                <w:sz w:val="16"/>
                <w:szCs w:val="16"/>
              </w:rPr>
              <w:t>19 126,1</w:t>
            </w:r>
          </w:p>
        </w:tc>
        <w:tc>
          <w:tcPr>
            <w:tcW w:w="822" w:type="dxa"/>
            <w:vAlign w:val="center"/>
          </w:tcPr>
          <w:p w:rsidR="006A1F94" w:rsidRPr="005F063D" w:rsidRDefault="006A1F94" w:rsidP="00BD076E">
            <w:pPr>
              <w:spacing w:before="60" w:after="60"/>
              <w:jc w:val="center"/>
              <w:rPr>
                <w:i/>
                <w:noProof/>
                <w:sz w:val="16"/>
                <w:szCs w:val="16"/>
              </w:rPr>
            </w:pPr>
            <w:r w:rsidRPr="005F063D">
              <w:rPr>
                <w:i/>
                <w:noProof/>
                <w:sz w:val="16"/>
                <w:szCs w:val="16"/>
              </w:rPr>
              <w:t>23,9</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 xml:space="preserve">Расходы на содержание Совета Заполярного района </w:t>
            </w:r>
          </w:p>
        </w:tc>
        <w:tc>
          <w:tcPr>
            <w:tcW w:w="1134" w:type="dxa"/>
            <w:vAlign w:val="center"/>
          </w:tcPr>
          <w:p w:rsidR="006A1F94" w:rsidRPr="005F063D" w:rsidRDefault="006A1F94" w:rsidP="00BD076E">
            <w:pPr>
              <w:spacing w:before="60" w:after="60"/>
              <w:jc w:val="center"/>
              <w:rPr>
                <w:noProof/>
                <w:sz w:val="16"/>
                <w:szCs w:val="16"/>
              </w:rPr>
            </w:pPr>
            <w:r w:rsidRPr="005F063D">
              <w:rPr>
                <w:noProof/>
                <w:sz w:val="16"/>
                <w:szCs w:val="16"/>
              </w:rPr>
              <w:t>28 364,8</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44,9</w:t>
            </w:r>
          </w:p>
        </w:tc>
        <w:tc>
          <w:tcPr>
            <w:tcW w:w="1162" w:type="dxa"/>
            <w:vAlign w:val="center"/>
          </w:tcPr>
          <w:p w:rsidR="006A1F94" w:rsidRPr="005F063D" w:rsidRDefault="006A1F94" w:rsidP="00BD076E">
            <w:pPr>
              <w:spacing w:before="60" w:after="60"/>
              <w:jc w:val="center"/>
              <w:rPr>
                <w:noProof/>
                <w:sz w:val="16"/>
                <w:szCs w:val="16"/>
              </w:rPr>
            </w:pPr>
            <w:r w:rsidRPr="005F063D">
              <w:rPr>
                <w:noProof/>
                <w:sz w:val="16"/>
                <w:szCs w:val="16"/>
              </w:rPr>
              <w:t>28 311,2</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30,5</w:t>
            </w:r>
          </w:p>
        </w:tc>
        <w:tc>
          <w:tcPr>
            <w:tcW w:w="1162" w:type="dxa"/>
            <w:vAlign w:val="center"/>
          </w:tcPr>
          <w:p w:rsidR="006A1F94" w:rsidRPr="005F063D" w:rsidRDefault="006A1F94" w:rsidP="00BD076E">
            <w:pPr>
              <w:spacing w:before="60" w:after="60"/>
              <w:jc w:val="center"/>
              <w:rPr>
                <w:noProof/>
                <w:sz w:val="16"/>
                <w:szCs w:val="16"/>
              </w:rPr>
            </w:pPr>
            <w:r w:rsidRPr="005F063D">
              <w:rPr>
                <w:noProof/>
                <w:sz w:val="16"/>
                <w:szCs w:val="16"/>
              </w:rPr>
              <w:t>28 541,6</w:t>
            </w:r>
          </w:p>
        </w:tc>
        <w:tc>
          <w:tcPr>
            <w:tcW w:w="822" w:type="dxa"/>
            <w:vAlign w:val="center"/>
          </w:tcPr>
          <w:p w:rsidR="006A1F94" w:rsidRPr="005F063D" w:rsidRDefault="006A1F94" w:rsidP="00BD076E">
            <w:pPr>
              <w:spacing w:before="60" w:after="60"/>
              <w:jc w:val="center"/>
              <w:rPr>
                <w:noProof/>
                <w:sz w:val="16"/>
                <w:szCs w:val="16"/>
              </w:rPr>
            </w:pPr>
            <w:r w:rsidRPr="005F063D">
              <w:rPr>
                <w:noProof/>
                <w:sz w:val="16"/>
                <w:szCs w:val="16"/>
              </w:rPr>
              <w:t>35,6</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Содержание Контрольно-счетной палаты Заполярного района</w:t>
            </w:r>
          </w:p>
        </w:tc>
        <w:tc>
          <w:tcPr>
            <w:tcW w:w="1134" w:type="dxa"/>
            <w:vAlign w:val="center"/>
          </w:tcPr>
          <w:p w:rsidR="006A1F94" w:rsidRPr="005F063D" w:rsidRDefault="006A1F94" w:rsidP="00BD076E">
            <w:pPr>
              <w:spacing w:before="60" w:after="60"/>
              <w:jc w:val="center"/>
              <w:rPr>
                <w:noProof/>
                <w:sz w:val="16"/>
                <w:szCs w:val="16"/>
              </w:rPr>
            </w:pPr>
            <w:r w:rsidRPr="005F063D">
              <w:rPr>
                <w:noProof/>
                <w:sz w:val="16"/>
                <w:szCs w:val="16"/>
              </w:rPr>
              <w:t>17 328,1</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27,5</w:t>
            </w:r>
          </w:p>
        </w:tc>
        <w:tc>
          <w:tcPr>
            <w:tcW w:w="1162" w:type="dxa"/>
            <w:vAlign w:val="center"/>
          </w:tcPr>
          <w:p w:rsidR="006A1F94" w:rsidRPr="005F063D" w:rsidRDefault="006A1F94" w:rsidP="00BD076E">
            <w:pPr>
              <w:spacing w:before="60" w:after="60"/>
              <w:jc w:val="center"/>
              <w:rPr>
                <w:noProof/>
                <w:sz w:val="16"/>
                <w:szCs w:val="16"/>
              </w:rPr>
            </w:pPr>
            <w:r w:rsidRPr="005F063D">
              <w:rPr>
                <w:noProof/>
                <w:sz w:val="16"/>
                <w:szCs w:val="16"/>
              </w:rPr>
              <w:t>17 141,0</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18,5</w:t>
            </w:r>
          </w:p>
        </w:tc>
        <w:tc>
          <w:tcPr>
            <w:tcW w:w="1162" w:type="dxa"/>
            <w:vAlign w:val="center"/>
          </w:tcPr>
          <w:p w:rsidR="006A1F94" w:rsidRPr="005F063D" w:rsidRDefault="006A1F94" w:rsidP="00BD076E">
            <w:pPr>
              <w:spacing w:before="60" w:after="60"/>
              <w:jc w:val="center"/>
              <w:rPr>
                <w:noProof/>
                <w:sz w:val="16"/>
                <w:szCs w:val="16"/>
              </w:rPr>
            </w:pPr>
            <w:r w:rsidRPr="005F063D">
              <w:rPr>
                <w:noProof/>
                <w:sz w:val="16"/>
                <w:szCs w:val="16"/>
              </w:rPr>
              <w:t>17 378,6</w:t>
            </w:r>
          </w:p>
        </w:tc>
        <w:tc>
          <w:tcPr>
            <w:tcW w:w="822" w:type="dxa"/>
            <w:vAlign w:val="center"/>
          </w:tcPr>
          <w:p w:rsidR="006A1F94" w:rsidRPr="005F063D" w:rsidRDefault="006A1F94" w:rsidP="00BD076E">
            <w:pPr>
              <w:spacing w:before="60" w:after="60"/>
              <w:jc w:val="center"/>
              <w:rPr>
                <w:noProof/>
                <w:sz w:val="16"/>
                <w:szCs w:val="16"/>
              </w:rPr>
            </w:pPr>
            <w:r w:rsidRPr="005F063D">
              <w:rPr>
                <w:noProof/>
                <w:sz w:val="16"/>
                <w:szCs w:val="16"/>
              </w:rPr>
              <w:t>21,7</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Проведение выборов депутатов представительного органа</w:t>
            </w:r>
          </w:p>
        </w:tc>
        <w:tc>
          <w:tcPr>
            <w:tcW w:w="1134" w:type="dxa"/>
            <w:vAlign w:val="center"/>
          </w:tcPr>
          <w:p w:rsidR="006A1F94" w:rsidRPr="005F063D" w:rsidRDefault="006A1F94" w:rsidP="00BD076E">
            <w:pPr>
              <w:spacing w:before="60" w:after="60"/>
              <w:jc w:val="center"/>
              <w:rPr>
                <w:noProof/>
                <w:sz w:val="16"/>
                <w:szCs w:val="16"/>
              </w:rPr>
            </w:pPr>
            <w:r w:rsidRPr="005F063D">
              <w:rPr>
                <w:noProof/>
                <w:sz w:val="16"/>
                <w:szCs w:val="16"/>
              </w:rPr>
              <w:t>0,0</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0,0</w:t>
            </w:r>
          </w:p>
        </w:tc>
        <w:tc>
          <w:tcPr>
            <w:tcW w:w="1162" w:type="dxa"/>
            <w:vAlign w:val="center"/>
          </w:tcPr>
          <w:p w:rsidR="006A1F94" w:rsidRPr="005F063D" w:rsidRDefault="006A1F94" w:rsidP="00BD076E">
            <w:pPr>
              <w:spacing w:before="60" w:after="60"/>
              <w:jc w:val="center"/>
              <w:rPr>
                <w:noProof/>
                <w:sz w:val="16"/>
                <w:szCs w:val="16"/>
              </w:rPr>
            </w:pPr>
            <w:r w:rsidRPr="005F063D">
              <w:rPr>
                <w:noProof/>
                <w:sz w:val="16"/>
                <w:szCs w:val="16"/>
              </w:rPr>
              <w:t>30 912,6</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33,4</w:t>
            </w:r>
          </w:p>
        </w:tc>
        <w:tc>
          <w:tcPr>
            <w:tcW w:w="1162" w:type="dxa"/>
            <w:vAlign w:val="center"/>
          </w:tcPr>
          <w:p w:rsidR="006A1F94" w:rsidRPr="005F063D" w:rsidRDefault="006A1F94" w:rsidP="00BD076E">
            <w:pPr>
              <w:spacing w:before="60" w:after="60"/>
              <w:jc w:val="center"/>
              <w:rPr>
                <w:noProof/>
                <w:sz w:val="16"/>
                <w:szCs w:val="16"/>
              </w:rPr>
            </w:pPr>
            <w:r w:rsidRPr="005F063D">
              <w:rPr>
                <w:noProof/>
                <w:sz w:val="16"/>
                <w:szCs w:val="16"/>
              </w:rPr>
              <w:t>0,0</w:t>
            </w:r>
          </w:p>
        </w:tc>
        <w:tc>
          <w:tcPr>
            <w:tcW w:w="822" w:type="dxa"/>
            <w:vAlign w:val="center"/>
          </w:tcPr>
          <w:p w:rsidR="006A1F94" w:rsidRPr="005F063D" w:rsidRDefault="006A1F94" w:rsidP="00BD076E">
            <w:pPr>
              <w:spacing w:before="60" w:after="60"/>
              <w:jc w:val="center"/>
              <w:rPr>
                <w:noProof/>
                <w:sz w:val="16"/>
                <w:szCs w:val="16"/>
              </w:rPr>
            </w:pPr>
            <w:r w:rsidRPr="005F063D">
              <w:rPr>
                <w:noProof/>
                <w:sz w:val="16"/>
                <w:szCs w:val="16"/>
              </w:rPr>
              <w:t>0,0</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 xml:space="preserve">Резервный фонд местной администрации </w:t>
            </w:r>
          </w:p>
        </w:tc>
        <w:tc>
          <w:tcPr>
            <w:tcW w:w="1134" w:type="dxa"/>
            <w:vAlign w:val="center"/>
          </w:tcPr>
          <w:p w:rsidR="006A1F94" w:rsidRPr="005F063D" w:rsidRDefault="006A1F94" w:rsidP="00BD076E">
            <w:pPr>
              <w:spacing w:before="60" w:after="60"/>
              <w:jc w:val="center"/>
              <w:rPr>
                <w:noProof/>
                <w:sz w:val="16"/>
                <w:szCs w:val="16"/>
              </w:rPr>
            </w:pPr>
            <w:r w:rsidRPr="005F063D">
              <w:rPr>
                <w:noProof/>
                <w:sz w:val="16"/>
                <w:szCs w:val="16"/>
              </w:rPr>
              <w:t>5 000,0</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7,9</w:t>
            </w:r>
          </w:p>
        </w:tc>
        <w:tc>
          <w:tcPr>
            <w:tcW w:w="1162" w:type="dxa"/>
            <w:vAlign w:val="center"/>
          </w:tcPr>
          <w:p w:rsidR="006A1F94" w:rsidRPr="005F063D" w:rsidRDefault="006A1F94" w:rsidP="00BD076E">
            <w:pPr>
              <w:spacing w:before="60" w:after="60"/>
              <w:jc w:val="center"/>
              <w:rPr>
                <w:noProof/>
                <w:sz w:val="16"/>
                <w:szCs w:val="16"/>
              </w:rPr>
            </w:pPr>
            <w:r w:rsidRPr="005F063D">
              <w:rPr>
                <w:noProof/>
                <w:sz w:val="16"/>
                <w:szCs w:val="16"/>
              </w:rPr>
              <w:t>5 000,0</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5,4</w:t>
            </w:r>
          </w:p>
        </w:tc>
        <w:tc>
          <w:tcPr>
            <w:tcW w:w="1162" w:type="dxa"/>
            <w:vAlign w:val="center"/>
          </w:tcPr>
          <w:p w:rsidR="006A1F94" w:rsidRPr="005F063D" w:rsidRDefault="006A1F94" w:rsidP="00BD076E">
            <w:pPr>
              <w:spacing w:before="60" w:after="60"/>
              <w:jc w:val="center"/>
              <w:rPr>
                <w:noProof/>
                <w:sz w:val="16"/>
                <w:szCs w:val="16"/>
              </w:rPr>
            </w:pPr>
            <w:r w:rsidRPr="005F063D">
              <w:rPr>
                <w:noProof/>
                <w:sz w:val="16"/>
                <w:szCs w:val="16"/>
              </w:rPr>
              <w:t>5 000,0</w:t>
            </w:r>
          </w:p>
        </w:tc>
        <w:tc>
          <w:tcPr>
            <w:tcW w:w="822" w:type="dxa"/>
            <w:vAlign w:val="center"/>
          </w:tcPr>
          <w:p w:rsidR="006A1F94" w:rsidRPr="005F063D" w:rsidRDefault="006A1F94" w:rsidP="00BD076E">
            <w:pPr>
              <w:spacing w:before="60" w:after="60"/>
              <w:jc w:val="center"/>
              <w:rPr>
                <w:noProof/>
                <w:sz w:val="16"/>
                <w:szCs w:val="16"/>
              </w:rPr>
            </w:pPr>
            <w:r w:rsidRPr="005F063D">
              <w:rPr>
                <w:noProof/>
                <w:sz w:val="16"/>
                <w:szCs w:val="16"/>
              </w:rPr>
              <w:t>6,3</w:t>
            </w:r>
          </w:p>
        </w:tc>
      </w:tr>
      <w:tr w:rsidR="006A1F94" w:rsidRPr="005F063D" w:rsidTr="00E01286">
        <w:trPr>
          <w:trHeight w:val="298"/>
        </w:trPr>
        <w:tc>
          <w:tcPr>
            <w:tcW w:w="3856" w:type="dxa"/>
            <w:vAlign w:val="center"/>
          </w:tcPr>
          <w:p w:rsidR="006A1F94" w:rsidRPr="005F063D" w:rsidRDefault="006A1F94" w:rsidP="004D4A6F">
            <w:pPr>
              <w:rPr>
                <w:sz w:val="16"/>
                <w:szCs w:val="16"/>
              </w:rPr>
            </w:pPr>
            <w:r w:rsidRPr="005F063D">
              <w:rPr>
                <w:sz w:val="16"/>
                <w:szCs w:val="16"/>
              </w:rPr>
              <w:t>Осуществление полномочий по составлению (изменению) списков кандидатов в присяжные заседатели федеральных судов общей юрисдикции РФ</w:t>
            </w: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100,0</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0,2</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7,0</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0,0</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10,0</w:t>
            </w:r>
          </w:p>
        </w:tc>
        <w:tc>
          <w:tcPr>
            <w:tcW w:w="82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0,0</w:t>
            </w:r>
          </w:p>
        </w:tc>
      </w:tr>
      <w:tr w:rsidR="006A1F94" w:rsidRPr="005F063D" w:rsidTr="00E01286">
        <w:trPr>
          <w:trHeight w:val="298"/>
        </w:trPr>
        <w:tc>
          <w:tcPr>
            <w:tcW w:w="3856" w:type="dxa"/>
            <w:vAlign w:val="center"/>
          </w:tcPr>
          <w:p w:rsidR="006A1F94" w:rsidRPr="005F063D" w:rsidRDefault="006A1F94" w:rsidP="004D4A6F">
            <w:pPr>
              <w:rPr>
                <w:sz w:val="16"/>
                <w:szCs w:val="16"/>
              </w:rPr>
            </w:pPr>
            <w:r w:rsidRPr="005F063D">
              <w:rPr>
                <w:sz w:val="16"/>
                <w:szCs w:val="16"/>
              </w:rPr>
              <w:t xml:space="preserve">Членские взносы в ассоциацию «Совет муниципальных образований Ненецкого автономного округа» </w:t>
            </w: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300,0</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0,5</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300,0</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0,3</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300,0</w:t>
            </w:r>
          </w:p>
        </w:tc>
        <w:tc>
          <w:tcPr>
            <w:tcW w:w="82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0,4</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Организация и проведение официальных мероприятий Заполярного района</w:t>
            </w: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2 536,6</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4,0</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2 566,8</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2,8</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2 598,2</w:t>
            </w:r>
          </w:p>
        </w:tc>
        <w:tc>
          <w:tcPr>
            <w:tcW w:w="82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3,2</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Расходы за счет иных межбюджетных трансфертов из бюджетов поселений на исполнение переданных полномочий по определению поставщиков (подрядчиков, исполнителей) в соответствии с пунктом 9 статьи 26 Федерального закона от 05.04.2013 № 44-ФЗ</w:t>
            </w: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1 451,8</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2,3</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1 501,1</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1,6</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0,0</w:t>
            </w:r>
          </w:p>
        </w:tc>
        <w:tc>
          <w:tcPr>
            <w:tcW w:w="82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0,0</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Расходы по предоставлению муниципальным служащим, работникам Администрации Заполярного района гарантий, установленных трудовым законодательством, в случае их увольнения в связи с сокращением штатной численности</w:t>
            </w: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1 188,8</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1,9</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0,0</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0,0</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0,0</w:t>
            </w:r>
          </w:p>
        </w:tc>
        <w:tc>
          <w:tcPr>
            <w:tcW w:w="82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0,0</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Межбюджетные трансферты на организацию ритуальных услуг</w:t>
            </w: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3 693,9</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5,9</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3 841,5</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4,1</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3 995,1</w:t>
            </w:r>
          </w:p>
        </w:tc>
        <w:tc>
          <w:tcPr>
            <w:tcW w:w="82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5,0</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Осуществление отдельных государственных полномочий Ненецкого автономного округа в сфере деятельности по профилактике безнадзорности и правонарушений несовершеннолетних</w:t>
            </w: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2 927,9</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4,6</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2 919,8</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3,2</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2 919,8</w:t>
            </w:r>
          </w:p>
        </w:tc>
        <w:tc>
          <w:tcPr>
            <w:tcW w:w="82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3,6</w:t>
            </w:r>
          </w:p>
        </w:tc>
      </w:tr>
      <w:tr w:rsidR="006A1F94" w:rsidRPr="005F063D" w:rsidTr="00E01286">
        <w:tc>
          <w:tcPr>
            <w:tcW w:w="3856" w:type="dxa"/>
            <w:vAlign w:val="center"/>
          </w:tcPr>
          <w:p w:rsidR="006A1F94" w:rsidRPr="005F063D" w:rsidRDefault="006A1F94" w:rsidP="004D4A6F">
            <w:pPr>
              <w:rPr>
                <w:sz w:val="16"/>
                <w:szCs w:val="16"/>
              </w:rPr>
            </w:pPr>
            <w:r w:rsidRPr="005F063D">
              <w:rPr>
                <w:sz w:val="16"/>
                <w:szCs w:val="16"/>
              </w:rPr>
              <w:t>Мероприятия по социальной поддержке ветеранов Великой Отечественной войны и других категорий граждан, постоянно проживающих на территории муниципального района «Заполярный район», в соответствии с решением Совета Заполярного района от 28.09.2016 № 262-р</w:t>
            </w:r>
          </w:p>
        </w:tc>
        <w:tc>
          <w:tcPr>
            <w:tcW w:w="1134"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216,3</w:t>
            </w:r>
          </w:p>
        </w:tc>
        <w:tc>
          <w:tcPr>
            <w:tcW w:w="850" w:type="dxa"/>
            <w:vAlign w:val="center"/>
          </w:tcPr>
          <w:p w:rsidR="006A1F94" w:rsidRPr="005F063D" w:rsidRDefault="006A1F94" w:rsidP="00BD076E">
            <w:pPr>
              <w:spacing w:before="60" w:after="60"/>
              <w:jc w:val="center"/>
              <w:rPr>
                <w:noProof/>
                <w:sz w:val="16"/>
                <w:szCs w:val="16"/>
              </w:rPr>
            </w:pPr>
            <w:r w:rsidRPr="005F063D">
              <w:rPr>
                <w:noProof/>
                <w:sz w:val="16"/>
                <w:szCs w:val="16"/>
              </w:rPr>
              <w:t>0,3</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225,0</w:t>
            </w:r>
          </w:p>
        </w:tc>
        <w:tc>
          <w:tcPr>
            <w:tcW w:w="823" w:type="dxa"/>
            <w:vAlign w:val="center"/>
          </w:tcPr>
          <w:p w:rsidR="006A1F94" w:rsidRPr="005F063D" w:rsidRDefault="006A1F94" w:rsidP="00BD076E">
            <w:pPr>
              <w:spacing w:before="60" w:after="60"/>
              <w:jc w:val="center"/>
              <w:rPr>
                <w:noProof/>
                <w:sz w:val="16"/>
                <w:szCs w:val="16"/>
              </w:rPr>
            </w:pPr>
            <w:r w:rsidRPr="005F063D">
              <w:rPr>
                <w:noProof/>
                <w:sz w:val="16"/>
                <w:szCs w:val="16"/>
              </w:rPr>
              <w:t>0,2</w:t>
            </w:r>
          </w:p>
        </w:tc>
        <w:tc>
          <w:tcPr>
            <w:tcW w:w="116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234,0</w:t>
            </w:r>
          </w:p>
        </w:tc>
        <w:tc>
          <w:tcPr>
            <w:tcW w:w="822" w:type="dxa"/>
            <w:vAlign w:val="center"/>
          </w:tcPr>
          <w:p w:rsidR="006A1F94" w:rsidRPr="005F063D" w:rsidRDefault="006A1F94" w:rsidP="00BD076E">
            <w:pPr>
              <w:autoSpaceDE w:val="0"/>
              <w:autoSpaceDN w:val="0"/>
              <w:adjustRightInd w:val="0"/>
              <w:spacing w:before="60" w:after="60"/>
              <w:jc w:val="center"/>
              <w:outlineLvl w:val="0"/>
              <w:rPr>
                <w:noProof/>
                <w:sz w:val="16"/>
                <w:szCs w:val="16"/>
              </w:rPr>
            </w:pPr>
            <w:r w:rsidRPr="005F063D">
              <w:rPr>
                <w:noProof/>
                <w:sz w:val="16"/>
                <w:szCs w:val="16"/>
              </w:rPr>
              <w:t>0,3</w:t>
            </w:r>
          </w:p>
        </w:tc>
      </w:tr>
      <w:tr w:rsidR="006A1F94" w:rsidRPr="005F063D" w:rsidTr="00E01286">
        <w:tc>
          <w:tcPr>
            <w:tcW w:w="3856" w:type="dxa"/>
            <w:vAlign w:val="center"/>
          </w:tcPr>
          <w:p w:rsidR="006A1F94" w:rsidRPr="005F063D" w:rsidRDefault="006A1F94" w:rsidP="004D4A6F">
            <w:pPr>
              <w:rPr>
                <w:b/>
                <w:sz w:val="16"/>
                <w:szCs w:val="16"/>
              </w:rPr>
            </w:pPr>
            <w:r w:rsidRPr="005F063D">
              <w:rPr>
                <w:b/>
                <w:sz w:val="16"/>
                <w:szCs w:val="16"/>
              </w:rPr>
              <w:t>Всего</w:t>
            </w:r>
          </w:p>
        </w:tc>
        <w:tc>
          <w:tcPr>
            <w:tcW w:w="1134" w:type="dxa"/>
            <w:vAlign w:val="center"/>
          </w:tcPr>
          <w:p w:rsidR="006A1F94" w:rsidRPr="005F063D" w:rsidRDefault="006A1F94" w:rsidP="00BD076E">
            <w:pPr>
              <w:spacing w:before="60" w:after="60"/>
              <w:jc w:val="center"/>
              <w:rPr>
                <w:b/>
                <w:noProof/>
                <w:sz w:val="16"/>
                <w:szCs w:val="16"/>
              </w:rPr>
            </w:pPr>
            <w:r w:rsidRPr="005F063D">
              <w:rPr>
                <w:b/>
                <w:noProof/>
                <w:sz w:val="16"/>
                <w:szCs w:val="16"/>
              </w:rPr>
              <w:t>63 108,2</w:t>
            </w:r>
          </w:p>
        </w:tc>
        <w:tc>
          <w:tcPr>
            <w:tcW w:w="850" w:type="dxa"/>
            <w:vAlign w:val="center"/>
          </w:tcPr>
          <w:p w:rsidR="006A1F94" w:rsidRPr="005F063D" w:rsidRDefault="006A1F94" w:rsidP="00BD076E">
            <w:pPr>
              <w:spacing w:before="60" w:after="60"/>
              <w:jc w:val="center"/>
              <w:rPr>
                <w:b/>
                <w:noProof/>
                <w:sz w:val="16"/>
                <w:szCs w:val="16"/>
              </w:rPr>
            </w:pPr>
            <w:r w:rsidRPr="005F063D">
              <w:rPr>
                <w:b/>
                <w:noProof/>
                <w:sz w:val="16"/>
                <w:szCs w:val="16"/>
              </w:rPr>
              <w:t>100,0</w:t>
            </w:r>
          </w:p>
        </w:tc>
        <w:tc>
          <w:tcPr>
            <w:tcW w:w="1162" w:type="dxa"/>
            <w:vAlign w:val="center"/>
          </w:tcPr>
          <w:p w:rsidR="006A1F94" w:rsidRPr="005F063D" w:rsidRDefault="006A1F94" w:rsidP="00BD076E">
            <w:pPr>
              <w:spacing w:before="60" w:after="60"/>
              <w:jc w:val="center"/>
              <w:rPr>
                <w:b/>
                <w:noProof/>
                <w:sz w:val="16"/>
                <w:szCs w:val="16"/>
              </w:rPr>
            </w:pPr>
            <w:r w:rsidRPr="005F063D">
              <w:rPr>
                <w:b/>
                <w:noProof/>
                <w:sz w:val="16"/>
                <w:szCs w:val="16"/>
              </w:rPr>
              <w:t>92 726,0</w:t>
            </w:r>
          </w:p>
        </w:tc>
        <w:tc>
          <w:tcPr>
            <w:tcW w:w="823" w:type="dxa"/>
            <w:vAlign w:val="center"/>
          </w:tcPr>
          <w:p w:rsidR="006A1F94" w:rsidRPr="005F063D" w:rsidRDefault="006A1F94" w:rsidP="00BD076E">
            <w:pPr>
              <w:spacing w:before="60" w:after="60"/>
              <w:jc w:val="center"/>
              <w:rPr>
                <w:b/>
                <w:noProof/>
                <w:sz w:val="16"/>
                <w:szCs w:val="16"/>
              </w:rPr>
            </w:pPr>
            <w:r w:rsidRPr="005F063D">
              <w:rPr>
                <w:b/>
                <w:noProof/>
                <w:sz w:val="16"/>
                <w:szCs w:val="16"/>
              </w:rPr>
              <w:t>100,0</w:t>
            </w:r>
          </w:p>
        </w:tc>
        <w:tc>
          <w:tcPr>
            <w:tcW w:w="1162" w:type="dxa"/>
            <w:vAlign w:val="center"/>
          </w:tcPr>
          <w:p w:rsidR="006A1F94" w:rsidRPr="005F063D" w:rsidRDefault="006A1F94" w:rsidP="00BD076E">
            <w:pPr>
              <w:spacing w:before="60" w:after="60"/>
              <w:jc w:val="center"/>
              <w:rPr>
                <w:b/>
                <w:noProof/>
                <w:sz w:val="16"/>
                <w:szCs w:val="16"/>
              </w:rPr>
            </w:pPr>
            <w:r w:rsidRPr="005F063D">
              <w:rPr>
                <w:b/>
                <w:noProof/>
                <w:sz w:val="16"/>
                <w:szCs w:val="16"/>
              </w:rPr>
              <w:t>80 103,4</w:t>
            </w:r>
          </w:p>
        </w:tc>
        <w:tc>
          <w:tcPr>
            <w:tcW w:w="822" w:type="dxa"/>
            <w:vAlign w:val="center"/>
          </w:tcPr>
          <w:p w:rsidR="006A1F94" w:rsidRPr="005F063D" w:rsidRDefault="006A1F94" w:rsidP="00BD076E">
            <w:pPr>
              <w:spacing w:before="60" w:after="60"/>
              <w:jc w:val="center"/>
              <w:rPr>
                <w:b/>
                <w:noProof/>
                <w:sz w:val="16"/>
                <w:szCs w:val="16"/>
              </w:rPr>
            </w:pPr>
            <w:r w:rsidRPr="005F063D">
              <w:rPr>
                <w:b/>
                <w:noProof/>
                <w:sz w:val="16"/>
                <w:szCs w:val="16"/>
              </w:rPr>
              <w:t>100,0</w:t>
            </w:r>
          </w:p>
        </w:tc>
      </w:tr>
    </w:tbl>
    <w:p w:rsidR="006A1F94" w:rsidRDefault="006A1F94" w:rsidP="00FD23DD">
      <w:pPr>
        <w:pStyle w:val="ListParagraph"/>
        <w:numPr>
          <w:ilvl w:val="1"/>
          <w:numId w:val="3"/>
        </w:numPr>
        <w:spacing w:before="360"/>
        <w:ind w:left="0" w:firstLine="0"/>
        <w:contextualSpacing w:val="0"/>
        <w:jc w:val="center"/>
        <w:rPr>
          <w:b/>
          <w:sz w:val="26"/>
          <w:szCs w:val="26"/>
        </w:rPr>
      </w:pPr>
      <w:r w:rsidRPr="00AE47A6">
        <w:rPr>
          <w:b/>
          <w:sz w:val="26"/>
          <w:szCs w:val="26"/>
        </w:rPr>
        <w:t xml:space="preserve">Расходы бюджета на содержание </w:t>
      </w:r>
    </w:p>
    <w:p w:rsidR="006A1F94" w:rsidRPr="00AE47A6" w:rsidRDefault="006A1F94" w:rsidP="00FD23DD">
      <w:pPr>
        <w:pStyle w:val="ListParagraph"/>
        <w:spacing w:after="240"/>
        <w:ind w:left="0"/>
        <w:contextualSpacing w:val="0"/>
        <w:jc w:val="center"/>
        <w:rPr>
          <w:b/>
          <w:sz w:val="26"/>
          <w:szCs w:val="26"/>
        </w:rPr>
      </w:pPr>
      <w:r w:rsidRPr="00AE47A6">
        <w:rPr>
          <w:b/>
          <w:sz w:val="26"/>
          <w:szCs w:val="26"/>
        </w:rPr>
        <w:t>органов местного самоуправления</w:t>
      </w:r>
    </w:p>
    <w:p w:rsidR="006A1F94" w:rsidRPr="00543D97" w:rsidRDefault="006A1F94" w:rsidP="0073747B">
      <w:pPr>
        <w:pStyle w:val="ListParagraph"/>
        <w:ind w:left="0" w:firstLine="709"/>
        <w:jc w:val="both"/>
        <w:rPr>
          <w:sz w:val="26"/>
          <w:szCs w:val="26"/>
        </w:rPr>
      </w:pPr>
      <w:r w:rsidRPr="00543D97">
        <w:rPr>
          <w:b/>
          <w:sz w:val="26"/>
          <w:szCs w:val="26"/>
        </w:rPr>
        <w:t xml:space="preserve">Расходы на содержание органов местного самоуправления за счет средств районного </w:t>
      </w:r>
      <w:r w:rsidRPr="0090331C">
        <w:rPr>
          <w:b/>
          <w:sz w:val="26"/>
          <w:szCs w:val="26"/>
        </w:rPr>
        <w:t>бюджета (по полномочиям муниципального района)</w:t>
      </w:r>
      <w:r w:rsidRPr="00543D97">
        <w:rPr>
          <w:sz w:val="26"/>
          <w:szCs w:val="26"/>
        </w:rPr>
        <w:t>составят 12,6% в общей сумме расходов бюджета района, планируемых на 2018 год (в соответствии с плановыми показателями 2017 года их доля составляет 10,2% от общей суммы расходов бюджета 2017 года).</w:t>
      </w:r>
    </w:p>
    <w:p w:rsidR="006A1F94" w:rsidRPr="00543D97" w:rsidRDefault="006A1F94" w:rsidP="0073747B">
      <w:pPr>
        <w:pStyle w:val="ListParagraph"/>
        <w:ind w:left="0" w:firstLine="709"/>
        <w:jc w:val="both"/>
        <w:rPr>
          <w:sz w:val="26"/>
          <w:szCs w:val="26"/>
        </w:rPr>
      </w:pPr>
      <w:r w:rsidRPr="00543D97">
        <w:rPr>
          <w:sz w:val="26"/>
          <w:szCs w:val="26"/>
        </w:rPr>
        <w:t>Расходы на содержание органов местного самоуправления Заполярного района (далее – ОМС</w:t>
      </w:r>
      <w:r>
        <w:rPr>
          <w:sz w:val="26"/>
          <w:szCs w:val="26"/>
        </w:rPr>
        <w:t>У</w:t>
      </w:r>
      <w:r w:rsidRPr="00543D97">
        <w:rPr>
          <w:sz w:val="26"/>
          <w:szCs w:val="26"/>
        </w:rPr>
        <w:t>) за счет средств районного бюджета планируются на 2018 год в сумме 134 761,7 тыс. руб., что меньше уточненного плана на 2017 год на 13 037,3 тыс. руб., или на 8,8%.</w:t>
      </w:r>
    </w:p>
    <w:p w:rsidR="006A1F94" w:rsidRDefault="006A1F94" w:rsidP="0073747B">
      <w:pPr>
        <w:ind w:firstLine="709"/>
        <w:jc w:val="both"/>
        <w:rPr>
          <w:bCs/>
          <w:sz w:val="26"/>
          <w:szCs w:val="26"/>
        </w:rPr>
      </w:pPr>
      <w:r w:rsidRPr="00543D97">
        <w:rPr>
          <w:bCs/>
          <w:sz w:val="26"/>
          <w:szCs w:val="26"/>
        </w:rPr>
        <w:t>Объем расходов на содержание ОМС</w:t>
      </w:r>
      <w:r>
        <w:rPr>
          <w:bCs/>
          <w:sz w:val="26"/>
          <w:szCs w:val="26"/>
        </w:rPr>
        <w:t>У</w:t>
      </w:r>
      <w:r w:rsidRPr="00543D97">
        <w:rPr>
          <w:bCs/>
          <w:sz w:val="26"/>
          <w:szCs w:val="26"/>
        </w:rPr>
        <w:t xml:space="preserve"> на 2019</w:t>
      </w:r>
      <w:r>
        <w:rPr>
          <w:bCs/>
          <w:sz w:val="26"/>
          <w:szCs w:val="26"/>
        </w:rPr>
        <w:t> </w:t>
      </w:r>
      <w:r w:rsidRPr="00543D97">
        <w:rPr>
          <w:bCs/>
          <w:sz w:val="26"/>
          <w:szCs w:val="26"/>
        </w:rPr>
        <w:t xml:space="preserve">год предусмотрен с уменьшением по отношению к показателю 2018 года на 1,3% и на 2020 год с увеличением по отношению к показателю 2018 года на 0,9% (на 2019 год </w:t>
      </w:r>
      <w:r w:rsidRPr="00543D97">
        <w:rPr>
          <w:bCs/>
          <w:sz w:val="26"/>
          <w:szCs w:val="26"/>
        </w:rPr>
        <w:noBreakHyphen/>
        <w:t xml:space="preserve"> 133 060,6 тыс. руб., на 2020 год – 136 015,9 тыс. руб.).</w:t>
      </w:r>
    </w:p>
    <w:p w:rsidR="006A1F94" w:rsidRPr="00543D97" w:rsidRDefault="006A1F94" w:rsidP="0073747B">
      <w:pPr>
        <w:ind w:firstLine="709"/>
        <w:jc w:val="both"/>
        <w:rPr>
          <w:bCs/>
          <w:sz w:val="26"/>
          <w:szCs w:val="26"/>
        </w:rPr>
      </w:pPr>
      <w:r w:rsidRPr="00543D97">
        <w:rPr>
          <w:bCs/>
          <w:sz w:val="26"/>
          <w:szCs w:val="26"/>
        </w:rPr>
        <w:t>Доля указанных расходов в общей сумме расходов также увеличится и составит в 2019 году – 16,6%, в 2020 году – 17,1%.</w:t>
      </w:r>
    </w:p>
    <w:p w:rsidR="006A1F94" w:rsidRDefault="006A1F94" w:rsidP="0073747B">
      <w:pPr>
        <w:pStyle w:val="ListParagraph"/>
        <w:ind w:left="0" w:firstLine="709"/>
        <w:jc w:val="both"/>
        <w:rPr>
          <w:sz w:val="26"/>
          <w:szCs w:val="26"/>
        </w:rPr>
      </w:pPr>
      <w:r w:rsidRPr="00DB4841">
        <w:rPr>
          <w:sz w:val="26"/>
          <w:szCs w:val="26"/>
        </w:rPr>
        <w:t xml:space="preserve">Расходы на содержание органов местного самоуправления за счет средств районного бюджета, в </w:t>
      </w:r>
      <w:r w:rsidRPr="00DC5E3D">
        <w:rPr>
          <w:sz w:val="26"/>
          <w:szCs w:val="26"/>
        </w:rPr>
        <w:t xml:space="preserve">том числе структурных подразделений Администрации Заполярного района, имеющих статус юридического лица, представлены в таблице </w:t>
      </w:r>
      <w:r>
        <w:rPr>
          <w:sz w:val="26"/>
          <w:szCs w:val="26"/>
        </w:rPr>
        <w:t>9</w:t>
      </w:r>
      <w:r w:rsidRPr="00DC5E3D">
        <w:rPr>
          <w:sz w:val="26"/>
          <w:szCs w:val="26"/>
        </w:rPr>
        <w:t xml:space="preserve"> и на рисунке 37.</w:t>
      </w:r>
    </w:p>
    <w:p w:rsidR="006A1F94" w:rsidRDefault="006A1F94" w:rsidP="00FD23DD">
      <w:pPr>
        <w:pStyle w:val="ListParagraph"/>
        <w:ind w:left="0"/>
        <w:jc w:val="center"/>
        <w:rPr>
          <w:sz w:val="26"/>
          <w:szCs w:val="26"/>
        </w:rPr>
      </w:pPr>
      <w:r w:rsidRPr="00CC1B11">
        <w:rPr>
          <w:noProof/>
        </w:rPr>
        <w:object w:dxaOrig="6634" w:dyaOrig="3120">
          <v:shape id="Диаграмма 12" o:spid="_x0000_i1069" type="#_x0000_t75" style="width:331.5pt;height:156.75pt;visibility:visible" o:ole="">
            <v:imagedata r:id="rId95" o:title="" cropbottom="-273f"/>
            <o:lock v:ext="edit" aspectratio="f"/>
          </v:shape>
          <o:OLEObject Type="Embed" ProgID="Excel.Chart.8" ShapeID="Диаграмма 12" DrawAspect="Content" ObjectID="_1573630573" r:id="rId96"/>
        </w:object>
      </w:r>
    </w:p>
    <w:p w:rsidR="006A1F94" w:rsidRDefault="006A1F94" w:rsidP="00FD23DD">
      <w:pPr>
        <w:spacing w:after="240"/>
        <w:ind w:firstLine="709"/>
        <w:jc w:val="both"/>
        <w:rPr>
          <w:sz w:val="26"/>
          <w:szCs w:val="26"/>
        </w:rPr>
      </w:pPr>
      <w:r w:rsidRPr="00DC5E3D">
        <w:rPr>
          <w:sz w:val="26"/>
          <w:szCs w:val="26"/>
        </w:rPr>
        <w:t>Рис. 3</w:t>
      </w:r>
      <w:r>
        <w:rPr>
          <w:sz w:val="26"/>
          <w:szCs w:val="26"/>
        </w:rPr>
        <w:t>7</w:t>
      </w:r>
      <w:r w:rsidRPr="00DC5E3D">
        <w:rPr>
          <w:sz w:val="26"/>
          <w:szCs w:val="26"/>
        </w:rPr>
        <w:t>. Структура расходов на содержание органов местного самоуправления Заполярного района на 2018 год (тыс. руб., %).</w:t>
      </w:r>
    </w:p>
    <w:p w:rsidR="006A1F94" w:rsidRPr="00DC5E3D" w:rsidRDefault="006A1F94" w:rsidP="00630C53">
      <w:pPr>
        <w:spacing w:before="120"/>
        <w:jc w:val="right"/>
      </w:pPr>
      <w:r w:rsidRPr="00DC5E3D">
        <w:t xml:space="preserve">Таблица </w:t>
      </w:r>
      <w:r>
        <w:t>9</w:t>
      </w:r>
    </w:p>
    <w:p w:rsidR="006A1F94" w:rsidRPr="00DC5E3D" w:rsidRDefault="006A1F94" w:rsidP="00EA1AFE">
      <w:pPr>
        <w:rPr>
          <w:sz w:val="26"/>
          <w:szCs w:val="26"/>
          <w:lang w:val="en-US"/>
        </w:rPr>
      </w:pPr>
      <w:r w:rsidRPr="00321AA9">
        <w:rPr>
          <w:color w:val="943634"/>
        </w:rPr>
        <w:object w:dxaOrig="10678" w:dyaOrig="5509">
          <v:shape id="_x0000_i1070" type="#_x0000_t75" style="width:491.25pt;height:275.25pt" o:ole="">
            <v:imagedata r:id="rId97" o:title=""/>
          </v:shape>
          <o:OLEObject Type="Embed" ProgID="Excel.Sheet.8" ShapeID="_x0000_i1070" DrawAspect="Content" ObjectID="_1573630574" r:id="rId98"/>
        </w:object>
      </w:r>
    </w:p>
    <w:p w:rsidR="006A1F94" w:rsidRPr="00366675" w:rsidRDefault="006A1F94" w:rsidP="00024C08">
      <w:pPr>
        <w:ind w:firstLine="709"/>
        <w:jc w:val="both"/>
        <w:rPr>
          <w:sz w:val="26"/>
          <w:szCs w:val="26"/>
        </w:rPr>
      </w:pPr>
      <w:r w:rsidRPr="00366675">
        <w:rPr>
          <w:sz w:val="26"/>
          <w:szCs w:val="26"/>
        </w:rPr>
        <w:t xml:space="preserve">Бюджетные ассигнования на выплату заработной платы лицам, замещающим муниципальные должности, должности муниципальной службы и должности, не относящиеся к муниципальным должностям и должностям муниципальной службы, в органах местного самоуправления из районного бюджета на 2018 год и плановый период 2019-2020 годов определены в соответствии со: </w:t>
      </w:r>
    </w:p>
    <w:p w:rsidR="006A1F94" w:rsidRPr="000E4239" w:rsidRDefault="006A1F94" w:rsidP="00442A4D">
      <w:pPr>
        <w:pStyle w:val="ListParagraph"/>
        <w:numPr>
          <w:ilvl w:val="0"/>
          <w:numId w:val="14"/>
        </w:numPr>
        <w:ind w:left="0" w:firstLine="709"/>
        <w:jc w:val="both"/>
        <w:rPr>
          <w:sz w:val="26"/>
          <w:szCs w:val="26"/>
        </w:rPr>
      </w:pPr>
      <w:r w:rsidRPr="00366675">
        <w:rPr>
          <w:sz w:val="26"/>
          <w:szCs w:val="26"/>
        </w:rPr>
        <w:t>структурой Администрации Заполярного района, утвержденной решением Совета Заполярного района от 10.12.2014 № 35-р;</w:t>
      </w:r>
    </w:p>
    <w:p w:rsidR="006A1F94" w:rsidRPr="000E4239" w:rsidRDefault="006A1F94" w:rsidP="00442A4D">
      <w:pPr>
        <w:pStyle w:val="ListParagraph"/>
        <w:numPr>
          <w:ilvl w:val="0"/>
          <w:numId w:val="14"/>
        </w:numPr>
        <w:ind w:left="0" w:firstLine="709"/>
        <w:jc w:val="both"/>
        <w:rPr>
          <w:sz w:val="26"/>
          <w:szCs w:val="26"/>
        </w:rPr>
      </w:pPr>
      <w:r w:rsidRPr="000E4239">
        <w:rPr>
          <w:sz w:val="26"/>
          <w:szCs w:val="26"/>
        </w:rPr>
        <w:t>структурой Совета Заполярного района, утвержденной решением Совета Заполярного района от 15.12.2014 № 50-р</w:t>
      </w:r>
      <w:r w:rsidRPr="000E4239">
        <w:rPr>
          <w:b/>
          <w:sz w:val="26"/>
          <w:szCs w:val="26"/>
        </w:rPr>
        <w:t>;</w:t>
      </w:r>
    </w:p>
    <w:p w:rsidR="006A1F94" w:rsidRPr="000E4239" w:rsidRDefault="006A1F94" w:rsidP="00442A4D">
      <w:pPr>
        <w:pStyle w:val="ListParagraph"/>
        <w:numPr>
          <w:ilvl w:val="0"/>
          <w:numId w:val="14"/>
        </w:numPr>
        <w:ind w:left="0" w:firstLine="709"/>
        <w:jc w:val="both"/>
        <w:rPr>
          <w:sz w:val="26"/>
          <w:szCs w:val="26"/>
        </w:rPr>
      </w:pPr>
      <w:r w:rsidRPr="000E4239">
        <w:rPr>
          <w:sz w:val="26"/>
          <w:szCs w:val="26"/>
        </w:rPr>
        <w:t>штатной численностью Совета Заполярного района, определенной распоряжением Совета Заполярного района от 29.06.2017 № 60-рп;</w:t>
      </w:r>
    </w:p>
    <w:p w:rsidR="006A1F94" w:rsidRPr="00366675" w:rsidRDefault="006A1F94" w:rsidP="00442A4D">
      <w:pPr>
        <w:pStyle w:val="ListParagraph"/>
        <w:numPr>
          <w:ilvl w:val="0"/>
          <w:numId w:val="14"/>
        </w:numPr>
        <w:ind w:left="0" w:firstLine="709"/>
        <w:jc w:val="both"/>
        <w:rPr>
          <w:sz w:val="26"/>
          <w:szCs w:val="26"/>
        </w:rPr>
      </w:pPr>
      <w:r w:rsidRPr="000E4239">
        <w:rPr>
          <w:sz w:val="26"/>
          <w:szCs w:val="26"/>
        </w:rPr>
        <w:t>структурой Контрольно-счетной палаты Заполярного района, утвержденной решением</w:t>
      </w:r>
      <w:r w:rsidRPr="00366675">
        <w:rPr>
          <w:sz w:val="26"/>
          <w:szCs w:val="26"/>
        </w:rPr>
        <w:t xml:space="preserve"> Совета Заполярного района от 27.04.2012 № 282-р;</w:t>
      </w:r>
    </w:p>
    <w:p w:rsidR="006A1F94" w:rsidRPr="00366675" w:rsidRDefault="006A1F94" w:rsidP="00442A4D">
      <w:pPr>
        <w:pStyle w:val="ListParagraph"/>
        <w:numPr>
          <w:ilvl w:val="0"/>
          <w:numId w:val="14"/>
        </w:numPr>
        <w:ind w:left="0" w:firstLine="709"/>
        <w:jc w:val="both"/>
        <w:rPr>
          <w:sz w:val="26"/>
          <w:szCs w:val="26"/>
        </w:rPr>
      </w:pPr>
      <w:r w:rsidRPr="00366675">
        <w:rPr>
          <w:sz w:val="26"/>
          <w:szCs w:val="26"/>
        </w:rPr>
        <w:t>штатной численностью Контрольно-счетной палаты Заполярного района, определенной решением Совета Заполярного района от 05.10.2011 № 202-р.</w:t>
      </w:r>
    </w:p>
    <w:p w:rsidR="006A1F94" w:rsidRPr="008E4167" w:rsidRDefault="006A1F94" w:rsidP="00024C08">
      <w:pPr>
        <w:autoSpaceDE w:val="0"/>
        <w:autoSpaceDN w:val="0"/>
        <w:adjustRightInd w:val="0"/>
        <w:ind w:firstLine="709"/>
        <w:jc w:val="both"/>
        <w:rPr>
          <w:sz w:val="26"/>
          <w:szCs w:val="26"/>
        </w:rPr>
      </w:pPr>
      <w:r w:rsidRPr="008E4167">
        <w:rPr>
          <w:sz w:val="26"/>
          <w:szCs w:val="26"/>
        </w:rPr>
        <w:t xml:space="preserve">Годовой фонд оплаты труда главы Заполярного района сформирован в соответствие со </w:t>
      </w:r>
      <w:hyperlink r:id="rId99" w:history="1">
        <w:r w:rsidRPr="008E4167">
          <w:rPr>
            <w:sz w:val="26"/>
            <w:szCs w:val="26"/>
          </w:rPr>
          <w:t>статьей 11</w:t>
        </w:r>
      </w:hyperlink>
      <w:r w:rsidRPr="008E4167">
        <w:rPr>
          <w:sz w:val="26"/>
          <w:szCs w:val="26"/>
        </w:rPr>
        <w:t>.1 Положения о статусе лиц, замещающих выборные муниципальные должности муниципального образования «Муниципальный район «Заполярный район», утвержденного решением Совета Заполярного района от 27.11.2007 № 239-р.</w:t>
      </w:r>
    </w:p>
    <w:p w:rsidR="006A1F94" w:rsidRPr="00E42044" w:rsidRDefault="006A1F94" w:rsidP="00024C08">
      <w:pPr>
        <w:autoSpaceDE w:val="0"/>
        <w:autoSpaceDN w:val="0"/>
        <w:adjustRightInd w:val="0"/>
        <w:ind w:firstLine="709"/>
        <w:jc w:val="both"/>
        <w:rPr>
          <w:sz w:val="26"/>
          <w:szCs w:val="26"/>
        </w:rPr>
      </w:pPr>
      <w:r w:rsidRPr="008E4167">
        <w:rPr>
          <w:sz w:val="26"/>
          <w:szCs w:val="26"/>
        </w:rPr>
        <w:t xml:space="preserve">Годовой фонд оплаты труда муниципальных служащих сформирован в соответствии с решением Совета Заполярного района от 26.12.2007 № 273-р «Об утверждении положения об оплате труда муниципальных служащих </w:t>
      </w:r>
      <w:r w:rsidRPr="00E42044">
        <w:rPr>
          <w:sz w:val="26"/>
          <w:szCs w:val="26"/>
        </w:rPr>
        <w:t>муниципального образования «Муниципальный район «Заполярный район».</w:t>
      </w:r>
    </w:p>
    <w:p w:rsidR="006A1F94" w:rsidRPr="008E4167" w:rsidRDefault="006A1F94" w:rsidP="00024C08">
      <w:pPr>
        <w:tabs>
          <w:tab w:val="left" w:pos="0"/>
        </w:tabs>
        <w:ind w:firstLine="709"/>
        <w:jc w:val="both"/>
        <w:rPr>
          <w:bCs/>
          <w:sz w:val="26"/>
          <w:szCs w:val="26"/>
        </w:rPr>
      </w:pPr>
      <w:r w:rsidRPr="00E42044">
        <w:rPr>
          <w:bCs/>
          <w:sz w:val="26"/>
          <w:szCs w:val="26"/>
        </w:rPr>
        <w:t>Годовой фонд оплаты труда работников, занимающих должности, не</w:t>
      </w:r>
      <w:r w:rsidRPr="008E4167">
        <w:rPr>
          <w:bCs/>
          <w:sz w:val="26"/>
          <w:szCs w:val="26"/>
        </w:rPr>
        <w:t xml:space="preserve"> относящиеся к муниципальным должностям и должностям муниципальной службы, определен в соответствии с пунктами 3-5 главы 7 Положения об условиях оплаты труда работников муниципальных учреждений Заполярного района, утвержденного решением Совета Заполярного района от 25.12.2013 № 488-р:</w:t>
      </w:r>
    </w:p>
    <w:p w:rsidR="006A1F94" w:rsidRPr="008C6610" w:rsidRDefault="006A1F94" w:rsidP="00442A4D">
      <w:pPr>
        <w:pStyle w:val="ListParagraph"/>
        <w:numPr>
          <w:ilvl w:val="0"/>
          <w:numId w:val="15"/>
        </w:numPr>
        <w:tabs>
          <w:tab w:val="left" w:pos="0"/>
        </w:tabs>
        <w:ind w:left="0" w:firstLine="709"/>
        <w:jc w:val="both"/>
        <w:rPr>
          <w:bCs/>
          <w:sz w:val="26"/>
          <w:szCs w:val="26"/>
        </w:rPr>
      </w:pPr>
      <w:r w:rsidRPr="008C6610">
        <w:rPr>
          <w:bCs/>
          <w:sz w:val="26"/>
          <w:szCs w:val="26"/>
        </w:rPr>
        <w:t xml:space="preserve">в Администрации Заполярного района на основании постановления Администрации Заполярного района от 01.09.2017 №154п «Об утверждении порядка формирования фонда оплаты труда работников </w:t>
      </w:r>
      <w:r w:rsidRPr="008C6610">
        <w:rPr>
          <w:sz w:val="26"/>
          <w:szCs w:val="26"/>
        </w:rPr>
        <w:t>Администрации Заполярного района и ее структурных подразделений, наделенных правами юридического лица»;</w:t>
      </w:r>
    </w:p>
    <w:p w:rsidR="006A1F94" w:rsidRPr="00D56E32" w:rsidRDefault="006A1F94" w:rsidP="00442A4D">
      <w:pPr>
        <w:pStyle w:val="ListParagraph"/>
        <w:numPr>
          <w:ilvl w:val="0"/>
          <w:numId w:val="15"/>
        </w:numPr>
        <w:tabs>
          <w:tab w:val="left" w:pos="0"/>
        </w:tabs>
        <w:ind w:left="0" w:firstLine="709"/>
        <w:jc w:val="both"/>
        <w:rPr>
          <w:bCs/>
          <w:sz w:val="26"/>
          <w:szCs w:val="26"/>
        </w:rPr>
      </w:pPr>
      <w:r w:rsidRPr="00D56E32">
        <w:rPr>
          <w:bCs/>
          <w:sz w:val="26"/>
          <w:szCs w:val="26"/>
        </w:rPr>
        <w:t>в Совете Заполярного района на основании постановления Совета Заполярного района от 20.04.2015 № 9-п «Об утверждении Порядка формирования фонда оплаты труда работников Совета муниципального района «Заполярный район», замещающих должности, не относящиеся к должностям муниципальной службы» (в редакции от 11.07.2016);</w:t>
      </w:r>
    </w:p>
    <w:p w:rsidR="006A1F94" w:rsidRPr="00E42044" w:rsidRDefault="006A1F94" w:rsidP="00442A4D">
      <w:pPr>
        <w:pStyle w:val="ListParagraph"/>
        <w:numPr>
          <w:ilvl w:val="0"/>
          <w:numId w:val="15"/>
        </w:numPr>
        <w:tabs>
          <w:tab w:val="left" w:pos="0"/>
        </w:tabs>
        <w:ind w:left="0" w:firstLine="709"/>
        <w:jc w:val="both"/>
        <w:rPr>
          <w:bCs/>
          <w:sz w:val="26"/>
          <w:szCs w:val="26"/>
        </w:rPr>
      </w:pPr>
      <w:r w:rsidRPr="00D56E32">
        <w:rPr>
          <w:bCs/>
          <w:sz w:val="26"/>
          <w:szCs w:val="26"/>
        </w:rPr>
        <w:t xml:space="preserve">в Контрольно-счетной палате Заполярного района на основании распоряжения Контрольно-счетной палаты Заполярного района от 29.12.2014 № 2-рп «Об утверждении Положения об оплате труда работников Контрольно-счетной палаты муниципального района «Заполярный район», замещающих должности, </w:t>
      </w:r>
      <w:r w:rsidRPr="00E42044">
        <w:rPr>
          <w:bCs/>
          <w:sz w:val="26"/>
          <w:szCs w:val="26"/>
        </w:rPr>
        <w:t>не относящиеся к должностям муниципальной службы и муниципальным должностям»</w:t>
      </w:r>
      <w:r w:rsidRPr="00E42044">
        <w:rPr>
          <w:sz w:val="26"/>
          <w:szCs w:val="26"/>
        </w:rPr>
        <w:t>.</w:t>
      </w:r>
    </w:p>
    <w:p w:rsidR="006A1F94" w:rsidRDefault="006A1F94" w:rsidP="00024C08">
      <w:pPr>
        <w:ind w:firstLine="709"/>
        <w:jc w:val="both"/>
        <w:rPr>
          <w:sz w:val="26"/>
          <w:szCs w:val="26"/>
        </w:rPr>
      </w:pPr>
      <w:r w:rsidRPr="009A4EB0">
        <w:rPr>
          <w:sz w:val="26"/>
          <w:szCs w:val="26"/>
        </w:rPr>
        <w:t>Количество штатных единиц, исходя из которых произведен расчет г</w:t>
      </w:r>
      <w:r w:rsidRPr="009A4EB0">
        <w:rPr>
          <w:bCs/>
          <w:sz w:val="26"/>
          <w:szCs w:val="26"/>
        </w:rPr>
        <w:t>одовых фондов оплаты труда, п</w:t>
      </w:r>
      <w:r w:rsidRPr="009A4EB0">
        <w:rPr>
          <w:sz w:val="26"/>
          <w:szCs w:val="26"/>
        </w:rPr>
        <w:t>редусмотренных проектом бюджета, меньше количества штатных единиц, утвержденных штатными расписаниями по состоянию на 01.10.2017, на 4 штатные единицы (71 штатная единица).</w:t>
      </w:r>
    </w:p>
    <w:p w:rsidR="006A1F94" w:rsidRPr="009A4EB0" w:rsidRDefault="006A1F94" w:rsidP="00024C08">
      <w:pPr>
        <w:ind w:firstLine="709"/>
        <w:jc w:val="both"/>
        <w:rPr>
          <w:sz w:val="26"/>
          <w:szCs w:val="26"/>
        </w:rPr>
      </w:pPr>
      <w:r w:rsidRPr="00CD27DC">
        <w:rPr>
          <w:sz w:val="26"/>
          <w:szCs w:val="26"/>
        </w:rPr>
        <w:t>Снижение ш</w:t>
      </w:r>
      <w:r w:rsidRPr="00CD27DC">
        <w:rPr>
          <w:bCs/>
          <w:sz w:val="26"/>
          <w:szCs w:val="26"/>
        </w:rPr>
        <w:t xml:space="preserve">татной численности </w:t>
      </w:r>
      <w:r>
        <w:rPr>
          <w:bCs/>
          <w:sz w:val="26"/>
          <w:szCs w:val="26"/>
        </w:rPr>
        <w:t>на 2018 год по отношению к штатной численности на 2017</w:t>
      </w:r>
      <w:r w:rsidRPr="00CD27DC">
        <w:rPr>
          <w:bCs/>
          <w:sz w:val="26"/>
          <w:szCs w:val="26"/>
        </w:rPr>
        <w:t xml:space="preserve"> год в целом</w:t>
      </w:r>
      <w:r w:rsidRPr="00ED60A7">
        <w:rPr>
          <w:bCs/>
          <w:sz w:val="26"/>
          <w:szCs w:val="26"/>
        </w:rPr>
        <w:t>на 4 единицы</w:t>
      </w:r>
      <w:r w:rsidRPr="00CD27DC">
        <w:rPr>
          <w:bCs/>
          <w:sz w:val="26"/>
          <w:szCs w:val="26"/>
        </w:rPr>
        <w:t xml:space="preserve"> связано </w:t>
      </w:r>
      <w:r w:rsidRPr="00CD27DC">
        <w:rPr>
          <w:sz w:val="26"/>
          <w:szCs w:val="26"/>
        </w:rPr>
        <w:t xml:space="preserve">с проведением реорганизации </w:t>
      </w:r>
      <w:r w:rsidRPr="00FA50A5">
        <w:rPr>
          <w:sz w:val="26"/>
          <w:szCs w:val="26"/>
        </w:rPr>
        <w:t>У</w:t>
      </w:r>
      <w:r>
        <w:rPr>
          <w:sz w:val="26"/>
          <w:szCs w:val="26"/>
        </w:rPr>
        <w:t xml:space="preserve">правлении </w:t>
      </w:r>
      <w:r w:rsidRPr="00FA50A5">
        <w:rPr>
          <w:sz w:val="26"/>
          <w:szCs w:val="26"/>
        </w:rPr>
        <w:t>ЖКХиС Администрации Заполярного района</w:t>
      </w:r>
      <w:r w:rsidRPr="00CD27DC">
        <w:rPr>
          <w:sz w:val="26"/>
          <w:szCs w:val="26"/>
        </w:rPr>
        <w:t xml:space="preserve"> путем слияния с Администрацией Заполярного района в соответствии с п</w:t>
      </w:r>
      <w:r>
        <w:rPr>
          <w:sz w:val="26"/>
          <w:szCs w:val="26"/>
        </w:rPr>
        <w:t xml:space="preserve">унктом </w:t>
      </w:r>
      <w:r w:rsidRPr="00CD27DC">
        <w:rPr>
          <w:sz w:val="26"/>
          <w:szCs w:val="26"/>
        </w:rPr>
        <w:t xml:space="preserve">2 решения Совета </w:t>
      </w:r>
      <w:r>
        <w:rPr>
          <w:sz w:val="26"/>
          <w:szCs w:val="26"/>
        </w:rPr>
        <w:t>Заполярного района от 07.06.2017 № 325-р «</w:t>
      </w:r>
      <w:r w:rsidRPr="00CD27DC">
        <w:rPr>
          <w:sz w:val="26"/>
          <w:szCs w:val="26"/>
        </w:rPr>
        <w:t xml:space="preserve">О внесении изменений в решение Совета Заполярного района </w:t>
      </w:r>
      <w:r>
        <w:rPr>
          <w:sz w:val="26"/>
          <w:szCs w:val="26"/>
        </w:rPr>
        <w:t>«</w:t>
      </w:r>
      <w:r w:rsidRPr="00CD27DC">
        <w:rPr>
          <w:sz w:val="26"/>
          <w:szCs w:val="26"/>
        </w:rPr>
        <w:t>Об утвержде</w:t>
      </w:r>
      <w:r>
        <w:rPr>
          <w:sz w:val="26"/>
          <w:szCs w:val="26"/>
        </w:rPr>
        <w:t>нии структуры Администрации МР «</w:t>
      </w:r>
      <w:r w:rsidRPr="00CD27DC">
        <w:rPr>
          <w:sz w:val="26"/>
          <w:szCs w:val="26"/>
        </w:rPr>
        <w:t>Заполярный район</w:t>
      </w:r>
      <w:r>
        <w:rPr>
          <w:sz w:val="26"/>
          <w:szCs w:val="26"/>
        </w:rPr>
        <w:t>».</w:t>
      </w:r>
    </w:p>
    <w:p w:rsidR="006A1F94" w:rsidRPr="00024C08" w:rsidRDefault="006A1F94" w:rsidP="00FD23DD">
      <w:pPr>
        <w:tabs>
          <w:tab w:val="left" w:pos="540"/>
          <w:tab w:val="left" w:pos="1440"/>
        </w:tabs>
        <w:jc w:val="right"/>
      </w:pPr>
      <w:r w:rsidRPr="00024C08">
        <w:t xml:space="preserve">Таблица </w:t>
      </w:r>
      <w:r>
        <w:t>10</w:t>
      </w:r>
    </w:p>
    <w:p w:rsidR="006A1F94" w:rsidRPr="00024C08" w:rsidRDefault="006A1F94" w:rsidP="001D6180">
      <w:pPr>
        <w:tabs>
          <w:tab w:val="left" w:pos="540"/>
          <w:tab w:val="left" w:pos="1440"/>
        </w:tabs>
        <w:rPr>
          <w:sz w:val="26"/>
          <w:szCs w:val="26"/>
        </w:rPr>
      </w:pPr>
      <w:r w:rsidRPr="00321AA9">
        <w:rPr>
          <w:color w:val="943634"/>
          <w:sz w:val="18"/>
          <w:szCs w:val="18"/>
        </w:rPr>
        <w:object w:dxaOrig="9190" w:dyaOrig="3958">
          <v:shape id="_x0000_i1071" type="#_x0000_t75" style="width:482.25pt;height:198pt" o:ole="">
            <v:imagedata r:id="rId100" o:title=""/>
          </v:shape>
          <o:OLEObject Type="Embed" ProgID="Excel.Sheet.8" ShapeID="_x0000_i1071" DrawAspect="Content" ObjectID="_1573630575" r:id="rId101"/>
        </w:object>
      </w:r>
    </w:p>
    <w:p w:rsidR="006A1F94" w:rsidRPr="00E12857" w:rsidRDefault="006A1F94" w:rsidP="00024C08">
      <w:pPr>
        <w:ind w:firstLine="709"/>
        <w:jc w:val="both"/>
        <w:rPr>
          <w:sz w:val="26"/>
          <w:szCs w:val="26"/>
        </w:rPr>
      </w:pPr>
      <w:r w:rsidRPr="00E12857">
        <w:rPr>
          <w:sz w:val="26"/>
          <w:szCs w:val="26"/>
        </w:rPr>
        <w:t>Расходы на выплату заработной платы лицам, замещающим муниципальные должности, должности муниципальной службы и должности, не относящиеся к муниципальным должностям и должностям муниципальной службы, в органах местного самоуправления на 2018 год за счет средств районного бюджета запланированы в сумме 94 881,8 тыс. руб., что на 8 815,1</w:t>
      </w:r>
      <w:r w:rsidRPr="00E12857">
        <w:t> </w:t>
      </w:r>
      <w:r w:rsidRPr="00E12857">
        <w:rPr>
          <w:sz w:val="26"/>
          <w:szCs w:val="26"/>
        </w:rPr>
        <w:t>тыс. руб., или на 8,5%, меньше уточненного плана на 2017 год (</w:t>
      </w:r>
      <w:r>
        <w:rPr>
          <w:sz w:val="26"/>
          <w:szCs w:val="26"/>
        </w:rPr>
        <w:t xml:space="preserve">код </w:t>
      </w:r>
      <w:r w:rsidRPr="00E12857">
        <w:rPr>
          <w:sz w:val="26"/>
          <w:szCs w:val="26"/>
        </w:rPr>
        <w:t>КОСГУ 211).</w:t>
      </w:r>
    </w:p>
    <w:p w:rsidR="006A1F94" w:rsidRPr="00024C08" w:rsidRDefault="006A1F94" w:rsidP="00BD62CE">
      <w:pPr>
        <w:spacing w:before="240"/>
        <w:ind w:firstLine="709"/>
        <w:jc w:val="right"/>
      </w:pPr>
      <w:r w:rsidRPr="00024C08">
        <w:t xml:space="preserve">Таблица </w:t>
      </w:r>
      <w:r>
        <w:t>11 (тыс. руб.)</w:t>
      </w:r>
    </w:p>
    <w:p w:rsidR="006A1F94" w:rsidRPr="00024C08" w:rsidRDefault="006A1F94" w:rsidP="00BD62CE">
      <w:pPr>
        <w:jc w:val="both"/>
        <w:rPr>
          <w:sz w:val="26"/>
          <w:szCs w:val="26"/>
        </w:rPr>
      </w:pPr>
      <w:r w:rsidRPr="00321AA9">
        <w:rPr>
          <w:color w:val="943634"/>
          <w:sz w:val="18"/>
          <w:szCs w:val="18"/>
        </w:rPr>
        <w:object w:dxaOrig="10630" w:dyaOrig="3780">
          <v:shape id="_x0000_i1072" type="#_x0000_t75" style="width:489pt;height:189pt" o:ole="">
            <v:imagedata r:id="rId102" o:title=""/>
          </v:shape>
          <o:OLEObject Type="Embed" ProgID="Excel.Sheet.8" ShapeID="_x0000_i1072" DrawAspect="Content" ObjectID="_1573630576" r:id="rId103"/>
        </w:object>
      </w:r>
    </w:p>
    <w:p w:rsidR="006A1F94" w:rsidRDefault="006A1F94" w:rsidP="0090331C">
      <w:pPr>
        <w:autoSpaceDE w:val="0"/>
        <w:autoSpaceDN w:val="0"/>
        <w:adjustRightInd w:val="0"/>
        <w:ind w:firstLine="708"/>
        <w:jc w:val="both"/>
        <w:rPr>
          <w:sz w:val="26"/>
          <w:szCs w:val="26"/>
        </w:rPr>
      </w:pPr>
      <w:r w:rsidRPr="00FA50A5">
        <w:rPr>
          <w:sz w:val="26"/>
          <w:szCs w:val="26"/>
        </w:rPr>
        <w:t xml:space="preserve">Нормативы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в органах местного самоуправления муниципальных образований Ненецкого автономного округа </w:t>
      </w:r>
      <w:r>
        <w:rPr>
          <w:sz w:val="26"/>
          <w:szCs w:val="26"/>
        </w:rPr>
        <w:t xml:space="preserve">на 2018 год </w:t>
      </w:r>
      <w:r w:rsidRPr="00FA50A5">
        <w:rPr>
          <w:sz w:val="26"/>
          <w:szCs w:val="26"/>
        </w:rPr>
        <w:t xml:space="preserve">установлены постановлением Администрации НАО от </w:t>
      </w:r>
      <w:r>
        <w:rPr>
          <w:sz w:val="26"/>
          <w:szCs w:val="26"/>
        </w:rPr>
        <w:t>21</w:t>
      </w:r>
      <w:r w:rsidRPr="00FA50A5">
        <w:rPr>
          <w:sz w:val="26"/>
          <w:szCs w:val="26"/>
        </w:rPr>
        <w:t>.11.201</w:t>
      </w:r>
      <w:r>
        <w:rPr>
          <w:sz w:val="26"/>
          <w:szCs w:val="26"/>
        </w:rPr>
        <w:t>7</w:t>
      </w:r>
      <w:r w:rsidRPr="00FA50A5">
        <w:rPr>
          <w:sz w:val="26"/>
          <w:szCs w:val="26"/>
        </w:rPr>
        <w:t xml:space="preserve"> № </w:t>
      </w:r>
      <w:r>
        <w:rPr>
          <w:sz w:val="26"/>
          <w:szCs w:val="26"/>
        </w:rPr>
        <w:t>350</w:t>
      </w:r>
      <w:r w:rsidRPr="00FA50A5">
        <w:rPr>
          <w:sz w:val="26"/>
          <w:szCs w:val="26"/>
        </w:rPr>
        <w:t>-п.</w:t>
      </w:r>
      <w:r>
        <w:rPr>
          <w:sz w:val="26"/>
          <w:szCs w:val="26"/>
        </w:rPr>
        <w:t xml:space="preserve"> Норматив для МО «Муниципальный район «Заполярный район» данным постановлением не установлен.</w:t>
      </w:r>
    </w:p>
    <w:p w:rsidR="006A1F94" w:rsidRPr="0090331C" w:rsidRDefault="006A1F94" w:rsidP="00C8202E">
      <w:pPr>
        <w:pStyle w:val="BodyText"/>
        <w:ind w:firstLine="709"/>
        <w:jc w:val="both"/>
        <w:rPr>
          <w:sz w:val="26"/>
          <w:szCs w:val="26"/>
        </w:rPr>
      </w:pPr>
    </w:p>
    <w:p w:rsidR="006A1F94" w:rsidRPr="00531882" w:rsidRDefault="006A1F94" w:rsidP="0090331C">
      <w:pPr>
        <w:pStyle w:val="BodyText"/>
        <w:ind w:firstLine="709"/>
        <w:jc w:val="both"/>
        <w:rPr>
          <w:sz w:val="26"/>
          <w:szCs w:val="26"/>
        </w:rPr>
      </w:pPr>
      <w:r w:rsidRPr="00531882">
        <w:rPr>
          <w:b/>
          <w:sz w:val="26"/>
          <w:szCs w:val="26"/>
        </w:rPr>
        <w:t>Расходы на содержание ОМС</w:t>
      </w:r>
      <w:r>
        <w:rPr>
          <w:b/>
          <w:sz w:val="26"/>
          <w:szCs w:val="26"/>
        </w:rPr>
        <w:t>У</w:t>
      </w:r>
      <w:r w:rsidRPr="00531882">
        <w:rPr>
          <w:b/>
          <w:sz w:val="26"/>
          <w:szCs w:val="26"/>
        </w:rPr>
        <w:t xml:space="preserve"> по выполнению переданных полномочий за счет средств окружного бюджета и бюджетов муниципальных образований поселений</w:t>
      </w:r>
      <w:r w:rsidRPr="00531882">
        <w:rPr>
          <w:sz w:val="26"/>
          <w:szCs w:val="26"/>
        </w:rPr>
        <w:t xml:space="preserve"> составят в 2018 году 12</w:t>
      </w:r>
      <w:r>
        <w:rPr>
          <w:sz w:val="26"/>
          <w:szCs w:val="26"/>
        </w:rPr>
        <w:t> 785,4</w:t>
      </w:r>
      <w:r w:rsidRPr="00531882">
        <w:rPr>
          <w:sz w:val="26"/>
          <w:szCs w:val="26"/>
        </w:rPr>
        <w:t> тыс. руб. (содержание 8 штатных единиц).</w:t>
      </w:r>
    </w:p>
    <w:p w:rsidR="006A1F94" w:rsidRPr="00531882" w:rsidRDefault="006A1F94" w:rsidP="0090331C">
      <w:pPr>
        <w:pStyle w:val="BodyText"/>
        <w:ind w:firstLine="709"/>
        <w:jc w:val="both"/>
        <w:rPr>
          <w:sz w:val="26"/>
          <w:szCs w:val="26"/>
        </w:rPr>
      </w:pPr>
      <w:r w:rsidRPr="00531882">
        <w:rPr>
          <w:sz w:val="26"/>
          <w:szCs w:val="26"/>
        </w:rPr>
        <w:t xml:space="preserve">В плановом периоде 2019-2020 годов за счет средств </w:t>
      </w:r>
      <w:r>
        <w:rPr>
          <w:sz w:val="26"/>
          <w:szCs w:val="26"/>
        </w:rPr>
        <w:t xml:space="preserve">окружного бюджета и </w:t>
      </w:r>
      <w:r w:rsidRPr="00531882">
        <w:rPr>
          <w:sz w:val="26"/>
          <w:szCs w:val="26"/>
        </w:rPr>
        <w:t>бюджетов муниципальных образований поселений расходы на содержание ОМС</w:t>
      </w:r>
      <w:r>
        <w:rPr>
          <w:sz w:val="26"/>
          <w:szCs w:val="26"/>
        </w:rPr>
        <w:t>У</w:t>
      </w:r>
      <w:r w:rsidRPr="00531882">
        <w:rPr>
          <w:sz w:val="26"/>
          <w:szCs w:val="26"/>
        </w:rPr>
        <w:t xml:space="preserve"> составят </w:t>
      </w:r>
      <w:r>
        <w:rPr>
          <w:sz w:val="26"/>
          <w:szCs w:val="26"/>
        </w:rPr>
        <w:t>13 235,0</w:t>
      </w:r>
      <w:r w:rsidRPr="00531882">
        <w:rPr>
          <w:sz w:val="26"/>
          <w:szCs w:val="26"/>
        </w:rPr>
        <w:t> тыс. руб. в 201</w:t>
      </w:r>
      <w:r>
        <w:rPr>
          <w:sz w:val="26"/>
          <w:szCs w:val="26"/>
        </w:rPr>
        <w:t>9</w:t>
      </w:r>
      <w:r w:rsidRPr="00531882">
        <w:rPr>
          <w:sz w:val="26"/>
          <w:szCs w:val="26"/>
        </w:rPr>
        <w:t xml:space="preserve"> году (содержание 8 штатных единиц)и </w:t>
      </w:r>
      <w:r>
        <w:rPr>
          <w:sz w:val="26"/>
          <w:szCs w:val="26"/>
        </w:rPr>
        <w:t>11 733,9</w:t>
      </w:r>
      <w:r w:rsidRPr="00531882">
        <w:rPr>
          <w:sz w:val="26"/>
          <w:szCs w:val="26"/>
        </w:rPr>
        <w:t> тыс. руб. в 20</w:t>
      </w:r>
      <w:r>
        <w:rPr>
          <w:sz w:val="26"/>
          <w:szCs w:val="26"/>
        </w:rPr>
        <w:t>20</w:t>
      </w:r>
      <w:r w:rsidRPr="00531882">
        <w:rPr>
          <w:sz w:val="26"/>
          <w:szCs w:val="26"/>
        </w:rPr>
        <w:t xml:space="preserve"> году(содержание </w:t>
      </w:r>
      <w:r>
        <w:rPr>
          <w:sz w:val="26"/>
          <w:szCs w:val="26"/>
        </w:rPr>
        <w:t>7</w:t>
      </w:r>
      <w:r w:rsidRPr="00531882">
        <w:rPr>
          <w:sz w:val="26"/>
          <w:szCs w:val="26"/>
        </w:rPr>
        <w:t xml:space="preserve"> штатных единиц).</w:t>
      </w:r>
    </w:p>
    <w:p w:rsidR="006A1F94" w:rsidRDefault="006A1F94" w:rsidP="00FD23DD">
      <w:pPr>
        <w:ind w:firstLine="709"/>
        <w:jc w:val="right"/>
      </w:pPr>
    </w:p>
    <w:p w:rsidR="006A1F94" w:rsidRPr="0090331C" w:rsidRDefault="006A1F94" w:rsidP="00FD23DD">
      <w:pPr>
        <w:ind w:firstLine="709"/>
        <w:jc w:val="right"/>
        <w:rPr>
          <w:sz w:val="18"/>
          <w:szCs w:val="18"/>
        </w:rPr>
      </w:pPr>
      <w:r w:rsidRPr="0090331C">
        <w:t xml:space="preserve">Таблица </w:t>
      </w:r>
      <w:r>
        <w:t>12</w:t>
      </w:r>
    </w:p>
    <w:p w:rsidR="006A1F94" w:rsidRPr="00C05B7F" w:rsidRDefault="006A1F94" w:rsidP="00FD23DD">
      <w:pPr>
        <w:jc w:val="right"/>
        <w:rPr>
          <w:sz w:val="26"/>
          <w:szCs w:val="26"/>
        </w:rPr>
      </w:pPr>
      <w:r w:rsidRPr="00321AA9">
        <w:rPr>
          <w:color w:val="943634"/>
          <w:sz w:val="18"/>
          <w:szCs w:val="18"/>
        </w:rPr>
        <w:object w:dxaOrig="10596" w:dyaOrig="4421">
          <v:shape id="_x0000_i1073" type="#_x0000_t75" style="width:487.5pt;height:219pt" o:ole="">
            <v:imagedata r:id="rId104" o:title=""/>
          </v:shape>
          <o:OLEObject Type="Embed" ProgID="Excel.Sheet.8" ShapeID="_x0000_i1073" DrawAspect="Content" ObjectID="_1573630577" r:id="rId105"/>
        </w:object>
      </w:r>
    </w:p>
    <w:p w:rsidR="006A1F94" w:rsidRDefault="006A1F94" w:rsidP="00C05B7F">
      <w:pPr>
        <w:ind w:firstLine="709"/>
        <w:jc w:val="both"/>
        <w:rPr>
          <w:sz w:val="26"/>
          <w:szCs w:val="26"/>
        </w:rPr>
      </w:pPr>
      <w:r>
        <w:rPr>
          <w:sz w:val="26"/>
          <w:szCs w:val="26"/>
        </w:rPr>
        <w:t>В ходе проверки о</w:t>
      </w:r>
      <w:r w:rsidRPr="004416A4">
        <w:rPr>
          <w:sz w:val="26"/>
          <w:szCs w:val="26"/>
        </w:rPr>
        <w:t>боснованности</w:t>
      </w:r>
      <w:r>
        <w:rPr>
          <w:sz w:val="26"/>
          <w:szCs w:val="26"/>
        </w:rPr>
        <w:t xml:space="preserve">, предусмотренных </w:t>
      </w:r>
      <w:r w:rsidRPr="004416A4">
        <w:rPr>
          <w:sz w:val="26"/>
          <w:szCs w:val="26"/>
        </w:rPr>
        <w:t>проект</w:t>
      </w:r>
      <w:r>
        <w:rPr>
          <w:sz w:val="26"/>
          <w:szCs w:val="26"/>
        </w:rPr>
        <w:t>ом</w:t>
      </w:r>
      <w:r w:rsidRPr="004416A4">
        <w:rPr>
          <w:sz w:val="26"/>
          <w:szCs w:val="26"/>
        </w:rPr>
        <w:t xml:space="preserve"> бюджета</w:t>
      </w:r>
      <w:r>
        <w:rPr>
          <w:sz w:val="26"/>
          <w:szCs w:val="26"/>
        </w:rPr>
        <w:t xml:space="preserve"> бюджетных ассигнований на содержание органов местного самоуправления, установлено следующее.</w:t>
      </w:r>
    </w:p>
    <w:p w:rsidR="006A1F94" w:rsidRDefault="006A1F94" w:rsidP="00442A4D">
      <w:pPr>
        <w:pStyle w:val="ListParagraph"/>
        <w:numPr>
          <w:ilvl w:val="0"/>
          <w:numId w:val="42"/>
        </w:numPr>
        <w:ind w:left="0" w:firstLine="709"/>
        <w:jc w:val="both"/>
        <w:rPr>
          <w:sz w:val="26"/>
          <w:szCs w:val="26"/>
        </w:rPr>
      </w:pPr>
      <w:r w:rsidRPr="00C05B7F">
        <w:rPr>
          <w:sz w:val="26"/>
          <w:szCs w:val="26"/>
        </w:rPr>
        <w:t xml:space="preserve">Штатное расписание Администрации муниципального района «Заполярный район» на 2018 год </w:t>
      </w:r>
      <w:r>
        <w:rPr>
          <w:sz w:val="26"/>
          <w:szCs w:val="26"/>
        </w:rPr>
        <w:t>утверждено распоряжением А</w:t>
      </w:r>
      <w:r w:rsidRPr="00C05B7F">
        <w:rPr>
          <w:sz w:val="26"/>
          <w:szCs w:val="26"/>
        </w:rPr>
        <w:t xml:space="preserve">дминистрации муниципального района «Заполярный район» от 31.07.2017 № 364 р (далее – распоряжение № 364 р) со сроком введения в действие с 29.12.2017 (далее </w:t>
      </w:r>
      <w:r>
        <w:rPr>
          <w:sz w:val="26"/>
          <w:szCs w:val="26"/>
        </w:rPr>
        <w:noBreakHyphen/>
      </w:r>
      <w:r w:rsidRPr="00C05B7F">
        <w:rPr>
          <w:sz w:val="26"/>
          <w:szCs w:val="26"/>
        </w:rPr>
        <w:t xml:space="preserve"> штатное расписание с 29.12.2017)</w:t>
      </w:r>
      <w:r>
        <w:rPr>
          <w:sz w:val="26"/>
          <w:szCs w:val="26"/>
        </w:rPr>
        <w:t>.</w:t>
      </w:r>
    </w:p>
    <w:p w:rsidR="006A1F94" w:rsidRPr="00C05B7F" w:rsidRDefault="006A1F94" w:rsidP="00C05B7F">
      <w:pPr>
        <w:ind w:firstLine="709"/>
        <w:jc w:val="both"/>
        <w:rPr>
          <w:sz w:val="26"/>
          <w:szCs w:val="26"/>
        </w:rPr>
      </w:pPr>
      <w:r>
        <w:rPr>
          <w:sz w:val="26"/>
          <w:szCs w:val="26"/>
        </w:rPr>
        <w:t>Указанным ш</w:t>
      </w:r>
      <w:r w:rsidRPr="00C05B7F">
        <w:rPr>
          <w:sz w:val="26"/>
          <w:szCs w:val="26"/>
        </w:rPr>
        <w:t>татным расписанием утверждены 33 штатных единицы (</w:t>
      </w:r>
      <w:r>
        <w:rPr>
          <w:sz w:val="26"/>
          <w:szCs w:val="26"/>
        </w:rPr>
        <w:t xml:space="preserve">из них: муниципальных служащих </w:t>
      </w:r>
      <w:r>
        <w:rPr>
          <w:sz w:val="26"/>
          <w:szCs w:val="26"/>
        </w:rPr>
        <w:noBreakHyphen/>
      </w:r>
      <w:r w:rsidRPr="00C05B7F">
        <w:rPr>
          <w:sz w:val="26"/>
          <w:szCs w:val="26"/>
        </w:rPr>
        <w:t xml:space="preserve"> 20 единиц, работников, замещающих должности, не относящиеся к </w:t>
      </w:r>
      <w:r>
        <w:rPr>
          <w:sz w:val="26"/>
          <w:szCs w:val="26"/>
        </w:rPr>
        <w:t xml:space="preserve">должностям </w:t>
      </w:r>
      <w:r w:rsidRPr="00C05B7F">
        <w:rPr>
          <w:sz w:val="26"/>
          <w:szCs w:val="26"/>
        </w:rPr>
        <w:t>муниципальной служб</w:t>
      </w:r>
      <w:r>
        <w:rPr>
          <w:sz w:val="26"/>
          <w:szCs w:val="26"/>
        </w:rPr>
        <w:t>ы</w:t>
      </w:r>
      <w:r>
        <w:rPr>
          <w:sz w:val="26"/>
          <w:szCs w:val="26"/>
        </w:rPr>
        <w:noBreakHyphen/>
      </w:r>
      <w:r w:rsidRPr="00C05B7F">
        <w:rPr>
          <w:sz w:val="26"/>
          <w:szCs w:val="26"/>
        </w:rPr>
        <w:t xml:space="preserve"> 13 единиц). </w:t>
      </w:r>
    </w:p>
    <w:p w:rsidR="006A1F94" w:rsidRDefault="006A1F94" w:rsidP="00C05B7F">
      <w:pPr>
        <w:ind w:firstLine="709"/>
        <w:jc w:val="both"/>
        <w:rPr>
          <w:sz w:val="26"/>
          <w:szCs w:val="26"/>
        </w:rPr>
      </w:pPr>
      <w:r>
        <w:rPr>
          <w:sz w:val="26"/>
          <w:szCs w:val="26"/>
        </w:rPr>
        <w:t>В расчет фонда оплаты труда работников, замещающих должности, не относящиеся к должностям муниципальной службы, включено 16 штатных единиц. Кроме должностей, утвержденных штатным расписанием с 29.12.2017, включены должности:</w:t>
      </w:r>
    </w:p>
    <w:p w:rsidR="006A1F94" w:rsidRDefault="006A1F94" w:rsidP="00C05B7F">
      <w:pPr>
        <w:ind w:firstLine="709"/>
        <w:jc w:val="both"/>
        <w:rPr>
          <w:sz w:val="26"/>
          <w:szCs w:val="26"/>
        </w:rPr>
      </w:pPr>
      <w:r>
        <w:rPr>
          <w:sz w:val="26"/>
          <w:szCs w:val="26"/>
        </w:rPr>
        <w:t>ведущего специалиста – юриста организационно-правового отдела (согласно пояснительной записке должность планируется к введению с 01.01.2018);</w:t>
      </w:r>
    </w:p>
    <w:p w:rsidR="006A1F94" w:rsidRPr="00F17EF0" w:rsidRDefault="006A1F94" w:rsidP="00C05B7F">
      <w:pPr>
        <w:ind w:firstLine="709"/>
        <w:jc w:val="both"/>
        <w:rPr>
          <w:sz w:val="26"/>
          <w:szCs w:val="26"/>
        </w:rPr>
      </w:pPr>
      <w:r>
        <w:rPr>
          <w:sz w:val="26"/>
          <w:szCs w:val="26"/>
        </w:rPr>
        <w:t>главного экономиста отдела экономики и прогнозирования(</w:t>
      </w:r>
      <w:r>
        <w:rPr>
          <w:bCs/>
          <w:sz w:val="26"/>
          <w:szCs w:val="26"/>
        </w:rPr>
        <w:t xml:space="preserve">согласно пояснительной записке должность введена </w:t>
      </w:r>
      <w:r w:rsidRPr="00F17EF0">
        <w:rPr>
          <w:sz w:val="26"/>
          <w:szCs w:val="26"/>
        </w:rPr>
        <w:t>распоряжение</w:t>
      </w:r>
      <w:r>
        <w:rPr>
          <w:sz w:val="26"/>
          <w:szCs w:val="26"/>
        </w:rPr>
        <w:t>м Администрации муниципального района «Заполярный район»</w:t>
      </w:r>
      <w:r w:rsidRPr="00F17EF0">
        <w:rPr>
          <w:sz w:val="26"/>
          <w:szCs w:val="26"/>
        </w:rPr>
        <w:t xml:space="preserve"> от 16.10.2017 №</w:t>
      </w:r>
      <w:r>
        <w:rPr>
          <w:sz w:val="26"/>
          <w:szCs w:val="26"/>
        </w:rPr>
        <w:t> </w:t>
      </w:r>
      <w:r w:rsidRPr="00F17EF0">
        <w:rPr>
          <w:sz w:val="26"/>
          <w:szCs w:val="26"/>
        </w:rPr>
        <w:t>566</w:t>
      </w:r>
      <w:r>
        <w:rPr>
          <w:sz w:val="26"/>
          <w:szCs w:val="26"/>
        </w:rPr>
        <w:t> </w:t>
      </w:r>
      <w:r w:rsidRPr="00F17EF0">
        <w:rPr>
          <w:sz w:val="26"/>
          <w:szCs w:val="26"/>
        </w:rPr>
        <w:t>р</w:t>
      </w:r>
      <w:r>
        <w:rPr>
          <w:sz w:val="26"/>
          <w:szCs w:val="26"/>
        </w:rPr>
        <w:t xml:space="preserve"> (далее – распоряжение № 566 р))</w:t>
      </w:r>
      <w:r w:rsidRPr="00F17EF0">
        <w:rPr>
          <w:sz w:val="26"/>
          <w:szCs w:val="26"/>
        </w:rPr>
        <w:t>;</w:t>
      </w:r>
    </w:p>
    <w:p w:rsidR="006A1F94" w:rsidRPr="00F17EF0" w:rsidRDefault="006A1F94" w:rsidP="00C05B7F">
      <w:pPr>
        <w:ind w:firstLine="709"/>
        <w:jc w:val="both"/>
        <w:rPr>
          <w:sz w:val="26"/>
          <w:szCs w:val="26"/>
        </w:rPr>
      </w:pPr>
      <w:r>
        <w:rPr>
          <w:sz w:val="26"/>
          <w:szCs w:val="26"/>
        </w:rPr>
        <w:t xml:space="preserve">документоведа отдела </w:t>
      </w:r>
      <w:r w:rsidRPr="00F17EF0">
        <w:rPr>
          <w:sz w:val="26"/>
          <w:szCs w:val="26"/>
        </w:rPr>
        <w:t>делопроизводства и документооборота</w:t>
      </w:r>
      <w:r>
        <w:rPr>
          <w:bCs/>
          <w:sz w:val="26"/>
          <w:szCs w:val="26"/>
        </w:rPr>
        <w:t xml:space="preserve">(согласно пояснительной записке должность введена </w:t>
      </w:r>
      <w:r w:rsidRPr="00F17EF0">
        <w:rPr>
          <w:sz w:val="26"/>
          <w:szCs w:val="26"/>
        </w:rPr>
        <w:t>распоряжение</w:t>
      </w:r>
      <w:r>
        <w:rPr>
          <w:sz w:val="26"/>
          <w:szCs w:val="26"/>
        </w:rPr>
        <w:t>м Администрации муниципального района «Заполярный район»</w:t>
      </w:r>
      <w:r w:rsidRPr="00F17EF0">
        <w:rPr>
          <w:sz w:val="26"/>
          <w:szCs w:val="26"/>
        </w:rPr>
        <w:t xml:space="preserve"> от 10.10.2017 №</w:t>
      </w:r>
      <w:r>
        <w:rPr>
          <w:sz w:val="26"/>
          <w:szCs w:val="26"/>
        </w:rPr>
        <w:t> </w:t>
      </w:r>
      <w:r w:rsidRPr="00F17EF0">
        <w:rPr>
          <w:sz w:val="26"/>
          <w:szCs w:val="26"/>
        </w:rPr>
        <w:t>542</w:t>
      </w:r>
      <w:r>
        <w:rPr>
          <w:sz w:val="26"/>
          <w:szCs w:val="26"/>
        </w:rPr>
        <w:t> </w:t>
      </w:r>
      <w:r w:rsidRPr="00F17EF0">
        <w:rPr>
          <w:sz w:val="26"/>
          <w:szCs w:val="26"/>
        </w:rPr>
        <w:t>р</w:t>
      </w:r>
      <w:r>
        <w:rPr>
          <w:sz w:val="26"/>
          <w:szCs w:val="26"/>
        </w:rPr>
        <w:t xml:space="preserve"> (далее – распоряжение № 542 р)).</w:t>
      </w:r>
    </w:p>
    <w:p w:rsidR="006A1F94" w:rsidRDefault="006A1F94" w:rsidP="00C05B7F">
      <w:pPr>
        <w:ind w:firstLine="709"/>
        <w:jc w:val="both"/>
        <w:rPr>
          <w:sz w:val="26"/>
          <w:szCs w:val="26"/>
        </w:rPr>
      </w:pPr>
      <w:r>
        <w:rPr>
          <w:sz w:val="26"/>
          <w:szCs w:val="26"/>
        </w:rPr>
        <w:t xml:space="preserve">Распоряжениями № 542 р и № 566 р вносятся изменения в штатное расписание Администрации муниципального района Заполярный район», утвержденное распоряжением Администрации муниципального района «Заполярный район» от 14.06.2017 № 278 р «Об утверждении штатного расписания Администрации муниципального района «Заполярный район» со сроком введения в действие с 03 октября 2017 года» (далее – штатное расписание с 03.10.2017). </w:t>
      </w:r>
    </w:p>
    <w:p w:rsidR="006A1F94" w:rsidRPr="00E26B02" w:rsidRDefault="006A1F94" w:rsidP="00C05B7F">
      <w:pPr>
        <w:ind w:firstLine="709"/>
        <w:jc w:val="both"/>
        <w:rPr>
          <w:sz w:val="26"/>
          <w:szCs w:val="26"/>
        </w:rPr>
      </w:pPr>
      <w:r>
        <w:rPr>
          <w:sz w:val="26"/>
          <w:szCs w:val="26"/>
        </w:rPr>
        <w:t>Распоряжением № 364 р штатное расписание с 03.10.2017 и иные распоряжения Администрации Заполярного района о штатном расписании на 2017 год, принятые до 29.12.2017 (распоряжения № 542 р и № 566 р) признаны утратившими силу с 29.12.2017.</w:t>
      </w:r>
    </w:p>
    <w:p w:rsidR="006A1F94" w:rsidRDefault="006A1F94" w:rsidP="00C05B7F">
      <w:pPr>
        <w:ind w:firstLine="709"/>
        <w:jc w:val="both"/>
        <w:rPr>
          <w:sz w:val="26"/>
          <w:szCs w:val="26"/>
        </w:rPr>
      </w:pPr>
      <w:r>
        <w:rPr>
          <w:sz w:val="26"/>
          <w:szCs w:val="26"/>
        </w:rPr>
        <w:t>Таким образом, количество штатных единиц работников, занимающих должности, не относящиеся к должностям муниципальной службы, по которым произведен расчет фонда оплаты труда, не соответствует количеству штатных единиц, утвержденных штатным расписанием с 29.12.2017.</w:t>
      </w:r>
    </w:p>
    <w:p w:rsidR="006A1F94" w:rsidRPr="00FD23DD" w:rsidRDefault="006A1F94" w:rsidP="00C05B7F">
      <w:pPr>
        <w:ind w:firstLine="709"/>
        <w:jc w:val="both"/>
        <w:rPr>
          <w:sz w:val="26"/>
          <w:szCs w:val="26"/>
        </w:rPr>
      </w:pPr>
      <w:r>
        <w:rPr>
          <w:sz w:val="26"/>
          <w:szCs w:val="26"/>
        </w:rPr>
        <w:t xml:space="preserve">Необоснованно запланированные бюджетные ассигнования на оплату труда работников, занимающих должности, не относящиеся к должностям муниципальной службы, составляют 3 299 920,0 руб., на страховые взносы во внебюджетные фонды – </w:t>
      </w:r>
      <w:r w:rsidRPr="00FD23DD">
        <w:rPr>
          <w:sz w:val="26"/>
          <w:szCs w:val="26"/>
        </w:rPr>
        <w:t>885 932,76 руб.</w:t>
      </w:r>
    </w:p>
    <w:p w:rsidR="006A1F94" w:rsidRPr="00FD23DD" w:rsidRDefault="006A1F94" w:rsidP="00C05B7F">
      <w:pPr>
        <w:ind w:firstLine="709"/>
        <w:jc w:val="both"/>
        <w:rPr>
          <w:sz w:val="26"/>
          <w:szCs w:val="26"/>
        </w:rPr>
      </w:pPr>
      <w:r w:rsidRPr="00FD23DD">
        <w:rPr>
          <w:sz w:val="26"/>
          <w:szCs w:val="26"/>
        </w:rPr>
        <w:t>На 2018 год и плановый период 2019-2020 годы общая сумма необоснованных запланированных бюджетных ассигнований составит:</w:t>
      </w:r>
    </w:p>
    <w:p w:rsidR="006A1F94" w:rsidRPr="00FD23DD" w:rsidRDefault="006A1F94" w:rsidP="00C05B7F">
      <w:pPr>
        <w:ind w:firstLine="709"/>
        <w:jc w:val="both"/>
        <w:rPr>
          <w:sz w:val="26"/>
          <w:szCs w:val="26"/>
        </w:rPr>
      </w:pPr>
      <w:r w:rsidRPr="00FD23DD">
        <w:rPr>
          <w:sz w:val="26"/>
          <w:szCs w:val="26"/>
        </w:rPr>
        <w:t>на оплату труда – 9 899 760,0 руб. (3 299 920,0 руб. ежегодно);</w:t>
      </w:r>
    </w:p>
    <w:p w:rsidR="006A1F94" w:rsidRPr="00FD23DD" w:rsidRDefault="006A1F94" w:rsidP="00C05B7F">
      <w:pPr>
        <w:ind w:firstLine="709"/>
        <w:jc w:val="both"/>
        <w:rPr>
          <w:sz w:val="26"/>
          <w:szCs w:val="26"/>
        </w:rPr>
      </w:pPr>
      <w:r w:rsidRPr="00FD23DD">
        <w:rPr>
          <w:sz w:val="26"/>
          <w:szCs w:val="26"/>
        </w:rPr>
        <w:t>на страховые взносы – 2 657 798,28 руб. (885 932,76 руб. ежегодно).</w:t>
      </w:r>
    </w:p>
    <w:p w:rsidR="006A1F94" w:rsidRPr="00D10F62" w:rsidRDefault="006A1F94" w:rsidP="00442A4D">
      <w:pPr>
        <w:pStyle w:val="ListParagraph"/>
        <w:numPr>
          <w:ilvl w:val="0"/>
          <w:numId w:val="42"/>
        </w:numPr>
        <w:ind w:left="0" w:firstLine="709"/>
        <w:jc w:val="both"/>
        <w:rPr>
          <w:sz w:val="26"/>
          <w:szCs w:val="26"/>
        </w:rPr>
      </w:pPr>
      <w:r w:rsidRPr="00FD23DD">
        <w:rPr>
          <w:sz w:val="26"/>
          <w:szCs w:val="26"/>
        </w:rPr>
        <w:t>Расчет бюджетных ассигнований на уплату страховых взносов во</w:t>
      </w:r>
      <w:r>
        <w:rPr>
          <w:sz w:val="26"/>
          <w:szCs w:val="26"/>
        </w:rPr>
        <w:t xml:space="preserve"> внебюджетные фонды </w:t>
      </w:r>
      <w:r w:rsidRPr="00D10F62">
        <w:rPr>
          <w:sz w:val="26"/>
          <w:szCs w:val="26"/>
        </w:rPr>
        <w:t xml:space="preserve">произведен </w:t>
      </w:r>
      <w:r>
        <w:rPr>
          <w:sz w:val="26"/>
          <w:szCs w:val="26"/>
        </w:rPr>
        <w:t>в соответствии с главой 34 Налогового кодекса Российской Федерации</w:t>
      </w:r>
      <w:r w:rsidRPr="00D10F62">
        <w:rPr>
          <w:sz w:val="26"/>
          <w:szCs w:val="26"/>
        </w:rPr>
        <w:t xml:space="preserve"> с учетом предельной величины базы для начисления страховых взносов, утвержденной постановлением Правительства РФ от </w:t>
      </w:r>
      <w:r>
        <w:rPr>
          <w:sz w:val="26"/>
          <w:szCs w:val="26"/>
        </w:rPr>
        <w:t>29</w:t>
      </w:r>
      <w:r w:rsidRPr="00D10F62">
        <w:rPr>
          <w:sz w:val="26"/>
          <w:szCs w:val="26"/>
        </w:rPr>
        <w:t>.1</w:t>
      </w:r>
      <w:r>
        <w:rPr>
          <w:sz w:val="26"/>
          <w:szCs w:val="26"/>
        </w:rPr>
        <w:t>1</w:t>
      </w:r>
      <w:r w:rsidRPr="00D10F62">
        <w:rPr>
          <w:sz w:val="26"/>
          <w:szCs w:val="26"/>
        </w:rPr>
        <w:t>.201</w:t>
      </w:r>
      <w:r>
        <w:rPr>
          <w:sz w:val="26"/>
          <w:szCs w:val="26"/>
        </w:rPr>
        <w:t>6</w:t>
      </w:r>
      <w:r w:rsidRPr="00D10F62">
        <w:rPr>
          <w:sz w:val="26"/>
          <w:szCs w:val="26"/>
        </w:rPr>
        <w:t xml:space="preserve"> № 1</w:t>
      </w:r>
      <w:r>
        <w:rPr>
          <w:sz w:val="26"/>
          <w:szCs w:val="26"/>
        </w:rPr>
        <w:t>255</w:t>
      </w:r>
      <w:r w:rsidRPr="00D10F62">
        <w:rPr>
          <w:sz w:val="26"/>
          <w:szCs w:val="26"/>
        </w:rPr>
        <w:t xml:space="preserve"> «О предельной величине базы для </w:t>
      </w:r>
      <w:r>
        <w:rPr>
          <w:sz w:val="26"/>
          <w:szCs w:val="26"/>
        </w:rPr>
        <w:t>исчи</w:t>
      </w:r>
      <w:r w:rsidRPr="00D10F62">
        <w:rPr>
          <w:sz w:val="26"/>
          <w:szCs w:val="26"/>
        </w:rPr>
        <w:t xml:space="preserve">сления страховых взносов </w:t>
      </w:r>
      <w:r>
        <w:rPr>
          <w:sz w:val="26"/>
          <w:szCs w:val="26"/>
        </w:rPr>
        <w:t xml:space="preserve">на обязательное социальное страхование на случай временной нетрудоспособности и в связи с материнством и на обязательное пенсионное страхование </w:t>
      </w:r>
      <w:r w:rsidRPr="00D10F62">
        <w:rPr>
          <w:sz w:val="26"/>
          <w:szCs w:val="26"/>
        </w:rPr>
        <w:t>с 1 января 201</w:t>
      </w:r>
      <w:r>
        <w:rPr>
          <w:sz w:val="26"/>
          <w:szCs w:val="26"/>
        </w:rPr>
        <w:t>7</w:t>
      </w:r>
      <w:r w:rsidRPr="00D10F62">
        <w:rPr>
          <w:sz w:val="26"/>
          <w:szCs w:val="26"/>
        </w:rPr>
        <w:t xml:space="preserve"> г.».</w:t>
      </w:r>
    </w:p>
    <w:p w:rsidR="006A1F94" w:rsidRPr="00FD23DD" w:rsidRDefault="006A1F94" w:rsidP="00C05B7F">
      <w:pPr>
        <w:ind w:firstLine="709"/>
        <w:jc w:val="both"/>
        <w:rPr>
          <w:sz w:val="26"/>
          <w:szCs w:val="26"/>
        </w:rPr>
      </w:pPr>
      <w:r w:rsidRPr="00C06459">
        <w:rPr>
          <w:sz w:val="26"/>
          <w:szCs w:val="26"/>
        </w:rPr>
        <w:t xml:space="preserve">Предельная величина базы для исчисления страховых взносов на обязательное социальное страхование на </w:t>
      </w:r>
      <w:r w:rsidRPr="00FD23DD">
        <w:rPr>
          <w:sz w:val="26"/>
          <w:szCs w:val="26"/>
        </w:rPr>
        <w:t>случай временной нетрудоспособности и в связи с материнством и на обязательное пенсионное страхование с 01.01.2018 увеличена и утверждена постановлением Правительства РФ от 15.11.2017 № 1378. Соответственно бюджетные ассигнования на уплату страховых взносов подлежат увеличению.</w:t>
      </w:r>
    </w:p>
    <w:p w:rsidR="006A1F94" w:rsidRPr="00FD23DD" w:rsidRDefault="006A1F94" w:rsidP="00442A4D">
      <w:pPr>
        <w:pStyle w:val="ListParagraph"/>
        <w:numPr>
          <w:ilvl w:val="0"/>
          <w:numId w:val="42"/>
        </w:numPr>
        <w:ind w:left="0" w:firstLine="709"/>
        <w:jc w:val="both"/>
        <w:rPr>
          <w:sz w:val="26"/>
          <w:szCs w:val="26"/>
        </w:rPr>
      </w:pPr>
      <w:r w:rsidRPr="00FD23DD">
        <w:rPr>
          <w:sz w:val="26"/>
          <w:szCs w:val="26"/>
        </w:rPr>
        <w:t>Бюджетные ассигнования на уплату налога на имущество, предусмотренные проектом бюджета на 2018 год и плановый период 2019-2020 годов по Управлению финансов в сумме 0,7 тыс. руб.</w:t>
      </w:r>
      <w:r>
        <w:rPr>
          <w:sz w:val="26"/>
          <w:szCs w:val="26"/>
        </w:rPr>
        <w:t>,</w:t>
      </w:r>
      <w:r w:rsidRPr="00FD23DD">
        <w:rPr>
          <w:sz w:val="26"/>
          <w:szCs w:val="26"/>
        </w:rPr>
        <w:t xml:space="preserve"> не соответствуют представленным обоснованиям, согласно которым исчисленный объем налога, подлежащий уплате, составляет 999,70 руб. (1,0 тыс. руб.).</w:t>
      </w:r>
    </w:p>
    <w:p w:rsidR="006A1F94" w:rsidRPr="00FD23DD" w:rsidRDefault="006A1F94" w:rsidP="00442A4D">
      <w:pPr>
        <w:pStyle w:val="ListParagraph"/>
        <w:numPr>
          <w:ilvl w:val="0"/>
          <w:numId w:val="42"/>
        </w:numPr>
        <w:ind w:left="0" w:firstLine="709"/>
        <w:jc w:val="both"/>
        <w:rPr>
          <w:sz w:val="26"/>
          <w:szCs w:val="26"/>
        </w:rPr>
      </w:pPr>
      <w:r w:rsidRPr="00FD23DD">
        <w:rPr>
          <w:sz w:val="26"/>
          <w:szCs w:val="26"/>
        </w:rPr>
        <w:t>При планировании бюджетных ассигнований по нормативным затратам допущено превышение установленных нормативных затрат.</w:t>
      </w:r>
    </w:p>
    <w:p w:rsidR="006A1F94" w:rsidRPr="00FD23DD" w:rsidRDefault="006A1F94" w:rsidP="00442A4D">
      <w:pPr>
        <w:pStyle w:val="ListParagraph"/>
        <w:numPr>
          <w:ilvl w:val="0"/>
          <w:numId w:val="43"/>
        </w:numPr>
        <w:tabs>
          <w:tab w:val="left" w:pos="993"/>
        </w:tabs>
        <w:ind w:left="0" w:firstLine="709"/>
        <w:jc w:val="both"/>
        <w:rPr>
          <w:sz w:val="26"/>
          <w:szCs w:val="26"/>
        </w:rPr>
      </w:pPr>
      <w:r w:rsidRPr="00FD23DD">
        <w:rPr>
          <w:sz w:val="26"/>
          <w:szCs w:val="26"/>
        </w:rPr>
        <w:t xml:space="preserve">Приказом Управления муниципального имущества Администрации Заполярного района от 15.07.2016 № 77-УМИ/з «Об утверждении нормативных затрат на обеспечение функций Управления муниципального имущества Администрации муниципального района «Заполярный район» установлены нормативные затраты на приобретение </w:t>
      </w:r>
      <w:r w:rsidRPr="00FD23DD">
        <w:rPr>
          <w:sz w:val="26"/>
          <w:szCs w:val="26"/>
          <w:lang w:val="en-US"/>
        </w:rPr>
        <w:t>USBFlash</w:t>
      </w:r>
      <w:r w:rsidRPr="00FD23DD">
        <w:rPr>
          <w:sz w:val="26"/>
          <w:szCs w:val="26"/>
        </w:rPr>
        <w:t xml:space="preserve"> накопитель, используемый в качестве электронно-цифровой подписи, емкостью до 4 Гб, не более 6 400,0 руб.</w:t>
      </w:r>
    </w:p>
    <w:p w:rsidR="006A1F94" w:rsidRPr="00FD23DD" w:rsidRDefault="006A1F94" w:rsidP="00C05B7F">
      <w:pPr>
        <w:pStyle w:val="ListParagraph"/>
        <w:tabs>
          <w:tab w:val="left" w:pos="993"/>
        </w:tabs>
        <w:ind w:left="0" w:firstLine="709"/>
        <w:jc w:val="both"/>
        <w:rPr>
          <w:sz w:val="26"/>
          <w:szCs w:val="26"/>
        </w:rPr>
      </w:pPr>
      <w:r w:rsidRPr="00FD23DD">
        <w:rPr>
          <w:sz w:val="26"/>
          <w:szCs w:val="26"/>
        </w:rPr>
        <w:t xml:space="preserve">Расходы на приобретение </w:t>
      </w:r>
      <w:r w:rsidRPr="00FD23DD">
        <w:rPr>
          <w:sz w:val="26"/>
          <w:szCs w:val="26"/>
          <w:lang w:val="en-US"/>
        </w:rPr>
        <w:t>USBFlash</w:t>
      </w:r>
      <w:r w:rsidRPr="00FD23DD">
        <w:rPr>
          <w:sz w:val="26"/>
          <w:szCs w:val="26"/>
        </w:rPr>
        <w:t xml:space="preserve"> накопитель, используемые в качестве электронно-цифровой подписи, емкостью до 4 Гб на 2018 год и плановый период 2019-2020 годов превышают установленные нормативные затраты на 800,0 руб. и составляют 7 200,0 руб. (ежегодно).</w:t>
      </w:r>
    </w:p>
    <w:p w:rsidR="006A1F94" w:rsidRPr="00FD23DD" w:rsidRDefault="006A1F94" w:rsidP="00442A4D">
      <w:pPr>
        <w:pStyle w:val="ListParagraph"/>
        <w:numPr>
          <w:ilvl w:val="0"/>
          <w:numId w:val="43"/>
        </w:numPr>
        <w:tabs>
          <w:tab w:val="left" w:pos="993"/>
        </w:tabs>
        <w:ind w:left="0" w:firstLine="709"/>
        <w:jc w:val="both"/>
        <w:rPr>
          <w:sz w:val="26"/>
          <w:szCs w:val="26"/>
        </w:rPr>
      </w:pPr>
      <w:r w:rsidRPr="00FD23DD">
        <w:rPr>
          <w:sz w:val="26"/>
          <w:szCs w:val="26"/>
        </w:rPr>
        <w:t>Управлением финансов бюджетные ассигнования на 2018 год и плановый период 2019-2020 годов на приобретение основных средств и материальных запасов исчислены по нормативным затратам, утвержденным приказом Управления финансов от 11.07.2016 № 27 «Об утверждении нормативных затрат на обеспечение функций Управления финансов Администрации муниципального района «Заполярный район» (далее – Приказ № 27). Полученная общая сумма бюджетных ассигнований увеличена на индекс потребительских цен в 1,04 ежегодно.</w:t>
      </w:r>
    </w:p>
    <w:p w:rsidR="006A1F94" w:rsidRPr="00FD23DD" w:rsidRDefault="006A1F94" w:rsidP="00C05B7F">
      <w:pPr>
        <w:pStyle w:val="ListParagraph"/>
        <w:tabs>
          <w:tab w:val="left" w:pos="993"/>
        </w:tabs>
        <w:ind w:left="0" w:firstLine="709"/>
        <w:jc w:val="both"/>
        <w:rPr>
          <w:sz w:val="26"/>
          <w:szCs w:val="26"/>
        </w:rPr>
      </w:pPr>
      <w:r w:rsidRPr="00FD23DD">
        <w:rPr>
          <w:sz w:val="26"/>
          <w:szCs w:val="26"/>
        </w:rPr>
        <w:t>Применение индекса потребительских цен привело к превышению, установленной Приказом № 27, предельной цены единицы основных средств и материальных запасов. В результате чего сумма необоснованно запланированных бюджетных ассигнований на приобретение основных средств и материальных запасов составила в 2018 году и плановом периоде 2019-2020 годов 45 070,43 руб. в том числе:</w:t>
      </w:r>
    </w:p>
    <w:p w:rsidR="006A1F94" w:rsidRPr="00FD23DD" w:rsidRDefault="006A1F94" w:rsidP="00C05B7F">
      <w:pPr>
        <w:pStyle w:val="ListParagraph"/>
        <w:tabs>
          <w:tab w:val="left" w:pos="993"/>
        </w:tabs>
        <w:ind w:left="0" w:firstLine="709"/>
        <w:jc w:val="both"/>
        <w:rPr>
          <w:sz w:val="26"/>
          <w:szCs w:val="26"/>
        </w:rPr>
      </w:pPr>
      <w:r w:rsidRPr="00FD23DD">
        <w:rPr>
          <w:sz w:val="26"/>
          <w:szCs w:val="26"/>
        </w:rPr>
        <w:t>2018 год – 7 942,0 руб.;</w:t>
      </w:r>
    </w:p>
    <w:p w:rsidR="006A1F94" w:rsidRPr="00FD23DD" w:rsidRDefault="006A1F94" w:rsidP="00C05B7F">
      <w:pPr>
        <w:pStyle w:val="ListParagraph"/>
        <w:tabs>
          <w:tab w:val="left" w:pos="993"/>
        </w:tabs>
        <w:ind w:left="0" w:firstLine="709"/>
        <w:jc w:val="both"/>
        <w:rPr>
          <w:sz w:val="26"/>
          <w:szCs w:val="26"/>
        </w:rPr>
      </w:pPr>
      <w:r w:rsidRPr="00FD23DD">
        <w:rPr>
          <w:sz w:val="26"/>
          <w:szCs w:val="26"/>
        </w:rPr>
        <w:t>2019 год – 14 674,13 руб.;</w:t>
      </w:r>
    </w:p>
    <w:p w:rsidR="006A1F94" w:rsidRDefault="006A1F94" w:rsidP="00C05B7F">
      <w:pPr>
        <w:pStyle w:val="ListParagraph"/>
        <w:tabs>
          <w:tab w:val="left" w:pos="993"/>
        </w:tabs>
        <w:ind w:left="0" w:firstLine="709"/>
        <w:jc w:val="both"/>
        <w:rPr>
          <w:sz w:val="26"/>
          <w:szCs w:val="26"/>
        </w:rPr>
      </w:pPr>
      <w:r w:rsidRPr="00FD23DD">
        <w:rPr>
          <w:sz w:val="26"/>
          <w:szCs w:val="26"/>
        </w:rPr>
        <w:t>2020 год – 22 454,3 руб.</w:t>
      </w:r>
    </w:p>
    <w:p w:rsidR="006A1F94" w:rsidRDefault="006A1F94">
      <w:pPr>
        <w:rPr>
          <w:sz w:val="26"/>
          <w:szCs w:val="26"/>
        </w:rPr>
      </w:pPr>
      <w:r>
        <w:rPr>
          <w:sz w:val="26"/>
          <w:szCs w:val="26"/>
        </w:rPr>
        <w:br w:type="page"/>
      </w:r>
    </w:p>
    <w:p w:rsidR="006A1F94" w:rsidRPr="000E0A45" w:rsidRDefault="006A1F94" w:rsidP="000E0A45">
      <w:pPr>
        <w:pStyle w:val="BodyText"/>
        <w:numPr>
          <w:ilvl w:val="1"/>
          <w:numId w:val="3"/>
        </w:numPr>
        <w:spacing w:before="360"/>
        <w:ind w:left="0" w:firstLine="0"/>
        <w:jc w:val="center"/>
        <w:rPr>
          <w:b/>
          <w:sz w:val="26"/>
          <w:szCs w:val="26"/>
        </w:rPr>
      </w:pPr>
      <w:r w:rsidRPr="000E0A45">
        <w:rPr>
          <w:b/>
          <w:sz w:val="26"/>
          <w:szCs w:val="26"/>
        </w:rPr>
        <w:t>Расходы бюджета в разрезе разделов</w:t>
      </w:r>
    </w:p>
    <w:p w:rsidR="006A1F94" w:rsidRPr="000E0A45" w:rsidRDefault="006A1F94" w:rsidP="000E0A45">
      <w:pPr>
        <w:pStyle w:val="BodyText"/>
        <w:spacing w:after="360"/>
        <w:jc w:val="center"/>
        <w:rPr>
          <w:b/>
          <w:sz w:val="26"/>
          <w:szCs w:val="26"/>
        </w:rPr>
      </w:pPr>
      <w:r w:rsidRPr="000E0A45">
        <w:rPr>
          <w:b/>
          <w:sz w:val="26"/>
          <w:szCs w:val="26"/>
        </w:rPr>
        <w:t>бюджетной классификации расходов бюджетов</w:t>
      </w:r>
    </w:p>
    <w:p w:rsidR="006A1F94" w:rsidRPr="000E0A45" w:rsidRDefault="006A1F94" w:rsidP="000E0A45">
      <w:pPr>
        <w:pStyle w:val="BodyText"/>
        <w:spacing w:before="360" w:after="240"/>
        <w:jc w:val="center"/>
        <w:rPr>
          <w:b/>
          <w:sz w:val="26"/>
          <w:szCs w:val="26"/>
        </w:rPr>
      </w:pPr>
      <w:r w:rsidRPr="000E0A45">
        <w:rPr>
          <w:b/>
          <w:sz w:val="26"/>
          <w:szCs w:val="26"/>
        </w:rPr>
        <w:t>Раздел 01 «Общегосударственные вопросы»</w:t>
      </w:r>
    </w:p>
    <w:p w:rsidR="006A1F94" w:rsidRPr="00BE5A62" w:rsidRDefault="006A1F94" w:rsidP="000E0A45">
      <w:pPr>
        <w:ind w:firstLine="709"/>
        <w:jc w:val="both"/>
        <w:rPr>
          <w:sz w:val="26"/>
          <w:szCs w:val="26"/>
        </w:rPr>
      </w:pPr>
      <w:r w:rsidRPr="00BE5A62">
        <w:rPr>
          <w:sz w:val="26"/>
          <w:szCs w:val="26"/>
        </w:rPr>
        <w:t>Расходы на решение общегосударственных вопросов составят 14,7% в общей сумме расходов районного бюджета, планируемых на 2018 год.</w:t>
      </w:r>
    </w:p>
    <w:p w:rsidR="006A1F94" w:rsidRPr="00285DDE" w:rsidRDefault="006A1F94" w:rsidP="000E0A45">
      <w:pPr>
        <w:spacing w:before="240"/>
        <w:ind w:firstLine="709"/>
        <w:jc w:val="right"/>
      </w:pPr>
      <w:r>
        <w:t>Т</w:t>
      </w:r>
      <w:r w:rsidRPr="00285DDE">
        <w:t xml:space="preserve">аблица </w:t>
      </w:r>
      <w:r>
        <w:t>13</w:t>
      </w:r>
    </w:p>
    <w:p w:rsidR="006A1F94" w:rsidRPr="00BE5A62" w:rsidRDefault="006A1F94" w:rsidP="000E0A45">
      <w:pPr>
        <w:jc w:val="both"/>
        <w:rPr>
          <w:sz w:val="26"/>
          <w:szCs w:val="26"/>
        </w:rPr>
      </w:pPr>
      <w:r w:rsidRPr="00321AA9">
        <w:rPr>
          <w:color w:val="943634"/>
        </w:rPr>
        <w:object w:dxaOrig="10035" w:dyaOrig="10818">
          <v:shape id="_x0000_i1074" type="#_x0000_t75" style="width:501.75pt;height:535.5pt" o:ole="">
            <v:imagedata r:id="rId106" o:title=""/>
          </v:shape>
          <o:OLEObject Type="Embed" ProgID="Excel.Sheet.12" ShapeID="_x0000_i1074" DrawAspect="Content" ObjectID="_1573630578" r:id="rId107"/>
        </w:object>
      </w:r>
    </w:p>
    <w:p w:rsidR="006A1F94" w:rsidRPr="00BE5A62" w:rsidRDefault="006A1F94" w:rsidP="000E0A45">
      <w:pPr>
        <w:ind w:firstLine="709"/>
        <w:jc w:val="both"/>
        <w:rPr>
          <w:sz w:val="26"/>
          <w:szCs w:val="26"/>
        </w:rPr>
      </w:pPr>
      <w:r w:rsidRPr="00BE5A62">
        <w:rPr>
          <w:sz w:val="26"/>
          <w:szCs w:val="26"/>
        </w:rPr>
        <w:t>Проектом районного бюджета по разделу 01 «Общегосударственные вопросы» на 2018 год предусмотрены расходы в сумме 156 655,2 тыс. руб., что по сравнению с уточненным планом 2017 года меньше на 10 434,4 тыс. руб., или на 6,2%.</w:t>
      </w:r>
    </w:p>
    <w:p w:rsidR="006A1F94" w:rsidRPr="00BE5A62" w:rsidRDefault="006A1F94" w:rsidP="000E0A45">
      <w:pPr>
        <w:ind w:firstLine="709"/>
        <w:jc w:val="both"/>
        <w:rPr>
          <w:sz w:val="26"/>
          <w:szCs w:val="26"/>
        </w:rPr>
      </w:pPr>
      <w:r w:rsidRPr="00BE5A62">
        <w:rPr>
          <w:sz w:val="26"/>
          <w:szCs w:val="26"/>
        </w:rPr>
        <w:t>Увеличение расходов по данному разделу в 2019 году по отношению к 2017 году на 17 632,0 тыс. руб., или на 10,6%, в основном связано с планированием расходов на проведение выборов в 2019 году (30 912,6 тыс. руб.).</w:t>
      </w:r>
    </w:p>
    <w:p w:rsidR="006A1F94" w:rsidRPr="00BE5A62" w:rsidRDefault="006A1F94" w:rsidP="000E0A45">
      <w:pPr>
        <w:ind w:firstLine="709"/>
        <w:jc w:val="both"/>
        <w:rPr>
          <w:sz w:val="26"/>
          <w:szCs w:val="26"/>
        </w:rPr>
      </w:pPr>
      <w:r w:rsidRPr="00BE5A62">
        <w:rPr>
          <w:sz w:val="26"/>
          <w:szCs w:val="26"/>
        </w:rPr>
        <w:t>Проектом бюджета на 2020 год по данному разделу предусматриваются расходы в сумме 155 132,8 тыс. руб., что меньше показателей 2017 года на 11 956,8 тыс. руб., или на 7,2%.</w:t>
      </w:r>
    </w:p>
    <w:p w:rsidR="006A1F94" w:rsidRDefault="006A1F94" w:rsidP="000E0A45">
      <w:pPr>
        <w:autoSpaceDE w:val="0"/>
        <w:autoSpaceDN w:val="0"/>
        <w:adjustRightInd w:val="0"/>
        <w:spacing w:before="240"/>
        <w:ind w:firstLine="708"/>
        <w:jc w:val="both"/>
        <w:outlineLvl w:val="3"/>
        <w:rPr>
          <w:sz w:val="26"/>
          <w:szCs w:val="26"/>
        </w:rPr>
      </w:pPr>
      <w:r w:rsidRPr="00BE5A62">
        <w:rPr>
          <w:sz w:val="26"/>
          <w:szCs w:val="26"/>
        </w:rPr>
        <w:t xml:space="preserve">Информация о расходах на содержание органов местного самоуправления Заполярного района </w:t>
      </w:r>
      <w:r w:rsidRPr="00FD1D67">
        <w:rPr>
          <w:sz w:val="26"/>
          <w:szCs w:val="26"/>
        </w:rPr>
        <w:t>представлена в разделе 5.3 настоящего</w:t>
      </w:r>
      <w:r w:rsidRPr="00BE5A62">
        <w:rPr>
          <w:sz w:val="26"/>
          <w:szCs w:val="26"/>
        </w:rPr>
        <w:t xml:space="preserve"> заключения.</w:t>
      </w:r>
    </w:p>
    <w:p w:rsidR="006A1F94" w:rsidRPr="00BE5A62" w:rsidRDefault="006A1F94" w:rsidP="000E0A45">
      <w:pPr>
        <w:autoSpaceDE w:val="0"/>
        <w:autoSpaceDN w:val="0"/>
        <w:adjustRightInd w:val="0"/>
        <w:spacing w:before="240"/>
        <w:ind w:firstLine="708"/>
        <w:jc w:val="both"/>
        <w:outlineLvl w:val="3"/>
        <w:rPr>
          <w:sz w:val="26"/>
          <w:szCs w:val="26"/>
        </w:rPr>
      </w:pPr>
      <w:r>
        <w:rPr>
          <w:sz w:val="26"/>
          <w:szCs w:val="26"/>
        </w:rPr>
        <w:t>М</w:t>
      </w:r>
      <w:r w:rsidRPr="009A2EE7">
        <w:rPr>
          <w:sz w:val="26"/>
          <w:szCs w:val="26"/>
        </w:rPr>
        <w:t>униципальной программ</w:t>
      </w:r>
      <w:r>
        <w:rPr>
          <w:sz w:val="26"/>
          <w:szCs w:val="26"/>
        </w:rPr>
        <w:t>ой</w:t>
      </w:r>
      <w:r w:rsidRPr="009A2EE7">
        <w:rPr>
          <w:sz w:val="26"/>
          <w:szCs w:val="26"/>
        </w:rPr>
        <w:t xml:space="preserve"> «Развитие административной системы местного самоуправления муниципального района «Заполярный район» на 2017-2022 годы» </w:t>
      </w:r>
      <w:r>
        <w:rPr>
          <w:sz w:val="26"/>
          <w:szCs w:val="26"/>
        </w:rPr>
        <w:t xml:space="preserve">предусмотрено </w:t>
      </w:r>
      <w:r w:rsidRPr="009A2EE7">
        <w:rPr>
          <w:sz w:val="26"/>
          <w:szCs w:val="26"/>
        </w:rPr>
        <w:t>проведение следующих мероприятий</w:t>
      </w:r>
      <w:r>
        <w:rPr>
          <w:sz w:val="26"/>
          <w:szCs w:val="26"/>
        </w:rPr>
        <w:t xml:space="preserve"> в рамках подпрограмм.</w:t>
      </w:r>
    </w:p>
    <w:p w:rsidR="006A1F94" w:rsidRPr="00343A44" w:rsidRDefault="006A1F94" w:rsidP="00F948B0">
      <w:pPr>
        <w:autoSpaceDE w:val="0"/>
        <w:autoSpaceDN w:val="0"/>
        <w:adjustRightInd w:val="0"/>
        <w:ind w:firstLine="709"/>
        <w:jc w:val="both"/>
        <w:outlineLvl w:val="3"/>
        <w:rPr>
          <w:sz w:val="26"/>
          <w:szCs w:val="26"/>
          <w:u w:val="single"/>
        </w:rPr>
      </w:pPr>
      <w:r w:rsidRPr="00343A44">
        <w:rPr>
          <w:sz w:val="26"/>
          <w:szCs w:val="26"/>
        </w:rPr>
        <w:t>Подпрограмма 1 «Реализация функций муниципального управления»:</w:t>
      </w:r>
    </w:p>
    <w:p w:rsidR="006A1F94" w:rsidRPr="00343A44" w:rsidRDefault="006A1F94" w:rsidP="00442A4D">
      <w:pPr>
        <w:pStyle w:val="ListParagraph"/>
        <w:numPr>
          <w:ilvl w:val="0"/>
          <w:numId w:val="27"/>
        </w:numPr>
        <w:autoSpaceDE w:val="0"/>
        <w:autoSpaceDN w:val="0"/>
        <w:adjustRightInd w:val="0"/>
        <w:ind w:left="0" w:firstLine="709"/>
        <w:jc w:val="both"/>
        <w:outlineLvl w:val="3"/>
        <w:rPr>
          <w:sz w:val="26"/>
          <w:szCs w:val="26"/>
        </w:rPr>
      </w:pPr>
      <w:r w:rsidRPr="00343A44">
        <w:rPr>
          <w:sz w:val="26"/>
          <w:szCs w:val="26"/>
        </w:rPr>
        <w:t>осуществление функций органов местного самоуправления (на содержание Администрации Заполярного района, Управления муниципального имущества Администрации Заполярного района)</w:t>
      </w:r>
      <w:r>
        <w:rPr>
          <w:sz w:val="26"/>
          <w:szCs w:val="26"/>
        </w:rPr>
        <w:t xml:space="preserve">: 2018 год </w:t>
      </w:r>
      <w:r w:rsidRPr="00FA1615">
        <w:rPr>
          <w:sz w:val="26"/>
          <w:szCs w:val="26"/>
        </w:rPr>
        <w:t xml:space="preserve">– </w:t>
      </w:r>
      <w:r>
        <w:rPr>
          <w:sz w:val="26"/>
          <w:szCs w:val="26"/>
        </w:rPr>
        <w:t>59 182,7</w:t>
      </w:r>
      <w:r w:rsidRPr="00FA1615">
        <w:rPr>
          <w:sz w:val="26"/>
          <w:szCs w:val="26"/>
        </w:rPr>
        <w:t>,0 тыс. руб.</w:t>
      </w:r>
      <w:r>
        <w:rPr>
          <w:sz w:val="26"/>
          <w:szCs w:val="26"/>
        </w:rPr>
        <w:t>, 2019 год – 58 840,1 тыс. руб., 2020 год – 58 881,8 тыс. руб.</w:t>
      </w:r>
      <w:r w:rsidRPr="00343A44">
        <w:rPr>
          <w:sz w:val="26"/>
          <w:szCs w:val="26"/>
        </w:rPr>
        <w:t>;</w:t>
      </w:r>
    </w:p>
    <w:p w:rsidR="006A1F94" w:rsidRPr="00343A44" w:rsidRDefault="006A1F94" w:rsidP="00442A4D">
      <w:pPr>
        <w:pStyle w:val="ListParagraph"/>
        <w:numPr>
          <w:ilvl w:val="0"/>
          <w:numId w:val="27"/>
        </w:numPr>
        <w:autoSpaceDE w:val="0"/>
        <w:autoSpaceDN w:val="0"/>
        <w:adjustRightInd w:val="0"/>
        <w:ind w:left="0" w:firstLine="709"/>
        <w:jc w:val="both"/>
        <w:outlineLvl w:val="3"/>
        <w:rPr>
          <w:sz w:val="26"/>
          <w:szCs w:val="26"/>
        </w:rPr>
      </w:pPr>
      <w:r w:rsidRPr="00343A44">
        <w:rPr>
          <w:sz w:val="26"/>
          <w:szCs w:val="26"/>
        </w:rPr>
        <w:t>диспансеризаци</w:t>
      </w:r>
      <w:r>
        <w:rPr>
          <w:sz w:val="26"/>
          <w:szCs w:val="26"/>
        </w:rPr>
        <w:t>я</w:t>
      </w:r>
      <w:r w:rsidRPr="00343A44">
        <w:rPr>
          <w:sz w:val="26"/>
          <w:szCs w:val="26"/>
        </w:rPr>
        <w:t xml:space="preserve"> муниципальных служащих</w:t>
      </w:r>
      <w:r>
        <w:rPr>
          <w:sz w:val="26"/>
          <w:szCs w:val="26"/>
        </w:rPr>
        <w:t xml:space="preserve">: 2018 год </w:t>
      </w:r>
      <w:r w:rsidRPr="00FA1615">
        <w:rPr>
          <w:sz w:val="26"/>
          <w:szCs w:val="26"/>
        </w:rPr>
        <w:t xml:space="preserve">– </w:t>
      </w:r>
      <w:r>
        <w:rPr>
          <w:sz w:val="26"/>
          <w:szCs w:val="26"/>
        </w:rPr>
        <w:t>101,7</w:t>
      </w:r>
      <w:r w:rsidRPr="00FA1615">
        <w:rPr>
          <w:sz w:val="26"/>
          <w:szCs w:val="26"/>
        </w:rPr>
        <w:t> тыс. руб.</w:t>
      </w:r>
      <w:r>
        <w:rPr>
          <w:sz w:val="26"/>
          <w:szCs w:val="26"/>
        </w:rPr>
        <w:t>, 2019 год – 106,4 тыс. руб., 2020 год – 110,6 тыс. руб.</w:t>
      </w:r>
      <w:r w:rsidRPr="00343A44">
        <w:rPr>
          <w:sz w:val="26"/>
          <w:szCs w:val="26"/>
        </w:rPr>
        <w:t>;</w:t>
      </w:r>
    </w:p>
    <w:p w:rsidR="006A1F94" w:rsidRPr="00343A44" w:rsidRDefault="006A1F94" w:rsidP="00442A4D">
      <w:pPr>
        <w:pStyle w:val="ListParagraph"/>
        <w:numPr>
          <w:ilvl w:val="0"/>
          <w:numId w:val="27"/>
        </w:numPr>
        <w:autoSpaceDE w:val="0"/>
        <w:autoSpaceDN w:val="0"/>
        <w:adjustRightInd w:val="0"/>
        <w:spacing w:before="240"/>
        <w:ind w:left="0" w:firstLine="709"/>
        <w:jc w:val="both"/>
        <w:outlineLvl w:val="3"/>
        <w:rPr>
          <w:sz w:val="26"/>
          <w:szCs w:val="26"/>
        </w:rPr>
      </w:pPr>
      <w:r w:rsidRPr="00343A44">
        <w:rPr>
          <w:sz w:val="26"/>
          <w:szCs w:val="26"/>
        </w:rPr>
        <w:t>организаци</w:t>
      </w:r>
      <w:r>
        <w:rPr>
          <w:sz w:val="26"/>
          <w:szCs w:val="26"/>
        </w:rPr>
        <w:t>я</w:t>
      </w:r>
      <w:r w:rsidRPr="00343A44">
        <w:rPr>
          <w:sz w:val="26"/>
          <w:szCs w:val="26"/>
        </w:rPr>
        <w:t xml:space="preserve"> профессиональной переподготовки и получения дополнительного профессионального образования муниципальных служащих и работников, замещающих должности, не относящиеся к должностям муниципальной службы</w:t>
      </w:r>
      <w:r>
        <w:rPr>
          <w:sz w:val="26"/>
          <w:szCs w:val="26"/>
        </w:rPr>
        <w:t xml:space="preserve">: 2018 год </w:t>
      </w:r>
      <w:r w:rsidRPr="00FA1615">
        <w:rPr>
          <w:sz w:val="26"/>
          <w:szCs w:val="26"/>
        </w:rPr>
        <w:t xml:space="preserve">– </w:t>
      </w:r>
      <w:r>
        <w:rPr>
          <w:sz w:val="26"/>
          <w:szCs w:val="26"/>
        </w:rPr>
        <w:t>968,1</w:t>
      </w:r>
      <w:r w:rsidRPr="00FA1615">
        <w:rPr>
          <w:sz w:val="26"/>
          <w:szCs w:val="26"/>
        </w:rPr>
        <w:t> тыс. руб.</w:t>
      </w:r>
      <w:r>
        <w:rPr>
          <w:sz w:val="26"/>
          <w:szCs w:val="26"/>
        </w:rPr>
        <w:t>, 2019 год – 818,5 тыс. руб., 2020 год – 745,3 тыс. руб.</w:t>
      </w:r>
    </w:p>
    <w:p w:rsidR="006A1F94" w:rsidRDefault="006A1F94" w:rsidP="00F948B0">
      <w:pPr>
        <w:autoSpaceDE w:val="0"/>
        <w:autoSpaceDN w:val="0"/>
        <w:adjustRightInd w:val="0"/>
        <w:ind w:firstLine="709"/>
        <w:jc w:val="both"/>
        <w:outlineLvl w:val="3"/>
        <w:rPr>
          <w:sz w:val="26"/>
          <w:szCs w:val="26"/>
        </w:rPr>
      </w:pPr>
      <w:r w:rsidRPr="009A2EE7">
        <w:rPr>
          <w:sz w:val="26"/>
          <w:szCs w:val="26"/>
        </w:rPr>
        <w:t>Подпрограмма 2 «Управление муниципальным имуществом»</w:t>
      </w:r>
      <w:r>
        <w:rPr>
          <w:sz w:val="26"/>
          <w:szCs w:val="26"/>
        </w:rPr>
        <w:t>:</w:t>
      </w:r>
    </w:p>
    <w:p w:rsidR="006A1F94" w:rsidRDefault="006A1F94" w:rsidP="00442A4D">
      <w:pPr>
        <w:pStyle w:val="ListParagraph"/>
        <w:numPr>
          <w:ilvl w:val="0"/>
          <w:numId w:val="27"/>
        </w:numPr>
        <w:autoSpaceDE w:val="0"/>
        <w:autoSpaceDN w:val="0"/>
        <w:adjustRightInd w:val="0"/>
        <w:ind w:left="0" w:firstLine="709"/>
        <w:jc w:val="both"/>
        <w:outlineLvl w:val="3"/>
        <w:rPr>
          <w:sz w:val="26"/>
          <w:szCs w:val="26"/>
        </w:rPr>
      </w:pPr>
      <w:r w:rsidRPr="009A2EE7">
        <w:rPr>
          <w:sz w:val="26"/>
          <w:szCs w:val="26"/>
        </w:rPr>
        <w:t>оценк</w:t>
      </w:r>
      <w:r>
        <w:rPr>
          <w:sz w:val="26"/>
          <w:szCs w:val="26"/>
        </w:rPr>
        <w:t>а</w:t>
      </w:r>
      <w:r w:rsidRPr="009A2EE7">
        <w:rPr>
          <w:sz w:val="26"/>
          <w:szCs w:val="26"/>
        </w:rPr>
        <w:t xml:space="preserve"> недвижимости, признани</w:t>
      </w:r>
      <w:r>
        <w:rPr>
          <w:sz w:val="26"/>
          <w:szCs w:val="26"/>
        </w:rPr>
        <w:t>е</w:t>
      </w:r>
      <w:r w:rsidRPr="009A2EE7">
        <w:rPr>
          <w:sz w:val="26"/>
          <w:szCs w:val="26"/>
        </w:rPr>
        <w:t xml:space="preserve"> прав и регулировани</w:t>
      </w:r>
      <w:r>
        <w:rPr>
          <w:sz w:val="26"/>
          <w:szCs w:val="26"/>
        </w:rPr>
        <w:t>е</w:t>
      </w:r>
      <w:r w:rsidRPr="009A2EE7">
        <w:rPr>
          <w:sz w:val="26"/>
          <w:szCs w:val="26"/>
        </w:rPr>
        <w:t xml:space="preserve"> отношений по муниципальной собственности</w:t>
      </w:r>
      <w:r>
        <w:rPr>
          <w:sz w:val="26"/>
          <w:szCs w:val="26"/>
        </w:rPr>
        <w:t xml:space="preserve">: 2018 год </w:t>
      </w:r>
      <w:r w:rsidRPr="00FA1615">
        <w:rPr>
          <w:sz w:val="26"/>
          <w:szCs w:val="26"/>
        </w:rPr>
        <w:t xml:space="preserve">– </w:t>
      </w:r>
      <w:r>
        <w:rPr>
          <w:sz w:val="26"/>
          <w:szCs w:val="26"/>
        </w:rPr>
        <w:t>21,8</w:t>
      </w:r>
      <w:r w:rsidRPr="00FA1615">
        <w:rPr>
          <w:sz w:val="26"/>
          <w:szCs w:val="26"/>
        </w:rPr>
        <w:t> тыс. руб.</w:t>
      </w:r>
      <w:r>
        <w:rPr>
          <w:sz w:val="26"/>
          <w:szCs w:val="26"/>
        </w:rPr>
        <w:t>, 2019 год – 22,7 тыс. руб., 2020 год – 23,6 тыс. руб.</w:t>
      </w:r>
      <w:r w:rsidRPr="009A2EE7">
        <w:rPr>
          <w:sz w:val="26"/>
          <w:szCs w:val="26"/>
        </w:rPr>
        <w:t>;</w:t>
      </w:r>
    </w:p>
    <w:p w:rsidR="006A1F94" w:rsidRPr="00FA1615" w:rsidRDefault="006A1F94" w:rsidP="00442A4D">
      <w:pPr>
        <w:pStyle w:val="ListParagraph"/>
        <w:numPr>
          <w:ilvl w:val="0"/>
          <w:numId w:val="27"/>
        </w:numPr>
        <w:autoSpaceDE w:val="0"/>
        <w:autoSpaceDN w:val="0"/>
        <w:adjustRightInd w:val="0"/>
        <w:ind w:left="0" w:firstLine="710"/>
        <w:jc w:val="both"/>
        <w:rPr>
          <w:sz w:val="26"/>
          <w:szCs w:val="26"/>
        </w:rPr>
      </w:pPr>
      <w:r>
        <w:rPr>
          <w:sz w:val="26"/>
          <w:szCs w:val="26"/>
        </w:rPr>
        <w:t>у</w:t>
      </w:r>
      <w:r w:rsidRPr="00FA1615">
        <w:rPr>
          <w:sz w:val="26"/>
          <w:szCs w:val="26"/>
        </w:rPr>
        <w:t>плата взносов на капитальный ремонт по помещениям в многоквартирных домах, включенных в региональную программу капитального ремонта жилищного фонда</w:t>
      </w:r>
      <w:r>
        <w:rPr>
          <w:sz w:val="26"/>
          <w:szCs w:val="26"/>
        </w:rPr>
        <w:t xml:space="preserve">: 2018 год </w:t>
      </w:r>
      <w:r w:rsidRPr="00FA1615">
        <w:rPr>
          <w:sz w:val="26"/>
          <w:szCs w:val="26"/>
        </w:rPr>
        <w:t xml:space="preserve">– </w:t>
      </w:r>
      <w:r>
        <w:rPr>
          <w:sz w:val="26"/>
          <w:szCs w:val="26"/>
        </w:rPr>
        <w:t>46,0</w:t>
      </w:r>
      <w:r w:rsidRPr="00FA1615">
        <w:rPr>
          <w:sz w:val="26"/>
          <w:szCs w:val="26"/>
        </w:rPr>
        <w:t> тыс. руб.</w:t>
      </w:r>
      <w:r>
        <w:rPr>
          <w:sz w:val="26"/>
          <w:szCs w:val="26"/>
        </w:rPr>
        <w:t>, 2019 год – 48,0 тыс. руб., 2020 год – 48,0 тыс. руб.;</w:t>
      </w:r>
    </w:p>
    <w:p w:rsidR="006A1F94" w:rsidRPr="00CB28A9" w:rsidRDefault="006A1F94" w:rsidP="00442A4D">
      <w:pPr>
        <w:pStyle w:val="ListParagraph"/>
        <w:numPr>
          <w:ilvl w:val="0"/>
          <w:numId w:val="27"/>
        </w:numPr>
        <w:autoSpaceDE w:val="0"/>
        <w:autoSpaceDN w:val="0"/>
        <w:adjustRightInd w:val="0"/>
        <w:spacing w:before="240"/>
        <w:ind w:left="0" w:firstLine="709"/>
        <w:jc w:val="both"/>
        <w:outlineLvl w:val="3"/>
        <w:rPr>
          <w:sz w:val="26"/>
          <w:szCs w:val="26"/>
        </w:rPr>
      </w:pPr>
      <w:r w:rsidRPr="009A2EE7">
        <w:rPr>
          <w:sz w:val="26"/>
          <w:szCs w:val="26"/>
        </w:rPr>
        <w:t xml:space="preserve">оплата эксплуатационных и иных расходов по содержанию объектов до передачи в собственность муниципальных образований поселений, в оперативное управление муниципальным учреждениям и казенным </w:t>
      </w:r>
      <w:r w:rsidRPr="00CB28A9">
        <w:rPr>
          <w:sz w:val="26"/>
          <w:szCs w:val="26"/>
        </w:rPr>
        <w:t>предприятиям, в хозяйственное ведение муниципальным унитарным предприятиям</w:t>
      </w:r>
      <w:r>
        <w:rPr>
          <w:sz w:val="26"/>
          <w:szCs w:val="26"/>
        </w:rPr>
        <w:t xml:space="preserve">: 2018 год </w:t>
      </w:r>
      <w:r w:rsidRPr="00FA1615">
        <w:rPr>
          <w:sz w:val="26"/>
          <w:szCs w:val="26"/>
        </w:rPr>
        <w:t xml:space="preserve">– </w:t>
      </w:r>
      <w:r>
        <w:rPr>
          <w:sz w:val="26"/>
          <w:szCs w:val="26"/>
        </w:rPr>
        <w:t>969,2</w:t>
      </w:r>
      <w:r w:rsidRPr="00FA1615">
        <w:rPr>
          <w:sz w:val="26"/>
          <w:szCs w:val="26"/>
        </w:rPr>
        <w:t> тыс. руб.</w:t>
      </w:r>
      <w:r>
        <w:rPr>
          <w:sz w:val="26"/>
          <w:szCs w:val="26"/>
        </w:rPr>
        <w:t>, 2019 год – 240,9 тыс. руб.</w:t>
      </w:r>
    </w:p>
    <w:p w:rsidR="006A1F94" w:rsidRPr="00FD23DD" w:rsidRDefault="006A1F94" w:rsidP="000E0A45">
      <w:pPr>
        <w:autoSpaceDE w:val="0"/>
        <w:autoSpaceDN w:val="0"/>
        <w:adjustRightInd w:val="0"/>
        <w:ind w:firstLine="709"/>
        <w:jc w:val="both"/>
        <w:rPr>
          <w:sz w:val="26"/>
          <w:szCs w:val="26"/>
        </w:rPr>
      </w:pPr>
      <w:r w:rsidRPr="00FD23DD">
        <w:rPr>
          <w:sz w:val="26"/>
          <w:szCs w:val="26"/>
        </w:rPr>
        <w:t>В связи с предполагаемой передачей имущества в государственную собственность в пояснительной записке УМИ Администрации Заполярного района предлагается внести изменение в наименование целевой статьи с кодом БК 31.2.00.81100. Проектом решения не предусмотрено внесение соответствующих изменений в наименование данной целевой статьи.</w:t>
      </w:r>
    </w:p>
    <w:p w:rsidR="006A1F94" w:rsidRPr="009A2EE7" w:rsidRDefault="006A1F94" w:rsidP="00F948B0">
      <w:pPr>
        <w:autoSpaceDE w:val="0"/>
        <w:autoSpaceDN w:val="0"/>
        <w:adjustRightInd w:val="0"/>
        <w:ind w:firstLine="709"/>
        <w:jc w:val="both"/>
        <w:outlineLvl w:val="3"/>
        <w:rPr>
          <w:sz w:val="26"/>
          <w:szCs w:val="26"/>
          <w:u w:val="single"/>
        </w:rPr>
      </w:pPr>
      <w:r w:rsidRPr="009A2EE7">
        <w:rPr>
          <w:sz w:val="26"/>
          <w:szCs w:val="26"/>
        </w:rPr>
        <w:t>Подпрограмма 4 «Реализация функций муниципального управления»</w:t>
      </w:r>
      <w:r>
        <w:rPr>
          <w:sz w:val="26"/>
          <w:szCs w:val="26"/>
        </w:rPr>
        <w:t>:</w:t>
      </w:r>
    </w:p>
    <w:p w:rsidR="006A1F94" w:rsidRPr="00FA1615" w:rsidRDefault="006A1F94" w:rsidP="00442A4D">
      <w:pPr>
        <w:pStyle w:val="ListParagraph"/>
        <w:numPr>
          <w:ilvl w:val="0"/>
          <w:numId w:val="28"/>
        </w:numPr>
        <w:autoSpaceDE w:val="0"/>
        <w:autoSpaceDN w:val="0"/>
        <w:adjustRightInd w:val="0"/>
        <w:ind w:left="0" w:firstLine="709"/>
        <w:jc w:val="both"/>
        <w:outlineLvl w:val="3"/>
        <w:rPr>
          <w:sz w:val="26"/>
          <w:szCs w:val="26"/>
        </w:rPr>
      </w:pPr>
      <w:r w:rsidRPr="009A2EE7">
        <w:rPr>
          <w:sz w:val="26"/>
          <w:szCs w:val="26"/>
        </w:rPr>
        <w:t>публикация информации в печатных изданиях, размещение на телеканале и радиостанциях</w:t>
      </w:r>
      <w:r>
        <w:rPr>
          <w:sz w:val="26"/>
          <w:szCs w:val="26"/>
        </w:rPr>
        <w:t xml:space="preserve">: 2018 год </w:t>
      </w:r>
      <w:r w:rsidRPr="00FA1615">
        <w:rPr>
          <w:sz w:val="26"/>
          <w:szCs w:val="26"/>
        </w:rPr>
        <w:t>– 135,0 тыс. руб.</w:t>
      </w:r>
      <w:r>
        <w:rPr>
          <w:sz w:val="26"/>
          <w:szCs w:val="26"/>
        </w:rPr>
        <w:t>, 2019 год – 140,4 тыс. руб., 2020 год – 146,0 тыс. руб.</w:t>
      </w:r>
    </w:p>
    <w:p w:rsidR="006A1F94" w:rsidRPr="00E42044" w:rsidRDefault="006A1F94" w:rsidP="00F948B0">
      <w:pPr>
        <w:autoSpaceDE w:val="0"/>
        <w:autoSpaceDN w:val="0"/>
        <w:adjustRightInd w:val="0"/>
        <w:ind w:firstLine="709"/>
        <w:jc w:val="both"/>
        <w:outlineLvl w:val="3"/>
        <w:rPr>
          <w:sz w:val="26"/>
          <w:szCs w:val="26"/>
        </w:rPr>
      </w:pPr>
      <w:r w:rsidRPr="00FA1615">
        <w:rPr>
          <w:sz w:val="26"/>
          <w:szCs w:val="26"/>
        </w:rPr>
        <w:t>Подпрограмма 5 «Организация и проведение</w:t>
      </w:r>
      <w:r w:rsidRPr="00277973">
        <w:rPr>
          <w:sz w:val="26"/>
          <w:szCs w:val="26"/>
        </w:rPr>
        <w:t xml:space="preserve"> официальных мероприятий муниципального района «Заполярный район</w:t>
      </w:r>
      <w:r w:rsidRPr="00E42044">
        <w:rPr>
          <w:sz w:val="26"/>
          <w:szCs w:val="26"/>
        </w:rPr>
        <w:t>»:</w:t>
      </w:r>
    </w:p>
    <w:p w:rsidR="006A1F94" w:rsidRPr="00277973" w:rsidRDefault="006A1F94" w:rsidP="00442A4D">
      <w:pPr>
        <w:pStyle w:val="ListParagraph"/>
        <w:numPr>
          <w:ilvl w:val="0"/>
          <w:numId w:val="29"/>
        </w:numPr>
        <w:autoSpaceDE w:val="0"/>
        <w:autoSpaceDN w:val="0"/>
        <w:adjustRightInd w:val="0"/>
        <w:ind w:left="0" w:firstLine="709"/>
        <w:jc w:val="both"/>
        <w:outlineLvl w:val="3"/>
        <w:rPr>
          <w:sz w:val="26"/>
          <w:szCs w:val="26"/>
        </w:rPr>
      </w:pPr>
      <w:r>
        <w:rPr>
          <w:sz w:val="26"/>
          <w:szCs w:val="26"/>
        </w:rPr>
        <w:t>организация</w:t>
      </w:r>
      <w:r w:rsidRPr="00277973">
        <w:rPr>
          <w:sz w:val="26"/>
          <w:szCs w:val="26"/>
        </w:rPr>
        <w:t xml:space="preserve"> участия органов местного самоуправления в официальных мероприятиях</w:t>
      </w:r>
      <w:r>
        <w:rPr>
          <w:sz w:val="26"/>
          <w:szCs w:val="26"/>
        </w:rPr>
        <w:t xml:space="preserve">: 2018 год </w:t>
      </w:r>
      <w:r w:rsidRPr="00FA1615">
        <w:rPr>
          <w:sz w:val="26"/>
          <w:szCs w:val="26"/>
        </w:rPr>
        <w:t xml:space="preserve">– </w:t>
      </w:r>
      <w:r>
        <w:rPr>
          <w:sz w:val="26"/>
          <w:szCs w:val="26"/>
        </w:rPr>
        <w:t>367,6</w:t>
      </w:r>
      <w:r w:rsidRPr="00FA1615">
        <w:rPr>
          <w:sz w:val="26"/>
          <w:szCs w:val="26"/>
        </w:rPr>
        <w:t> тыс. руб.</w:t>
      </w:r>
      <w:r>
        <w:rPr>
          <w:sz w:val="26"/>
          <w:szCs w:val="26"/>
        </w:rPr>
        <w:t xml:space="preserve">, 2019 год – 374,8 тыс. руб., 2020 год </w:t>
      </w:r>
      <w:r>
        <w:rPr>
          <w:sz w:val="26"/>
          <w:szCs w:val="26"/>
        </w:rPr>
        <w:noBreakHyphen/>
        <w:t>378,8 тыс. руб.</w:t>
      </w:r>
      <w:r w:rsidRPr="00277973">
        <w:rPr>
          <w:sz w:val="26"/>
          <w:szCs w:val="26"/>
        </w:rPr>
        <w:t>;</w:t>
      </w:r>
    </w:p>
    <w:p w:rsidR="006A1F94" w:rsidRPr="00277973" w:rsidRDefault="006A1F94" w:rsidP="00442A4D">
      <w:pPr>
        <w:pStyle w:val="ListParagraph"/>
        <w:numPr>
          <w:ilvl w:val="0"/>
          <w:numId w:val="29"/>
        </w:numPr>
        <w:autoSpaceDE w:val="0"/>
        <w:autoSpaceDN w:val="0"/>
        <w:adjustRightInd w:val="0"/>
        <w:ind w:left="0" w:firstLine="709"/>
        <w:jc w:val="both"/>
        <w:outlineLvl w:val="3"/>
        <w:rPr>
          <w:sz w:val="26"/>
          <w:szCs w:val="26"/>
        </w:rPr>
      </w:pPr>
      <w:r>
        <w:rPr>
          <w:sz w:val="26"/>
          <w:szCs w:val="26"/>
        </w:rPr>
        <w:t>подготовка</w:t>
      </w:r>
      <w:r w:rsidRPr="00277973">
        <w:rPr>
          <w:sz w:val="26"/>
          <w:szCs w:val="26"/>
        </w:rPr>
        <w:t xml:space="preserve"> и выпуск сувенирной, презентационной и полиграфической продукции</w:t>
      </w:r>
      <w:r>
        <w:rPr>
          <w:sz w:val="26"/>
          <w:szCs w:val="26"/>
        </w:rPr>
        <w:t xml:space="preserve">: 2018 год </w:t>
      </w:r>
      <w:r w:rsidRPr="00FA1615">
        <w:rPr>
          <w:sz w:val="26"/>
          <w:szCs w:val="26"/>
        </w:rPr>
        <w:t xml:space="preserve">– </w:t>
      </w:r>
      <w:r>
        <w:rPr>
          <w:sz w:val="26"/>
          <w:szCs w:val="26"/>
        </w:rPr>
        <w:t>503,1</w:t>
      </w:r>
      <w:r w:rsidRPr="00FA1615">
        <w:rPr>
          <w:sz w:val="26"/>
          <w:szCs w:val="26"/>
        </w:rPr>
        <w:t> тыс. руб.</w:t>
      </w:r>
      <w:r>
        <w:rPr>
          <w:sz w:val="26"/>
          <w:szCs w:val="26"/>
        </w:rPr>
        <w:t>, 2019 год – 523,3 тыс. руб., 2020 год – 544,2 тыс. руб.</w:t>
      </w:r>
      <w:r w:rsidRPr="00277973">
        <w:rPr>
          <w:sz w:val="26"/>
          <w:szCs w:val="26"/>
        </w:rPr>
        <w:t>;</w:t>
      </w:r>
    </w:p>
    <w:p w:rsidR="006A1F94" w:rsidRPr="00277973" w:rsidRDefault="006A1F94" w:rsidP="00442A4D">
      <w:pPr>
        <w:pStyle w:val="ListParagraph"/>
        <w:numPr>
          <w:ilvl w:val="0"/>
          <w:numId w:val="29"/>
        </w:numPr>
        <w:autoSpaceDE w:val="0"/>
        <w:autoSpaceDN w:val="0"/>
        <w:adjustRightInd w:val="0"/>
        <w:ind w:left="0" w:firstLine="709"/>
        <w:jc w:val="both"/>
        <w:outlineLvl w:val="3"/>
        <w:rPr>
          <w:sz w:val="26"/>
          <w:szCs w:val="26"/>
        </w:rPr>
      </w:pPr>
      <w:r w:rsidRPr="00277973">
        <w:rPr>
          <w:sz w:val="26"/>
          <w:szCs w:val="26"/>
        </w:rPr>
        <w:t>осуществление наградной политики</w:t>
      </w:r>
      <w:r>
        <w:rPr>
          <w:sz w:val="26"/>
          <w:szCs w:val="26"/>
        </w:rPr>
        <w:t xml:space="preserve">: 2018 год </w:t>
      </w:r>
      <w:r w:rsidRPr="00FA1615">
        <w:rPr>
          <w:sz w:val="26"/>
          <w:szCs w:val="26"/>
        </w:rPr>
        <w:t xml:space="preserve">– </w:t>
      </w:r>
      <w:r>
        <w:rPr>
          <w:sz w:val="26"/>
          <w:szCs w:val="26"/>
        </w:rPr>
        <w:t>30,7</w:t>
      </w:r>
      <w:r w:rsidRPr="00FA1615">
        <w:rPr>
          <w:sz w:val="26"/>
          <w:szCs w:val="26"/>
        </w:rPr>
        <w:t> тыс. руб.</w:t>
      </w:r>
      <w:r>
        <w:rPr>
          <w:sz w:val="26"/>
          <w:szCs w:val="26"/>
        </w:rPr>
        <w:t>, 2019 год – 32,0 тыс. руб., 2020 год – 33,3 тыс. руб.</w:t>
      </w:r>
      <w:r w:rsidRPr="00277973">
        <w:rPr>
          <w:sz w:val="26"/>
          <w:szCs w:val="26"/>
        </w:rPr>
        <w:t>;</w:t>
      </w:r>
    </w:p>
    <w:p w:rsidR="006A1F94" w:rsidRDefault="006A1F94" w:rsidP="00442A4D">
      <w:pPr>
        <w:pStyle w:val="ListParagraph"/>
        <w:numPr>
          <w:ilvl w:val="0"/>
          <w:numId w:val="29"/>
        </w:numPr>
        <w:autoSpaceDE w:val="0"/>
        <w:autoSpaceDN w:val="0"/>
        <w:adjustRightInd w:val="0"/>
        <w:ind w:left="0" w:firstLine="709"/>
        <w:jc w:val="both"/>
        <w:outlineLvl w:val="3"/>
        <w:rPr>
          <w:sz w:val="26"/>
          <w:szCs w:val="26"/>
        </w:rPr>
      </w:pPr>
      <w:r w:rsidRPr="00277973">
        <w:rPr>
          <w:sz w:val="26"/>
          <w:szCs w:val="26"/>
        </w:rPr>
        <w:t>организацию и проведение ежегодного конкурса «Гордость Заполярного района»</w:t>
      </w:r>
      <w:r>
        <w:rPr>
          <w:sz w:val="26"/>
          <w:szCs w:val="26"/>
        </w:rPr>
        <w:t xml:space="preserve">: 2018 год </w:t>
      </w:r>
      <w:r w:rsidRPr="00FA1615">
        <w:rPr>
          <w:sz w:val="26"/>
          <w:szCs w:val="26"/>
        </w:rPr>
        <w:t xml:space="preserve">– </w:t>
      </w:r>
      <w:r>
        <w:rPr>
          <w:sz w:val="26"/>
          <w:szCs w:val="26"/>
        </w:rPr>
        <w:t>92,0</w:t>
      </w:r>
      <w:r w:rsidRPr="00FA1615">
        <w:rPr>
          <w:sz w:val="26"/>
          <w:szCs w:val="26"/>
        </w:rPr>
        <w:t> тыс. руб.</w:t>
      </w:r>
      <w:r>
        <w:rPr>
          <w:sz w:val="26"/>
          <w:szCs w:val="26"/>
        </w:rPr>
        <w:t>, 2019 год – 92,0 тыс. руб., 2020 год – 92,0 тыс. руб.</w:t>
      </w:r>
    </w:p>
    <w:p w:rsidR="006A1F94" w:rsidRDefault="006A1F94" w:rsidP="00F948B0">
      <w:pPr>
        <w:pStyle w:val="ListParagraph"/>
        <w:autoSpaceDE w:val="0"/>
        <w:autoSpaceDN w:val="0"/>
        <w:adjustRightInd w:val="0"/>
        <w:spacing w:before="240"/>
        <w:ind w:left="0" w:firstLine="709"/>
        <w:jc w:val="both"/>
        <w:outlineLvl w:val="3"/>
        <w:rPr>
          <w:sz w:val="26"/>
          <w:szCs w:val="26"/>
        </w:rPr>
      </w:pPr>
    </w:p>
    <w:p w:rsidR="006A1F94" w:rsidRDefault="006A1F94" w:rsidP="00F948B0">
      <w:pPr>
        <w:pStyle w:val="ListParagraph"/>
        <w:autoSpaceDE w:val="0"/>
        <w:autoSpaceDN w:val="0"/>
        <w:adjustRightInd w:val="0"/>
        <w:spacing w:before="240"/>
        <w:ind w:left="0" w:firstLine="709"/>
        <w:jc w:val="both"/>
        <w:outlineLvl w:val="3"/>
        <w:rPr>
          <w:sz w:val="26"/>
          <w:szCs w:val="26"/>
        </w:rPr>
      </w:pPr>
      <w:r w:rsidRPr="00786123">
        <w:rPr>
          <w:sz w:val="26"/>
          <w:szCs w:val="26"/>
        </w:rPr>
        <w:t>Муниципальной программой «Управление финансами в муниципальном районе «Заполярный район» на 2017-2020 годы» предусмотрены бюджетные ассигнования на</w:t>
      </w:r>
      <w:r>
        <w:rPr>
          <w:sz w:val="26"/>
          <w:szCs w:val="26"/>
        </w:rPr>
        <w:t xml:space="preserve"> содержание Управления финансов</w:t>
      </w:r>
      <w:r w:rsidRPr="00786123">
        <w:rPr>
          <w:sz w:val="26"/>
          <w:szCs w:val="26"/>
        </w:rPr>
        <w:t>, за исключением бюджетных ассигнований на диспансеризацию муниципальных служащих и организацию профессиональной переподготовки и получения дополнительного профессионального образования муниципальных служащих и работников, замещающих должности, не относящиеся к должностям муниципальной службы, финансирование которых предусмотрено муниципальной программой «Развитие административной системы местного самоуправления муниципального района</w:t>
      </w:r>
      <w:r>
        <w:rPr>
          <w:sz w:val="26"/>
          <w:szCs w:val="26"/>
        </w:rPr>
        <w:t>«Заполярный район» на 2017-2022 </w:t>
      </w:r>
      <w:r w:rsidRPr="00786123">
        <w:rPr>
          <w:sz w:val="26"/>
          <w:szCs w:val="26"/>
        </w:rPr>
        <w:t>годы» (подпрограмма 1 «Реализация функций муниципального управления»).</w:t>
      </w:r>
    </w:p>
    <w:p w:rsidR="006A1F94" w:rsidRPr="00BE5A62" w:rsidRDefault="006A1F94" w:rsidP="000E0A45">
      <w:pPr>
        <w:autoSpaceDE w:val="0"/>
        <w:autoSpaceDN w:val="0"/>
        <w:adjustRightInd w:val="0"/>
        <w:spacing w:before="240"/>
        <w:ind w:firstLine="708"/>
        <w:jc w:val="both"/>
        <w:outlineLvl w:val="3"/>
        <w:rPr>
          <w:sz w:val="26"/>
          <w:szCs w:val="26"/>
        </w:rPr>
      </w:pPr>
      <w:r>
        <w:rPr>
          <w:sz w:val="26"/>
          <w:szCs w:val="26"/>
        </w:rPr>
        <w:t>М</w:t>
      </w:r>
      <w:r w:rsidRPr="009A2EE7">
        <w:rPr>
          <w:sz w:val="26"/>
          <w:szCs w:val="26"/>
        </w:rPr>
        <w:t>униципальной программ</w:t>
      </w:r>
      <w:r>
        <w:rPr>
          <w:sz w:val="26"/>
          <w:szCs w:val="26"/>
        </w:rPr>
        <w:t xml:space="preserve">ой </w:t>
      </w:r>
      <w:r w:rsidRPr="00F473F9">
        <w:rPr>
          <w:sz w:val="26"/>
          <w:szCs w:val="26"/>
        </w:rPr>
        <w:t>«Комплексное развитие муниципальн</w:t>
      </w:r>
      <w:r>
        <w:rPr>
          <w:sz w:val="26"/>
          <w:szCs w:val="26"/>
        </w:rPr>
        <w:t>ого района «Заполярный район»</w:t>
      </w:r>
      <w:r w:rsidRPr="00F473F9">
        <w:rPr>
          <w:sz w:val="26"/>
          <w:szCs w:val="26"/>
        </w:rPr>
        <w:t xml:space="preserve"> на 2017-2022 годы»</w:t>
      </w:r>
      <w:r>
        <w:rPr>
          <w:sz w:val="26"/>
          <w:szCs w:val="26"/>
        </w:rPr>
        <w:t xml:space="preserve">предусмотрено </w:t>
      </w:r>
      <w:r w:rsidRPr="009A2EE7">
        <w:rPr>
          <w:sz w:val="26"/>
          <w:szCs w:val="26"/>
        </w:rPr>
        <w:t>проведение следующих мероприятий</w:t>
      </w:r>
      <w:r>
        <w:rPr>
          <w:sz w:val="26"/>
          <w:szCs w:val="26"/>
        </w:rPr>
        <w:t xml:space="preserve"> в рамках подпрограмм.</w:t>
      </w:r>
    </w:p>
    <w:p w:rsidR="006A1F94" w:rsidRPr="00FD23DD" w:rsidRDefault="006A1F94" w:rsidP="00AA7347">
      <w:pPr>
        <w:ind w:firstLine="720"/>
        <w:jc w:val="both"/>
        <w:rPr>
          <w:sz w:val="26"/>
          <w:szCs w:val="26"/>
        </w:rPr>
      </w:pPr>
      <w:r w:rsidRPr="00EA1AEC">
        <w:rPr>
          <w:sz w:val="26"/>
          <w:szCs w:val="26"/>
        </w:rPr>
        <w:t>Подпрограмм</w:t>
      </w:r>
      <w:r>
        <w:rPr>
          <w:sz w:val="26"/>
          <w:szCs w:val="26"/>
        </w:rPr>
        <w:t>ой</w:t>
      </w:r>
      <w:r w:rsidRPr="00EA1AEC">
        <w:rPr>
          <w:sz w:val="26"/>
          <w:szCs w:val="26"/>
        </w:rPr>
        <w:t xml:space="preserve"> 2 «Развитие транспортной инфраструктуры муниципал</w:t>
      </w:r>
      <w:r>
        <w:rPr>
          <w:sz w:val="26"/>
          <w:szCs w:val="26"/>
        </w:rPr>
        <w:t xml:space="preserve">ьного района «Заполярный район» </w:t>
      </w:r>
      <w:r w:rsidRPr="00FD23DD">
        <w:rPr>
          <w:sz w:val="26"/>
          <w:szCs w:val="26"/>
        </w:rPr>
        <w:t>предусмотрено предоставление иных межбюджетных трансфертов муниципальным образованиям на обозначение и содержание снегоходных маршрутов: 2018 год – 1 049,8 тыс. руб., 2019 год – 1 085,3 тыс. руб., 2020 год – 1 128,7 тыс. руб.</w:t>
      </w:r>
    </w:p>
    <w:p w:rsidR="006A1F94" w:rsidRDefault="006A1F94" w:rsidP="00AA7347">
      <w:pPr>
        <w:ind w:firstLine="709"/>
        <w:jc w:val="both"/>
        <w:rPr>
          <w:sz w:val="26"/>
          <w:szCs w:val="26"/>
        </w:rPr>
      </w:pPr>
      <w:r w:rsidRPr="00FD23DD">
        <w:rPr>
          <w:sz w:val="26"/>
          <w:szCs w:val="26"/>
        </w:rPr>
        <w:t>Подпрограммой 5 «Развитие социальной инфраструктуры и создание комфортных условий проживания на территории муниципального</w:t>
      </w:r>
      <w:r w:rsidRPr="00EA1AEC">
        <w:rPr>
          <w:sz w:val="26"/>
          <w:szCs w:val="26"/>
        </w:rPr>
        <w:t xml:space="preserve"> района «Заполярный район»</w:t>
      </w:r>
      <w:r>
        <w:rPr>
          <w:sz w:val="26"/>
          <w:szCs w:val="26"/>
        </w:rPr>
        <w:t xml:space="preserve"> предусмотрено </w:t>
      </w:r>
      <w:r w:rsidRPr="002B7E0D">
        <w:rPr>
          <w:sz w:val="26"/>
          <w:szCs w:val="26"/>
        </w:rPr>
        <w:t>предоставление иных межбюджетных трансфертов МО «Великовисочный сельсовет» НАО на приобретение и доставку лодочного мотора</w:t>
      </w:r>
      <w:r>
        <w:rPr>
          <w:sz w:val="26"/>
          <w:szCs w:val="26"/>
        </w:rPr>
        <w:t xml:space="preserve"> в 2018 годуна сумму 475,8 тыс. руб.</w:t>
      </w:r>
    </w:p>
    <w:p w:rsidR="006A1F94" w:rsidRDefault="006A1F94" w:rsidP="00AA7347">
      <w:pPr>
        <w:ind w:firstLine="709"/>
        <w:jc w:val="both"/>
        <w:rPr>
          <w:sz w:val="26"/>
          <w:szCs w:val="26"/>
        </w:rPr>
      </w:pPr>
      <w:r>
        <w:rPr>
          <w:sz w:val="26"/>
          <w:szCs w:val="26"/>
        </w:rPr>
        <w:t xml:space="preserve">Объем бюджетных ассигнований </w:t>
      </w:r>
      <w:r w:rsidRPr="002B7E0D">
        <w:rPr>
          <w:sz w:val="26"/>
          <w:szCs w:val="26"/>
        </w:rPr>
        <w:t>на приобретение и доставку лодочного мотора</w:t>
      </w:r>
      <w:r>
        <w:rPr>
          <w:sz w:val="26"/>
          <w:szCs w:val="26"/>
        </w:rPr>
        <w:t xml:space="preserve">определен на основании запроса главы МО </w:t>
      </w:r>
      <w:r w:rsidRPr="002B7E0D">
        <w:rPr>
          <w:sz w:val="26"/>
          <w:szCs w:val="26"/>
        </w:rPr>
        <w:t>«Великовисочный сельсовет» НАО</w:t>
      </w:r>
      <w:r>
        <w:rPr>
          <w:sz w:val="26"/>
          <w:szCs w:val="26"/>
        </w:rPr>
        <w:t xml:space="preserve"> с приложением трех коммерческих предложений.</w:t>
      </w:r>
    </w:p>
    <w:p w:rsidR="006A1F94" w:rsidRPr="00FD23DD" w:rsidRDefault="006A1F94" w:rsidP="00AA7347">
      <w:pPr>
        <w:ind w:firstLine="709"/>
        <w:jc w:val="both"/>
        <w:rPr>
          <w:sz w:val="26"/>
          <w:szCs w:val="26"/>
        </w:rPr>
      </w:pPr>
      <w:r w:rsidRPr="00FD23DD">
        <w:rPr>
          <w:sz w:val="26"/>
          <w:szCs w:val="26"/>
        </w:rPr>
        <w:t>Следует отметить, что проекту бюджета не представлено обоснование в части соответствия технических характеристик предполагаемого к приобретению лодочного мотора техническим характеристикам имеющегося маломерного судна.</w:t>
      </w:r>
    </w:p>
    <w:p w:rsidR="006A1F94" w:rsidRPr="00FD23DD" w:rsidRDefault="006A1F94" w:rsidP="00AA7347">
      <w:pPr>
        <w:ind w:firstLine="709"/>
        <w:jc w:val="both"/>
        <w:rPr>
          <w:sz w:val="26"/>
          <w:szCs w:val="26"/>
        </w:rPr>
      </w:pPr>
      <w:r w:rsidRPr="00FD23DD">
        <w:rPr>
          <w:sz w:val="26"/>
          <w:szCs w:val="26"/>
        </w:rPr>
        <w:t>Таким образом, в целях соблюдения принципа эффективности использования бюджетных средств, требуется дополнительное обоснование бюджетных ассигнований на предоставление иных межбюджетных трансфертов МО «Великовисочный сельсовет» НАО на приобретение и доставку лодочного мотора.</w:t>
      </w:r>
    </w:p>
    <w:p w:rsidR="006A1F94" w:rsidRPr="00D17655" w:rsidRDefault="006A1F94" w:rsidP="00D17655">
      <w:pPr>
        <w:autoSpaceDE w:val="0"/>
        <w:autoSpaceDN w:val="0"/>
        <w:adjustRightInd w:val="0"/>
        <w:spacing w:before="240"/>
        <w:ind w:firstLine="709"/>
        <w:jc w:val="both"/>
        <w:outlineLvl w:val="3"/>
        <w:rPr>
          <w:sz w:val="26"/>
          <w:szCs w:val="26"/>
        </w:rPr>
      </w:pPr>
      <w:r w:rsidRPr="00FD23DD">
        <w:rPr>
          <w:sz w:val="26"/>
          <w:szCs w:val="26"/>
        </w:rPr>
        <w:t>Резервный фонд Администрации муниципального района «Заполярный район»</w:t>
      </w:r>
      <w:r w:rsidRPr="00D17655">
        <w:rPr>
          <w:sz w:val="26"/>
          <w:szCs w:val="26"/>
        </w:rPr>
        <w:t>сформирован на 2018 год в размере 5 000,0 тыс. руб. (2019 год – 5 000,0 тыс. руб., 2020 год – 5 000,0 тыс. руб.), что соответствует ограничениям, установленным статьей 81 БК РФ (не более 3% общего годового объема расходов районного бюджета).</w:t>
      </w:r>
    </w:p>
    <w:p w:rsidR="006A1F94" w:rsidRDefault="006A1F94" w:rsidP="00D17655">
      <w:pPr>
        <w:autoSpaceDE w:val="0"/>
        <w:autoSpaceDN w:val="0"/>
        <w:adjustRightInd w:val="0"/>
        <w:spacing w:before="240"/>
        <w:ind w:firstLine="709"/>
        <w:jc w:val="both"/>
        <w:outlineLvl w:val="3"/>
        <w:rPr>
          <w:sz w:val="26"/>
          <w:szCs w:val="26"/>
        </w:rPr>
      </w:pPr>
      <w:r w:rsidRPr="00D17655">
        <w:rPr>
          <w:sz w:val="26"/>
          <w:szCs w:val="26"/>
        </w:rPr>
        <w:t>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за счет субвенции из окружного бюджета (средства федерального бюджета) предусмотрены расходы на 2018 год в сумме 100,0 тыс. руб., на 2019 год – 7,0 тыс. руб., на 2020 год – 10,0 тыс. руб.</w:t>
      </w:r>
    </w:p>
    <w:p w:rsidR="006A1F94" w:rsidRPr="00895747" w:rsidRDefault="006A1F94" w:rsidP="00F73D75">
      <w:pPr>
        <w:pStyle w:val="ConsPlusNormal"/>
        <w:jc w:val="both"/>
        <w:rPr>
          <w:rFonts w:ascii="Times New Roman" w:hAnsi="Times New Roman" w:cs="Times New Roman"/>
          <w:sz w:val="26"/>
          <w:szCs w:val="26"/>
        </w:rPr>
      </w:pPr>
      <w:r w:rsidRPr="00895747">
        <w:rPr>
          <w:rFonts w:ascii="Times New Roman" w:hAnsi="Times New Roman" w:cs="Times New Roman"/>
          <w:sz w:val="26"/>
          <w:szCs w:val="26"/>
        </w:rPr>
        <w:t xml:space="preserve">Бюджетные ассигнования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за счет субвенции из окружного бюджета (средства федерального бюджета) отражены в проекте бюджета по подразделу 01 13 «Другие общегосударственные </w:t>
      </w:r>
      <w:r>
        <w:rPr>
          <w:rFonts w:ascii="Times New Roman" w:hAnsi="Times New Roman" w:cs="Times New Roman"/>
          <w:sz w:val="26"/>
          <w:szCs w:val="26"/>
        </w:rPr>
        <w:t>вопросы</w:t>
      </w:r>
      <w:r w:rsidRPr="00895747">
        <w:rPr>
          <w:rFonts w:ascii="Times New Roman" w:hAnsi="Times New Roman" w:cs="Times New Roman"/>
          <w:sz w:val="26"/>
          <w:szCs w:val="26"/>
        </w:rPr>
        <w:t>»</w:t>
      </w:r>
      <w:r>
        <w:rPr>
          <w:rFonts w:ascii="Times New Roman" w:hAnsi="Times New Roman" w:cs="Times New Roman"/>
          <w:sz w:val="26"/>
          <w:szCs w:val="26"/>
        </w:rPr>
        <w:t>.</w:t>
      </w:r>
    </w:p>
    <w:p w:rsidR="006A1F94" w:rsidRPr="00895747" w:rsidRDefault="006A1F94" w:rsidP="00F73D75">
      <w:pPr>
        <w:pStyle w:val="ConsPlusNormal"/>
        <w:ind w:firstLine="709"/>
        <w:jc w:val="both"/>
        <w:rPr>
          <w:rFonts w:ascii="Times New Roman" w:hAnsi="Times New Roman" w:cs="Times New Roman"/>
          <w:sz w:val="26"/>
          <w:szCs w:val="26"/>
        </w:rPr>
      </w:pPr>
      <w:r w:rsidRPr="00895747">
        <w:rPr>
          <w:rFonts w:ascii="Times New Roman" w:hAnsi="Times New Roman" w:cs="Times New Roman"/>
          <w:sz w:val="26"/>
          <w:szCs w:val="26"/>
        </w:rPr>
        <w:t>Проектом окружного бюджета на 2018 год и плановый период 2019-2020 годов бюджетные ассигнования на предоставление указанной субвенции также отражены по подразделу 01 13.</w:t>
      </w:r>
    </w:p>
    <w:p w:rsidR="006A1F94" w:rsidRPr="00D17655" w:rsidRDefault="006A1F94" w:rsidP="00F73D75">
      <w:pPr>
        <w:autoSpaceDE w:val="0"/>
        <w:autoSpaceDN w:val="0"/>
        <w:adjustRightInd w:val="0"/>
        <w:ind w:firstLine="709"/>
        <w:jc w:val="both"/>
        <w:outlineLvl w:val="3"/>
        <w:rPr>
          <w:sz w:val="26"/>
          <w:szCs w:val="26"/>
        </w:rPr>
      </w:pPr>
      <w:r w:rsidRPr="00895747">
        <w:rPr>
          <w:sz w:val="26"/>
          <w:szCs w:val="26"/>
        </w:rPr>
        <w:t>В свою очередь проектом Федерального закона «О федеральном бюджете на 2018 год и на плановый период 2019 и 2020 годов» бюджетные ассигнования на предоставление субвенций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(Межбюджетные трансферты) предусмотрены по подразделу 01 05 «Судебная система».</w:t>
      </w:r>
    </w:p>
    <w:p w:rsidR="006A1F94" w:rsidRPr="00D17655" w:rsidRDefault="006A1F94" w:rsidP="00D17655">
      <w:pPr>
        <w:autoSpaceDE w:val="0"/>
        <w:autoSpaceDN w:val="0"/>
        <w:adjustRightInd w:val="0"/>
        <w:spacing w:before="240"/>
        <w:ind w:firstLine="709"/>
        <w:jc w:val="both"/>
        <w:outlineLvl w:val="3"/>
        <w:rPr>
          <w:sz w:val="26"/>
          <w:szCs w:val="26"/>
          <w:u w:val="single"/>
        </w:rPr>
      </w:pPr>
      <w:r w:rsidRPr="00D17655">
        <w:rPr>
          <w:sz w:val="26"/>
          <w:szCs w:val="26"/>
        </w:rPr>
        <w:t>Ассигнования науплату членских взносовв ассоциацию «Совет муниципальных образований Ненецкого автономного округа» запланированы на 2018 год в сумме 300,0 тыс. руб. (2019 год – 300,0 тыс. руб., 2020 год – 300,0 тыс. руб.) на основании проекта решения съезда ассоциации «Совет муниципальных образований Ненецкого автономного округа» «Об определении размера и порядка уплаты членских взносов на 2018 год».</w:t>
      </w:r>
    </w:p>
    <w:p w:rsidR="006A1F94" w:rsidRPr="00D17655" w:rsidRDefault="006A1F94" w:rsidP="00D17655">
      <w:pPr>
        <w:autoSpaceDE w:val="0"/>
        <w:autoSpaceDN w:val="0"/>
        <w:adjustRightInd w:val="0"/>
        <w:spacing w:before="240"/>
        <w:ind w:firstLine="709"/>
        <w:jc w:val="both"/>
        <w:outlineLvl w:val="3"/>
        <w:rPr>
          <w:sz w:val="26"/>
          <w:szCs w:val="26"/>
        </w:rPr>
      </w:pPr>
      <w:r w:rsidRPr="00D17655">
        <w:rPr>
          <w:sz w:val="26"/>
          <w:szCs w:val="26"/>
        </w:rPr>
        <w:t>Бюджетные ассигнования, предусмотренные на организацию и проведение официальных мероприятий муниципального района «Заполярный район» определены исходя из количественных показателей (количества товаров, количества заседаний, приемов и др.) и стоимости товаров, услуг в 2017 году с применением соответствующих индексов потребительских цен (2018/2017, 2019/2018, 2020/2019), а также в соответствии с Положением о представительских расходах Совета муниципального района «Заполярный район», утвержденным решением Совета Заполярного района от 28.11.2006 № 121-р, и Положением о наградах и почетных званиях Заполярного района, утвержденным решением Совета Заполярного района от 26.11.2015 № 177-р.</w:t>
      </w:r>
    </w:p>
    <w:p w:rsidR="006A1F94" w:rsidRPr="00D17655" w:rsidRDefault="006A1F94" w:rsidP="00C5750C">
      <w:pPr>
        <w:autoSpaceDE w:val="0"/>
        <w:autoSpaceDN w:val="0"/>
        <w:adjustRightInd w:val="0"/>
        <w:ind w:firstLine="709"/>
        <w:jc w:val="both"/>
        <w:outlineLvl w:val="3"/>
        <w:rPr>
          <w:sz w:val="26"/>
          <w:szCs w:val="26"/>
          <w:u w:val="single"/>
        </w:rPr>
      </w:pPr>
      <w:r w:rsidRPr="00D17655">
        <w:rPr>
          <w:sz w:val="26"/>
          <w:szCs w:val="26"/>
        </w:rPr>
        <w:t>Указанные расходы предусмотрены по главному распорядителю бюджетных средств Совету Заполярного района. Бюджетные ассигнования на аналогичные расходы Администрации Заполярного района предусмотрены в рамках подпрограммы 5 «Организация и проведение официальных мероприятий муниципального района «Заполярный район» муниципальной программы «Развитие административной системы местного самоуправления муниципального района «Заполярный район» на 2017-2022 годы».</w:t>
      </w:r>
    </w:p>
    <w:p w:rsidR="006A1F94" w:rsidRPr="00D17655" w:rsidRDefault="006A1F94" w:rsidP="00D17655">
      <w:pPr>
        <w:autoSpaceDE w:val="0"/>
        <w:autoSpaceDN w:val="0"/>
        <w:adjustRightInd w:val="0"/>
        <w:spacing w:before="240"/>
        <w:ind w:firstLine="709"/>
        <w:jc w:val="both"/>
        <w:outlineLvl w:val="3"/>
        <w:rPr>
          <w:sz w:val="26"/>
          <w:szCs w:val="26"/>
        </w:rPr>
      </w:pPr>
      <w:r w:rsidRPr="00D17655">
        <w:rPr>
          <w:sz w:val="26"/>
          <w:szCs w:val="26"/>
        </w:rPr>
        <w:t>Расчет расходов районного бюджета за счет иных межбюджетных трансфертов из бюджетов поселений на исполнение переданных полномочий по определению поставщиков (подрядчиков, исполнителей) в соответствии с пунктом 9 статьи 26 Федерального закона от 05.04.2013 № 44-ФЗ на 2018 и 2019 годы произведен на основании заключенных соглашений с муниципальными образованиями и исходя из расходов на содержание ведущего специалиста, исполняющего переданные полномочий по определению поставщиков (подрядчиков, исполнителей). Согласно пояснительной записке срок действия соглашений заканчивается 31.12.2019 и на 2020 год заключение аналогичных соглашений не предполагается.</w:t>
      </w:r>
    </w:p>
    <w:p w:rsidR="006A1F94" w:rsidRPr="00D17655" w:rsidRDefault="006A1F94" w:rsidP="000E0A45">
      <w:pPr>
        <w:autoSpaceDE w:val="0"/>
        <w:autoSpaceDN w:val="0"/>
        <w:adjustRightInd w:val="0"/>
        <w:spacing w:before="240"/>
        <w:ind w:firstLine="709"/>
        <w:jc w:val="both"/>
        <w:outlineLvl w:val="3"/>
        <w:rPr>
          <w:sz w:val="26"/>
          <w:szCs w:val="26"/>
        </w:rPr>
      </w:pPr>
      <w:r w:rsidRPr="00D17655">
        <w:rPr>
          <w:sz w:val="26"/>
          <w:szCs w:val="26"/>
        </w:rPr>
        <w:t xml:space="preserve">Проектом бюджета предусматриваются бюджетные ассигнования на 2019 год для </w:t>
      </w:r>
      <w:r w:rsidRPr="00C5750C">
        <w:rPr>
          <w:sz w:val="26"/>
          <w:szCs w:val="26"/>
        </w:rPr>
        <w:t>целей проведения выборов депутатов представительного</w:t>
      </w:r>
      <w:r w:rsidRPr="00D17655">
        <w:rPr>
          <w:sz w:val="26"/>
          <w:szCs w:val="26"/>
        </w:rPr>
        <w:t xml:space="preserve"> органа в сумме 30 912,6 тыс. руб.</w:t>
      </w:r>
    </w:p>
    <w:p w:rsidR="006A1F94" w:rsidRDefault="006A1F94" w:rsidP="00307E0E">
      <w:pPr>
        <w:ind w:right="139" w:firstLine="709"/>
        <w:jc w:val="both"/>
        <w:rPr>
          <w:sz w:val="26"/>
          <w:szCs w:val="26"/>
        </w:rPr>
      </w:pPr>
      <w:r>
        <w:rPr>
          <w:sz w:val="26"/>
          <w:szCs w:val="26"/>
        </w:rPr>
        <w:t>Бюджетные ассигнования запланированы на основании представленного избирательной комиссией муниципального образования «Муниципальный район «Заполярный район» (далее – Избирком ЗР) расчета расходов на подготовку и проведение выборов депутатов Совета Заполярного района четвертого созыва.</w:t>
      </w:r>
    </w:p>
    <w:p w:rsidR="006A1F94" w:rsidRDefault="006A1F94" w:rsidP="00307E0E">
      <w:pPr>
        <w:ind w:right="139" w:firstLine="709"/>
        <w:jc w:val="both"/>
        <w:rPr>
          <w:sz w:val="26"/>
          <w:szCs w:val="26"/>
        </w:rPr>
      </w:pPr>
      <w:r>
        <w:rPr>
          <w:sz w:val="26"/>
          <w:szCs w:val="26"/>
        </w:rPr>
        <w:t xml:space="preserve">При проверке обоснованности бюджетных ассигнований на </w:t>
      </w:r>
      <w:r w:rsidRPr="00D17655">
        <w:rPr>
          <w:sz w:val="26"/>
          <w:szCs w:val="26"/>
        </w:rPr>
        <w:t>проведени</w:t>
      </w:r>
      <w:r>
        <w:rPr>
          <w:sz w:val="26"/>
          <w:szCs w:val="26"/>
        </w:rPr>
        <w:t>е</w:t>
      </w:r>
      <w:r w:rsidRPr="00D17655">
        <w:rPr>
          <w:sz w:val="26"/>
          <w:szCs w:val="26"/>
        </w:rPr>
        <w:t xml:space="preserve"> выборов депутатов представительного органа</w:t>
      </w:r>
      <w:r>
        <w:rPr>
          <w:sz w:val="26"/>
          <w:szCs w:val="26"/>
        </w:rPr>
        <w:t xml:space="preserve"> учтены результаты контрольного мероприятия «П</w:t>
      </w:r>
      <w:r w:rsidRPr="00952ADB">
        <w:rPr>
          <w:sz w:val="26"/>
          <w:szCs w:val="26"/>
        </w:rPr>
        <w:t>роверк</w:t>
      </w:r>
      <w:r>
        <w:rPr>
          <w:sz w:val="26"/>
          <w:szCs w:val="26"/>
        </w:rPr>
        <w:t>азаконности и результативности использования средств районного бюджета</w:t>
      </w:r>
      <w:r w:rsidRPr="009311E4">
        <w:rPr>
          <w:sz w:val="26"/>
          <w:szCs w:val="26"/>
        </w:rPr>
        <w:t xml:space="preserve">, </w:t>
      </w:r>
      <w:r>
        <w:rPr>
          <w:sz w:val="26"/>
          <w:szCs w:val="26"/>
        </w:rPr>
        <w:t>выделенных на подготовку и проведение выборов в представительный орган муниципального образования в 2014 году», проведенного Контрольно-счетной палатой Заполярного района в 2015 году.</w:t>
      </w:r>
    </w:p>
    <w:p w:rsidR="006A1F94" w:rsidRDefault="006A1F94" w:rsidP="00307E0E">
      <w:pPr>
        <w:ind w:right="139" w:firstLine="709"/>
        <w:jc w:val="both"/>
        <w:rPr>
          <w:sz w:val="26"/>
          <w:szCs w:val="26"/>
        </w:rPr>
      </w:pPr>
      <w:r>
        <w:rPr>
          <w:sz w:val="26"/>
          <w:szCs w:val="26"/>
        </w:rPr>
        <w:t xml:space="preserve">В ходе проверки обоснованности бюджетных ассигнований на </w:t>
      </w:r>
      <w:r w:rsidRPr="00D17655">
        <w:rPr>
          <w:sz w:val="26"/>
          <w:szCs w:val="26"/>
        </w:rPr>
        <w:t>проведени</w:t>
      </w:r>
      <w:r>
        <w:rPr>
          <w:sz w:val="26"/>
          <w:szCs w:val="26"/>
        </w:rPr>
        <w:t>е</w:t>
      </w:r>
      <w:r w:rsidRPr="00D17655">
        <w:rPr>
          <w:sz w:val="26"/>
          <w:szCs w:val="26"/>
        </w:rPr>
        <w:t xml:space="preserve"> выборов депутатов представительного органа</w:t>
      </w:r>
      <w:r>
        <w:rPr>
          <w:sz w:val="26"/>
          <w:szCs w:val="26"/>
        </w:rPr>
        <w:t>, запланированных на 2019 год, установлено следующее.</w:t>
      </w:r>
    </w:p>
    <w:p w:rsidR="006A1F94" w:rsidRDefault="006A1F94" w:rsidP="00307E0E">
      <w:pPr>
        <w:ind w:right="139" w:firstLine="709"/>
        <w:jc w:val="both"/>
        <w:rPr>
          <w:sz w:val="26"/>
          <w:szCs w:val="26"/>
        </w:rPr>
      </w:pPr>
      <w:r>
        <w:rPr>
          <w:sz w:val="26"/>
          <w:szCs w:val="26"/>
        </w:rPr>
        <w:t>Объем запланированных бюджетных ассигнований в сумме 30 912,6 тыс. руб. превышает сумму использованных бюджетных средств при проведении выборов депутатов Совета Заполярного района третьего созыва в 2014 году в 3,3 раза (9 201 541,37 руб. – по отчету; 9 187 256,57 руб. – по представленным документам).</w:t>
      </w:r>
    </w:p>
    <w:p w:rsidR="006A1F94" w:rsidRDefault="006A1F94" w:rsidP="00307E0E">
      <w:pPr>
        <w:autoSpaceDE w:val="0"/>
        <w:autoSpaceDN w:val="0"/>
        <w:adjustRightInd w:val="0"/>
        <w:ind w:firstLine="709"/>
        <w:jc w:val="both"/>
        <w:rPr>
          <w:sz w:val="26"/>
          <w:szCs w:val="26"/>
        </w:rPr>
      </w:pPr>
      <w:r>
        <w:rPr>
          <w:sz w:val="26"/>
          <w:szCs w:val="26"/>
        </w:rPr>
        <w:t>В соответствии с решением Совета Заполярного районаот 25.12.2013 № 480-р «О районном бюджете на 2014 год» (в редакции от 18.06.2014 № 512-р) бюджетные ассигнованияв</w:t>
      </w:r>
      <w:r w:rsidRPr="009C1A7F">
        <w:rPr>
          <w:sz w:val="26"/>
          <w:szCs w:val="26"/>
        </w:rPr>
        <w:t xml:space="preserve"> 20</w:t>
      </w:r>
      <w:r>
        <w:rPr>
          <w:sz w:val="26"/>
          <w:szCs w:val="26"/>
        </w:rPr>
        <w:t xml:space="preserve">14году на подготовку и проведение выборов депутатов Совета Заполярного района третьего созыва запланированы изначально в размере 6 300,0 тыс. руб. (на выборы главы Заполярного района </w:t>
      </w:r>
      <w:r>
        <w:rPr>
          <w:sz w:val="26"/>
          <w:szCs w:val="26"/>
        </w:rPr>
        <w:noBreakHyphen/>
        <w:t xml:space="preserve"> 3 150,0 тыс. руб.; на выборы депутатов Совета Заполярного района</w:t>
      </w:r>
      <w:r>
        <w:rPr>
          <w:sz w:val="26"/>
          <w:szCs w:val="26"/>
        </w:rPr>
        <w:noBreakHyphen/>
        <w:t>3 150,0 тыс. руб.).</w:t>
      </w:r>
    </w:p>
    <w:p w:rsidR="006A1F94" w:rsidRDefault="006A1F94" w:rsidP="00307E0E">
      <w:pPr>
        <w:autoSpaceDE w:val="0"/>
        <w:autoSpaceDN w:val="0"/>
        <w:adjustRightInd w:val="0"/>
        <w:ind w:firstLine="709"/>
        <w:jc w:val="both"/>
        <w:rPr>
          <w:sz w:val="26"/>
          <w:szCs w:val="26"/>
        </w:rPr>
      </w:pPr>
      <w:r>
        <w:rPr>
          <w:sz w:val="26"/>
          <w:szCs w:val="26"/>
        </w:rPr>
        <w:t>Решением Совета Заполярного района от 09.07.2014 № 527-р «О внесение изменений в решение Совета муниципального района «Заполярный район» «О районном бюджете на 2014 год» бюджетные ассигнованияувеличены на сумму 4 000,0 тыс. руб. (по заявке муниципальной избирательной комиссии) и составили 10 300,0 тыс. руб.</w:t>
      </w:r>
    </w:p>
    <w:p w:rsidR="006A1F94" w:rsidRPr="006A239C" w:rsidRDefault="006A1F94" w:rsidP="006A239C">
      <w:pPr>
        <w:ind w:firstLine="709"/>
        <w:jc w:val="both"/>
        <w:rPr>
          <w:sz w:val="26"/>
          <w:szCs w:val="26"/>
        </w:rPr>
      </w:pPr>
      <w:r>
        <w:rPr>
          <w:sz w:val="26"/>
          <w:szCs w:val="26"/>
        </w:rPr>
        <w:t>С</w:t>
      </w:r>
      <w:r w:rsidRPr="006A239C">
        <w:rPr>
          <w:sz w:val="26"/>
          <w:szCs w:val="26"/>
        </w:rPr>
        <w:t>огласно приложению 1 к Порядку выплаты дополнительной оплаты труда, вознаграждения, питания членам избирательных комиссий с правом решающего голоса, гражданам, привлекаемым к работе в комиссиях по гражданско-правовым договорам, в период подготовки и проведения выборов депутатов Совета МР «Заполярный район» третьего созыва, утвержденного решением МИК от 24.06.2014 № 9/23-3</w:t>
      </w:r>
      <w:r>
        <w:rPr>
          <w:sz w:val="26"/>
          <w:szCs w:val="26"/>
        </w:rPr>
        <w:t>,</w:t>
      </w:r>
      <w:r w:rsidRPr="006A239C">
        <w:rPr>
          <w:sz w:val="26"/>
          <w:szCs w:val="26"/>
        </w:rPr>
        <w:t xml:space="preserve"> размер дополнительной оплаты труда за один час работы председателю МИК установлена в размере 230,40 руб.; председателю УИК до 1000 избирателей 76,80 руб.; председателю УИК до 2000 избирателей 84,48 руб. Размеры дополнительной оплаты труда указаны с учетом районного коэффициента 1,8.</w:t>
      </w:r>
    </w:p>
    <w:p w:rsidR="006A1F94" w:rsidRDefault="006A1F94" w:rsidP="006A239C">
      <w:pPr>
        <w:ind w:firstLine="709"/>
        <w:jc w:val="both"/>
        <w:rPr>
          <w:sz w:val="26"/>
          <w:szCs w:val="26"/>
        </w:rPr>
      </w:pPr>
      <w:r w:rsidRPr="006A239C">
        <w:rPr>
          <w:sz w:val="26"/>
          <w:szCs w:val="26"/>
        </w:rPr>
        <w:t>Следует отметить, что после увеличения финансирования в 2014 году на сумму 4 000,0 тыс.</w:t>
      </w:r>
      <w:r>
        <w:rPr>
          <w:sz w:val="26"/>
          <w:szCs w:val="26"/>
        </w:rPr>
        <w:t> </w:t>
      </w:r>
      <w:r w:rsidRPr="006A239C">
        <w:rPr>
          <w:sz w:val="26"/>
          <w:szCs w:val="26"/>
        </w:rPr>
        <w:t xml:space="preserve">руб. Решением Избиркома ЗР от 20.07.2014 № 17/61-3 часовая ставка дополнительной оплаты труда председателю Избиркома ЗР в размере 230,40 руб. увеличена в два раза и утверждена в размере 460,80 руб. Соответственно часовая ставка дополнительной оплаты труда заместителю председателя и секретарю Избиркома ЗР составила 414,72 руб. (90% от часовой ставки председателя Избиркома ЗР), иным членам Избиркома ЗР 368,64 руб. (80% от часовой ставки председателя Избиркома ЗР). </w:t>
      </w:r>
    </w:p>
    <w:p w:rsidR="006A1F94" w:rsidRDefault="006A1F94" w:rsidP="006A239C">
      <w:pPr>
        <w:ind w:firstLine="709"/>
        <w:jc w:val="both"/>
        <w:rPr>
          <w:sz w:val="26"/>
          <w:szCs w:val="26"/>
        </w:rPr>
      </w:pPr>
      <w:r>
        <w:rPr>
          <w:sz w:val="26"/>
          <w:szCs w:val="26"/>
        </w:rPr>
        <w:t>В качестве о</w:t>
      </w:r>
      <w:r w:rsidRPr="006A239C">
        <w:rPr>
          <w:sz w:val="26"/>
          <w:szCs w:val="26"/>
        </w:rPr>
        <w:t>сновани</w:t>
      </w:r>
      <w:r>
        <w:rPr>
          <w:sz w:val="26"/>
          <w:szCs w:val="26"/>
        </w:rPr>
        <w:t xml:space="preserve">яувеличения ставок </w:t>
      </w:r>
      <w:r w:rsidRPr="006A239C">
        <w:rPr>
          <w:sz w:val="26"/>
          <w:szCs w:val="26"/>
        </w:rPr>
        <w:t>указано следующее – в связи с возложением полномочий трех окружных избирательных комиссий, в соответствии со статьей 38 Закона НАО от 28.11.2008 № 93-ОЗ «О выборах депутатов представительных органов муниципальных образований и выборных должностных лиц местного самоуправлени</w:t>
      </w:r>
      <w:r>
        <w:rPr>
          <w:sz w:val="26"/>
          <w:szCs w:val="26"/>
        </w:rPr>
        <w:t>я в Ненецком автономном округе».</w:t>
      </w:r>
    </w:p>
    <w:p w:rsidR="006A1F94" w:rsidRPr="006A239C" w:rsidRDefault="006A1F94" w:rsidP="006A239C">
      <w:pPr>
        <w:ind w:firstLine="709"/>
        <w:jc w:val="both"/>
        <w:rPr>
          <w:sz w:val="26"/>
          <w:szCs w:val="26"/>
        </w:rPr>
      </w:pPr>
      <w:r w:rsidRPr="006A239C">
        <w:rPr>
          <w:sz w:val="26"/>
          <w:szCs w:val="26"/>
        </w:rPr>
        <w:t xml:space="preserve">В представленных расчетах, подтверждающих сумму расходов в размере 10 300 000,00 руб. (исх. № 23 от 20.06.2014), размер дополнительной оплаты труда члена ОИК </w:t>
      </w:r>
      <w:r>
        <w:rPr>
          <w:sz w:val="26"/>
          <w:szCs w:val="26"/>
        </w:rPr>
        <w:t>запланирован</w:t>
      </w:r>
      <w:r w:rsidRPr="006A239C">
        <w:rPr>
          <w:sz w:val="26"/>
          <w:szCs w:val="26"/>
        </w:rPr>
        <w:t xml:space="preserve"> из расчета 50% (115,20 руб.) от утвержденной Порядком оплаты труда ставки председателя Избиркома ЗР в размере 230,40 руб.</w:t>
      </w:r>
      <w:r>
        <w:rPr>
          <w:rStyle w:val="FootnoteReference"/>
          <w:sz w:val="26"/>
          <w:szCs w:val="26"/>
        </w:rPr>
        <w:footnoteReference w:id="17"/>
      </w:r>
    </w:p>
    <w:p w:rsidR="006A1F94" w:rsidRDefault="006A1F94" w:rsidP="00307E0E">
      <w:pPr>
        <w:autoSpaceDE w:val="0"/>
        <w:autoSpaceDN w:val="0"/>
        <w:adjustRightInd w:val="0"/>
        <w:ind w:firstLine="709"/>
        <w:jc w:val="both"/>
        <w:rPr>
          <w:sz w:val="26"/>
          <w:szCs w:val="26"/>
        </w:rPr>
      </w:pPr>
      <w:r>
        <w:rPr>
          <w:sz w:val="26"/>
          <w:szCs w:val="26"/>
        </w:rPr>
        <w:t>Согласно смете муниципальной избирательной комиссии, утвержденной Решением Избиркома ЗР № 17/59-3 от 20.07.2014, средства распределены следующим образом:</w:t>
      </w:r>
    </w:p>
    <w:p w:rsidR="006A1F94" w:rsidRPr="00E06767" w:rsidRDefault="006A1F94" w:rsidP="00442A4D">
      <w:pPr>
        <w:pStyle w:val="ListParagraph"/>
        <w:numPr>
          <w:ilvl w:val="0"/>
          <w:numId w:val="55"/>
        </w:numPr>
        <w:autoSpaceDE w:val="0"/>
        <w:autoSpaceDN w:val="0"/>
        <w:adjustRightInd w:val="0"/>
        <w:ind w:left="0" w:firstLine="709"/>
        <w:jc w:val="both"/>
        <w:rPr>
          <w:sz w:val="26"/>
          <w:szCs w:val="26"/>
        </w:rPr>
      </w:pPr>
      <w:r w:rsidRPr="00E06767">
        <w:rPr>
          <w:sz w:val="26"/>
          <w:szCs w:val="26"/>
        </w:rPr>
        <w:t>участковым избирательным комиссиям запланировано 5 817 570,30 руб.;</w:t>
      </w:r>
    </w:p>
    <w:p w:rsidR="006A1F94" w:rsidRPr="00E06767" w:rsidRDefault="006A1F94" w:rsidP="00442A4D">
      <w:pPr>
        <w:pStyle w:val="ListParagraph"/>
        <w:numPr>
          <w:ilvl w:val="0"/>
          <w:numId w:val="55"/>
        </w:numPr>
        <w:autoSpaceDE w:val="0"/>
        <w:autoSpaceDN w:val="0"/>
        <w:adjustRightInd w:val="0"/>
        <w:ind w:left="0" w:firstLine="709"/>
        <w:jc w:val="both"/>
        <w:rPr>
          <w:sz w:val="26"/>
          <w:szCs w:val="26"/>
        </w:rPr>
      </w:pPr>
      <w:r w:rsidRPr="00E06767">
        <w:rPr>
          <w:sz w:val="26"/>
          <w:szCs w:val="26"/>
        </w:rPr>
        <w:t xml:space="preserve">избирательной комиссии муниципального образования </w:t>
      </w:r>
      <w:r w:rsidRPr="00E06767">
        <w:rPr>
          <w:sz w:val="26"/>
          <w:szCs w:val="26"/>
        </w:rPr>
        <w:noBreakHyphen/>
        <w:t>4 482 429,70 руб.</w:t>
      </w:r>
    </w:p>
    <w:p w:rsidR="006A1F94" w:rsidRDefault="006A1F94" w:rsidP="00307E0E">
      <w:pPr>
        <w:autoSpaceDE w:val="0"/>
        <w:autoSpaceDN w:val="0"/>
        <w:adjustRightInd w:val="0"/>
        <w:ind w:firstLine="709"/>
        <w:jc w:val="both"/>
        <w:rPr>
          <w:sz w:val="26"/>
          <w:szCs w:val="26"/>
        </w:rPr>
      </w:pPr>
      <w:r>
        <w:rPr>
          <w:sz w:val="26"/>
          <w:szCs w:val="26"/>
        </w:rPr>
        <w:t>В соответствии с представленной отчетностью муниципальной избирательной комиссии по итогам выборов в 2014 году выделено средств местного бюджета на подготовку и проведение выборов 10 300 000,00 руб., израсходовано средств местного бюджета на общую сумму 9 201 541,37 руб.</w:t>
      </w:r>
    </w:p>
    <w:p w:rsidR="006A1F94" w:rsidRDefault="006A1F94" w:rsidP="00307E0E">
      <w:pPr>
        <w:autoSpaceDE w:val="0"/>
        <w:autoSpaceDN w:val="0"/>
        <w:adjustRightInd w:val="0"/>
        <w:ind w:firstLine="709"/>
        <w:jc w:val="both"/>
        <w:rPr>
          <w:sz w:val="26"/>
          <w:szCs w:val="26"/>
        </w:rPr>
      </w:pPr>
      <w:r>
        <w:rPr>
          <w:sz w:val="26"/>
          <w:szCs w:val="26"/>
        </w:rPr>
        <w:t>Остаток неиспользованных бюджетных ассигнований в размере 1 098 458,63 руб. перечислен на основании платежного поручения № 130 от 24.12.2014 в бюджет муниципального района «Заполярный район».</w:t>
      </w:r>
    </w:p>
    <w:p w:rsidR="006A1F94" w:rsidRDefault="006A1F94" w:rsidP="00307E0E">
      <w:pPr>
        <w:autoSpaceDE w:val="0"/>
        <w:autoSpaceDN w:val="0"/>
        <w:adjustRightInd w:val="0"/>
        <w:ind w:firstLine="709"/>
        <w:jc w:val="both"/>
        <w:rPr>
          <w:sz w:val="26"/>
          <w:szCs w:val="26"/>
        </w:rPr>
      </w:pPr>
      <w:r>
        <w:rPr>
          <w:sz w:val="26"/>
          <w:szCs w:val="26"/>
        </w:rPr>
        <w:t>В результате проведенной в 2015 году проверки было установлено следующее.</w:t>
      </w:r>
    </w:p>
    <w:p w:rsidR="006A1F94" w:rsidRPr="003D6B02" w:rsidRDefault="006A1F94" w:rsidP="00307E0E">
      <w:pPr>
        <w:ind w:firstLine="709"/>
        <w:jc w:val="both"/>
        <w:rPr>
          <w:sz w:val="26"/>
          <w:szCs w:val="26"/>
        </w:rPr>
      </w:pPr>
      <w:r w:rsidRPr="003D6B02">
        <w:rPr>
          <w:sz w:val="26"/>
          <w:szCs w:val="26"/>
        </w:rPr>
        <w:t>Расходы МИК по отчету составили 5 582 825,81 руб., по представленным документам 5 568 541,01 руб. (в том числе сумма вознаграждения членам комиссии составила сумму 3 643 948,80 руб., или 65,4% от общей суммы).</w:t>
      </w:r>
    </w:p>
    <w:p w:rsidR="006A1F94" w:rsidRPr="003D6B02" w:rsidRDefault="006A1F94" w:rsidP="00307E0E">
      <w:pPr>
        <w:ind w:firstLine="709"/>
        <w:jc w:val="both"/>
        <w:rPr>
          <w:sz w:val="26"/>
          <w:szCs w:val="26"/>
        </w:rPr>
      </w:pPr>
      <w:r w:rsidRPr="003D6B02">
        <w:rPr>
          <w:sz w:val="26"/>
          <w:szCs w:val="26"/>
        </w:rPr>
        <w:t>Расходы УИК по отчету и по представленным документам составили 4 197 900,47 руб. (с учетом запланированной премии по МИК для председателей УИК в размере 579 184,91 руб.), в том числе сумма вознаграждения членам комиссии составила сумму 3 810 234,87 руб., или 90,8% от общей суммы.</w:t>
      </w:r>
    </w:p>
    <w:p w:rsidR="006A1F94" w:rsidRPr="00173C5F" w:rsidRDefault="006A1F94" w:rsidP="00307E0E">
      <w:pPr>
        <w:ind w:right="139" w:firstLine="709"/>
        <w:jc w:val="both"/>
        <w:rPr>
          <w:sz w:val="26"/>
          <w:szCs w:val="26"/>
        </w:rPr>
      </w:pPr>
      <w:r w:rsidRPr="003D6B02">
        <w:rPr>
          <w:sz w:val="26"/>
          <w:szCs w:val="26"/>
        </w:rPr>
        <w:t>Анализ планируемых расходов муниципальной</w:t>
      </w:r>
      <w:r w:rsidRPr="00173C5F">
        <w:rPr>
          <w:sz w:val="26"/>
          <w:szCs w:val="26"/>
        </w:rPr>
        <w:t xml:space="preserve"> избирательной комиссии (МИК) в количестве 1 шт. в сравнении с израсходованными Избиркомом ЗР бюджетными средствами при проведении выборов в 2014 году представлен в таблице</w:t>
      </w:r>
      <w:r>
        <w:rPr>
          <w:sz w:val="26"/>
          <w:szCs w:val="26"/>
        </w:rPr>
        <w:t xml:space="preserve"> 14</w:t>
      </w:r>
      <w:r w:rsidRPr="00173C5F">
        <w:rPr>
          <w:sz w:val="26"/>
          <w:szCs w:val="26"/>
        </w:rPr>
        <w:t>.</w:t>
      </w:r>
    </w:p>
    <w:p w:rsidR="006A1F94" w:rsidRDefault="006A1F94" w:rsidP="00307E0E">
      <w:pPr>
        <w:ind w:firstLine="540"/>
        <w:jc w:val="right"/>
      </w:pPr>
    </w:p>
    <w:p w:rsidR="006A1F94" w:rsidRPr="00993DF5" w:rsidRDefault="006A1F94" w:rsidP="00307E0E">
      <w:pPr>
        <w:ind w:firstLine="540"/>
        <w:jc w:val="right"/>
      </w:pPr>
      <w:r>
        <w:t>Таблица 14</w:t>
      </w:r>
      <w:r w:rsidRPr="00993DF5">
        <w:t>(</w:t>
      </w:r>
      <w:r>
        <w:t>тыс. руб</w:t>
      </w:r>
      <w:r w:rsidRPr="00993DF5">
        <w:t>.)</w:t>
      </w:r>
    </w:p>
    <w:tbl>
      <w:tblPr>
        <w:tblW w:w="9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1842"/>
        <w:gridCol w:w="1559"/>
        <w:gridCol w:w="1276"/>
        <w:gridCol w:w="1700"/>
        <w:gridCol w:w="1276"/>
        <w:gridCol w:w="1701"/>
      </w:tblGrid>
      <w:tr w:rsidR="006A1F94" w:rsidRPr="00173C5F" w:rsidTr="00173C5F">
        <w:tc>
          <w:tcPr>
            <w:tcW w:w="534" w:type="dxa"/>
            <w:vAlign w:val="center"/>
          </w:tcPr>
          <w:p w:rsidR="006A1F94" w:rsidRPr="00173C5F" w:rsidRDefault="006A1F94" w:rsidP="00E06767">
            <w:pPr>
              <w:jc w:val="center"/>
            </w:pPr>
            <w:r w:rsidRPr="00173C5F">
              <w:t>№ п/п</w:t>
            </w:r>
          </w:p>
        </w:tc>
        <w:tc>
          <w:tcPr>
            <w:tcW w:w="1842" w:type="dxa"/>
            <w:vAlign w:val="center"/>
          </w:tcPr>
          <w:p w:rsidR="006A1F94" w:rsidRPr="00173C5F" w:rsidRDefault="006A1F94" w:rsidP="00E06767">
            <w:pPr>
              <w:jc w:val="center"/>
            </w:pPr>
            <w:r w:rsidRPr="00173C5F">
              <w:t>Виды расходов</w:t>
            </w:r>
          </w:p>
        </w:tc>
        <w:tc>
          <w:tcPr>
            <w:tcW w:w="1559" w:type="dxa"/>
            <w:vAlign w:val="center"/>
          </w:tcPr>
          <w:p w:rsidR="006A1F94" w:rsidRPr="00173C5F" w:rsidRDefault="006A1F94" w:rsidP="00E06767">
            <w:pPr>
              <w:jc w:val="center"/>
            </w:pPr>
            <w:r w:rsidRPr="00173C5F">
              <w:t>Утверждено по смете (решение № 17/59-3 от 20.07.2014)</w:t>
            </w:r>
          </w:p>
        </w:tc>
        <w:tc>
          <w:tcPr>
            <w:tcW w:w="1276" w:type="dxa"/>
            <w:vAlign w:val="center"/>
          </w:tcPr>
          <w:p w:rsidR="006A1F94" w:rsidRPr="00173C5F" w:rsidRDefault="006A1F94" w:rsidP="00E06767">
            <w:pPr>
              <w:jc w:val="center"/>
            </w:pPr>
            <w:r w:rsidRPr="00173C5F">
              <w:t>По отчету в 2014 году</w:t>
            </w:r>
          </w:p>
        </w:tc>
        <w:tc>
          <w:tcPr>
            <w:tcW w:w="1700" w:type="dxa"/>
            <w:vAlign w:val="center"/>
          </w:tcPr>
          <w:p w:rsidR="006A1F94" w:rsidRPr="00173C5F" w:rsidRDefault="006A1F94" w:rsidP="00E06767">
            <w:pPr>
              <w:jc w:val="center"/>
            </w:pPr>
            <w:r w:rsidRPr="00173C5F">
              <w:t xml:space="preserve">Фактически по представленным документам </w:t>
            </w:r>
          </w:p>
        </w:tc>
        <w:tc>
          <w:tcPr>
            <w:tcW w:w="1276" w:type="dxa"/>
            <w:vAlign w:val="center"/>
          </w:tcPr>
          <w:p w:rsidR="006A1F94" w:rsidRPr="00173C5F" w:rsidRDefault="006A1F94" w:rsidP="00E06767">
            <w:pPr>
              <w:jc w:val="center"/>
            </w:pPr>
            <w:r w:rsidRPr="00173C5F">
              <w:t>Смета на выборы 2019 года</w:t>
            </w:r>
          </w:p>
        </w:tc>
        <w:tc>
          <w:tcPr>
            <w:tcW w:w="1701" w:type="dxa"/>
            <w:vAlign w:val="center"/>
          </w:tcPr>
          <w:p w:rsidR="006A1F94" w:rsidRPr="00173C5F" w:rsidRDefault="006A1F94" w:rsidP="00E06767">
            <w:pPr>
              <w:jc w:val="center"/>
            </w:pPr>
            <w:r w:rsidRPr="00173C5F">
              <w:t>Разница между фактическими расходами 2014 года и сметой на 2019 год</w:t>
            </w:r>
          </w:p>
        </w:tc>
      </w:tr>
      <w:tr w:rsidR="006A1F94" w:rsidRPr="00173C5F" w:rsidTr="00173C5F">
        <w:tc>
          <w:tcPr>
            <w:tcW w:w="534" w:type="dxa"/>
          </w:tcPr>
          <w:p w:rsidR="006A1F94" w:rsidRPr="00173C5F" w:rsidRDefault="006A1F94" w:rsidP="00A656CD">
            <w:pPr>
              <w:jc w:val="center"/>
            </w:pPr>
            <w:r w:rsidRPr="00173C5F">
              <w:t>1.</w:t>
            </w:r>
          </w:p>
        </w:tc>
        <w:tc>
          <w:tcPr>
            <w:tcW w:w="1842" w:type="dxa"/>
          </w:tcPr>
          <w:p w:rsidR="006A1F94" w:rsidRPr="00173C5F" w:rsidRDefault="006A1F94" w:rsidP="00173C5F">
            <w:pPr>
              <w:ind w:left="-108"/>
            </w:pPr>
            <w:r w:rsidRPr="00173C5F">
              <w:t>Дополнительная оплата труда (вознаграждение)</w:t>
            </w:r>
          </w:p>
        </w:tc>
        <w:tc>
          <w:tcPr>
            <w:tcW w:w="1559" w:type="dxa"/>
            <w:vAlign w:val="center"/>
          </w:tcPr>
          <w:p w:rsidR="006A1F94" w:rsidRPr="00173C5F" w:rsidRDefault="006A1F94" w:rsidP="00173C5F">
            <w:pPr>
              <w:jc w:val="center"/>
            </w:pPr>
            <w:r w:rsidRPr="00173C5F">
              <w:t>3 910,3</w:t>
            </w:r>
          </w:p>
        </w:tc>
        <w:tc>
          <w:tcPr>
            <w:tcW w:w="1276" w:type="dxa"/>
            <w:vAlign w:val="center"/>
          </w:tcPr>
          <w:p w:rsidR="006A1F94" w:rsidRPr="00173C5F" w:rsidRDefault="006A1F94" w:rsidP="00173C5F">
            <w:pPr>
              <w:jc w:val="center"/>
            </w:pPr>
            <w:r w:rsidRPr="00173C5F">
              <w:t>4 237,5</w:t>
            </w:r>
          </w:p>
        </w:tc>
        <w:tc>
          <w:tcPr>
            <w:tcW w:w="1700" w:type="dxa"/>
            <w:vAlign w:val="center"/>
          </w:tcPr>
          <w:p w:rsidR="006A1F94" w:rsidRPr="00173C5F" w:rsidRDefault="006A1F94" w:rsidP="00173C5F">
            <w:pPr>
              <w:jc w:val="center"/>
            </w:pPr>
            <w:r w:rsidRPr="00173C5F">
              <w:t>4 223,2</w:t>
            </w:r>
          </w:p>
        </w:tc>
        <w:tc>
          <w:tcPr>
            <w:tcW w:w="1276" w:type="dxa"/>
            <w:vAlign w:val="center"/>
          </w:tcPr>
          <w:p w:rsidR="006A1F94" w:rsidRPr="00173C5F" w:rsidRDefault="006A1F94" w:rsidP="00173C5F">
            <w:pPr>
              <w:jc w:val="center"/>
            </w:pPr>
            <w:r w:rsidRPr="00173C5F">
              <w:t>8 789,0</w:t>
            </w:r>
          </w:p>
        </w:tc>
        <w:tc>
          <w:tcPr>
            <w:tcW w:w="1701" w:type="dxa"/>
            <w:vAlign w:val="center"/>
          </w:tcPr>
          <w:p w:rsidR="006A1F94" w:rsidRPr="00173C5F" w:rsidRDefault="006A1F94" w:rsidP="00173C5F">
            <w:pPr>
              <w:ind w:left="-108"/>
              <w:jc w:val="center"/>
              <w:rPr>
                <w:b/>
              </w:rPr>
            </w:pPr>
            <w:r w:rsidRPr="00173C5F">
              <w:rPr>
                <w:b/>
              </w:rPr>
              <w:t>+4 565,8</w:t>
            </w:r>
          </w:p>
        </w:tc>
      </w:tr>
      <w:tr w:rsidR="006A1F94" w:rsidRPr="00173C5F" w:rsidTr="00173C5F">
        <w:tc>
          <w:tcPr>
            <w:tcW w:w="534" w:type="dxa"/>
          </w:tcPr>
          <w:p w:rsidR="006A1F94" w:rsidRPr="00173C5F" w:rsidRDefault="006A1F94" w:rsidP="00A656CD">
            <w:pPr>
              <w:jc w:val="center"/>
            </w:pPr>
            <w:r w:rsidRPr="00173C5F">
              <w:t>1.1</w:t>
            </w:r>
          </w:p>
        </w:tc>
        <w:tc>
          <w:tcPr>
            <w:tcW w:w="1842" w:type="dxa"/>
          </w:tcPr>
          <w:p w:rsidR="006A1F94" w:rsidRPr="00173C5F" w:rsidRDefault="006A1F94" w:rsidP="00173C5F">
            <w:r w:rsidRPr="00173C5F">
              <w:t>МИК</w:t>
            </w:r>
          </w:p>
          <w:p w:rsidR="006A1F94" w:rsidRPr="00173C5F" w:rsidRDefault="006A1F94" w:rsidP="00173C5F">
            <w:pPr>
              <w:rPr>
                <w:sz w:val="16"/>
                <w:szCs w:val="16"/>
              </w:rPr>
            </w:pPr>
            <w:r w:rsidRPr="00173C5F">
              <w:rPr>
                <w:sz w:val="16"/>
                <w:szCs w:val="16"/>
              </w:rPr>
              <w:t>Премии предс. УИК</w:t>
            </w:r>
          </w:p>
        </w:tc>
        <w:tc>
          <w:tcPr>
            <w:tcW w:w="1559" w:type="dxa"/>
            <w:vAlign w:val="center"/>
          </w:tcPr>
          <w:p w:rsidR="006A1F94" w:rsidRPr="00173C5F" w:rsidRDefault="006A1F94" w:rsidP="00173C5F">
            <w:pPr>
              <w:jc w:val="center"/>
            </w:pPr>
            <w:r w:rsidRPr="00173C5F">
              <w:t>3 910,3</w:t>
            </w:r>
          </w:p>
        </w:tc>
        <w:tc>
          <w:tcPr>
            <w:tcW w:w="1276" w:type="dxa"/>
            <w:vAlign w:val="center"/>
          </w:tcPr>
          <w:p w:rsidR="006A1F94" w:rsidRPr="00173C5F" w:rsidRDefault="006A1F94" w:rsidP="00173C5F">
            <w:pPr>
              <w:jc w:val="center"/>
            </w:pPr>
            <w:r w:rsidRPr="00173C5F">
              <w:t>3 658,2</w:t>
            </w:r>
          </w:p>
          <w:p w:rsidR="006A1F94" w:rsidRPr="00173C5F" w:rsidRDefault="006A1F94" w:rsidP="00173C5F">
            <w:pPr>
              <w:jc w:val="center"/>
            </w:pPr>
            <w:r w:rsidRPr="00173C5F">
              <w:t>579,3</w:t>
            </w:r>
          </w:p>
        </w:tc>
        <w:tc>
          <w:tcPr>
            <w:tcW w:w="1700" w:type="dxa"/>
            <w:vAlign w:val="center"/>
          </w:tcPr>
          <w:p w:rsidR="006A1F94" w:rsidRPr="00173C5F" w:rsidRDefault="006A1F94" w:rsidP="00173C5F">
            <w:pPr>
              <w:jc w:val="center"/>
            </w:pPr>
            <w:r w:rsidRPr="00173C5F">
              <w:t>3 643,9</w:t>
            </w:r>
          </w:p>
          <w:p w:rsidR="006A1F94" w:rsidRPr="00173C5F" w:rsidRDefault="006A1F94" w:rsidP="00173C5F">
            <w:pPr>
              <w:jc w:val="center"/>
            </w:pPr>
            <w:r w:rsidRPr="00173C5F">
              <w:t>579,3</w:t>
            </w:r>
          </w:p>
        </w:tc>
        <w:tc>
          <w:tcPr>
            <w:tcW w:w="1276" w:type="dxa"/>
            <w:vAlign w:val="center"/>
          </w:tcPr>
          <w:p w:rsidR="006A1F94" w:rsidRPr="00173C5F" w:rsidRDefault="006A1F94" w:rsidP="00173C5F">
            <w:pPr>
              <w:jc w:val="center"/>
            </w:pPr>
          </w:p>
        </w:tc>
        <w:tc>
          <w:tcPr>
            <w:tcW w:w="1701" w:type="dxa"/>
            <w:vAlign w:val="center"/>
          </w:tcPr>
          <w:p w:rsidR="006A1F94" w:rsidRPr="00173C5F" w:rsidRDefault="006A1F94" w:rsidP="00173C5F">
            <w:pPr>
              <w:ind w:left="-108"/>
              <w:jc w:val="center"/>
            </w:pPr>
          </w:p>
        </w:tc>
      </w:tr>
      <w:tr w:rsidR="006A1F94" w:rsidRPr="00173C5F" w:rsidTr="00173C5F">
        <w:trPr>
          <w:trHeight w:val="591"/>
        </w:trPr>
        <w:tc>
          <w:tcPr>
            <w:tcW w:w="534" w:type="dxa"/>
          </w:tcPr>
          <w:p w:rsidR="006A1F94" w:rsidRPr="00173C5F" w:rsidRDefault="006A1F94" w:rsidP="00A656CD">
            <w:pPr>
              <w:jc w:val="center"/>
            </w:pPr>
            <w:r w:rsidRPr="00173C5F">
              <w:t>2.</w:t>
            </w:r>
          </w:p>
        </w:tc>
        <w:tc>
          <w:tcPr>
            <w:tcW w:w="1842" w:type="dxa"/>
          </w:tcPr>
          <w:p w:rsidR="006A1F94" w:rsidRPr="00173C5F" w:rsidRDefault="006A1F94" w:rsidP="00173C5F">
            <w:r w:rsidRPr="00173C5F">
              <w:t>Оплата питания в день голосования</w:t>
            </w:r>
          </w:p>
        </w:tc>
        <w:tc>
          <w:tcPr>
            <w:tcW w:w="1559" w:type="dxa"/>
            <w:vAlign w:val="center"/>
          </w:tcPr>
          <w:p w:rsidR="006A1F94" w:rsidRPr="00173C5F" w:rsidRDefault="006A1F94" w:rsidP="00173C5F">
            <w:pPr>
              <w:jc w:val="center"/>
            </w:pPr>
            <w:r w:rsidRPr="00173C5F">
              <w:t>-</w:t>
            </w:r>
          </w:p>
        </w:tc>
        <w:tc>
          <w:tcPr>
            <w:tcW w:w="1276" w:type="dxa"/>
            <w:vAlign w:val="center"/>
          </w:tcPr>
          <w:p w:rsidR="006A1F94" w:rsidRPr="00173C5F" w:rsidRDefault="006A1F94" w:rsidP="00173C5F">
            <w:pPr>
              <w:jc w:val="center"/>
            </w:pPr>
            <w:r w:rsidRPr="00173C5F">
              <w:t>3,9</w:t>
            </w:r>
          </w:p>
        </w:tc>
        <w:tc>
          <w:tcPr>
            <w:tcW w:w="1700" w:type="dxa"/>
            <w:vAlign w:val="center"/>
          </w:tcPr>
          <w:p w:rsidR="006A1F94" w:rsidRPr="00173C5F" w:rsidRDefault="006A1F94" w:rsidP="00173C5F">
            <w:pPr>
              <w:jc w:val="center"/>
            </w:pPr>
            <w:r w:rsidRPr="00173C5F">
              <w:t>3,9</w:t>
            </w:r>
          </w:p>
        </w:tc>
        <w:tc>
          <w:tcPr>
            <w:tcW w:w="1276" w:type="dxa"/>
            <w:vAlign w:val="center"/>
          </w:tcPr>
          <w:p w:rsidR="006A1F94" w:rsidRPr="00173C5F" w:rsidRDefault="006A1F94" w:rsidP="00173C5F">
            <w:pPr>
              <w:jc w:val="center"/>
            </w:pPr>
            <w:r w:rsidRPr="00173C5F">
              <w:t>-</w:t>
            </w:r>
          </w:p>
        </w:tc>
        <w:tc>
          <w:tcPr>
            <w:tcW w:w="1701" w:type="dxa"/>
            <w:vAlign w:val="center"/>
          </w:tcPr>
          <w:p w:rsidR="006A1F94" w:rsidRPr="00173C5F" w:rsidRDefault="006A1F94" w:rsidP="00173C5F">
            <w:pPr>
              <w:ind w:left="-108"/>
              <w:jc w:val="center"/>
            </w:pPr>
            <w:r w:rsidRPr="00173C5F">
              <w:t>-3,9</w:t>
            </w:r>
          </w:p>
        </w:tc>
      </w:tr>
      <w:tr w:rsidR="006A1F94" w:rsidRPr="00173C5F" w:rsidTr="00173C5F">
        <w:tc>
          <w:tcPr>
            <w:tcW w:w="534" w:type="dxa"/>
          </w:tcPr>
          <w:p w:rsidR="006A1F94" w:rsidRPr="00173C5F" w:rsidRDefault="006A1F94" w:rsidP="00A656CD">
            <w:pPr>
              <w:jc w:val="center"/>
            </w:pPr>
            <w:r w:rsidRPr="00173C5F">
              <w:t>3.</w:t>
            </w:r>
          </w:p>
        </w:tc>
        <w:tc>
          <w:tcPr>
            <w:tcW w:w="1842" w:type="dxa"/>
          </w:tcPr>
          <w:p w:rsidR="006A1F94" w:rsidRPr="00173C5F" w:rsidRDefault="006A1F94" w:rsidP="00173C5F">
            <w:r w:rsidRPr="00173C5F">
              <w:t>Расходы на изготовление печатной продукции</w:t>
            </w:r>
          </w:p>
        </w:tc>
        <w:tc>
          <w:tcPr>
            <w:tcW w:w="1559" w:type="dxa"/>
            <w:vAlign w:val="center"/>
          </w:tcPr>
          <w:p w:rsidR="006A1F94" w:rsidRPr="00173C5F" w:rsidRDefault="006A1F94" w:rsidP="00173C5F">
            <w:pPr>
              <w:jc w:val="center"/>
            </w:pPr>
            <w:r w:rsidRPr="00173C5F">
              <w:t>-</w:t>
            </w:r>
          </w:p>
        </w:tc>
        <w:tc>
          <w:tcPr>
            <w:tcW w:w="1276" w:type="dxa"/>
            <w:vAlign w:val="center"/>
          </w:tcPr>
          <w:p w:rsidR="006A1F94" w:rsidRPr="00173C5F" w:rsidRDefault="006A1F94" w:rsidP="00173C5F">
            <w:pPr>
              <w:jc w:val="center"/>
            </w:pPr>
            <w:r w:rsidRPr="00173C5F">
              <w:t>103,8</w:t>
            </w:r>
          </w:p>
        </w:tc>
        <w:tc>
          <w:tcPr>
            <w:tcW w:w="1700" w:type="dxa"/>
            <w:vAlign w:val="center"/>
          </w:tcPr>
          <w:p w:rsidR="006A1F94" w:rsidRPr="00173C5F" w:rsidRDefault="006A1F94" w:rsidP="00173C5F">
            <w:pPr>
              <w:jc w:val="center"/>
            </w:pPr>
            <w:r w:rsidRPr="00173C5F">
              <w:t>103,8</w:t>
            </w:r>
          </w:p>
        </w:tc>
        <w:tc>
          <w:tcPr>
            <w:tcW w:w="1276" w:type="dxa"/>
            <w:vAlign w:val="center"/>
          </w:tcPr>
          <w:p w:rsidR="006A1F94" w:rsidRPr="00173C5F" w:rsidRDefault="006A1F94" w:rsidP="00173C5F">
            <w:pPr>
              <w:jc w:val="center"/>
            </w:pPr>
            <w:r w:rsidRPr="00173C5F">
              <w:t>200,0</w:t>
            </w:r>
          </w:p>
        </w:tc>
        <w:tc>
          <w:tcPr>
            <w:tcW w:w="1701" w:type="dxa"/>
            <w:vAlign w:val="center"/>
          </w:tcPr>
          <w:p w:rsidR="006A1F94" w:rsidRPr="00173C5F" w:rsidRDefault="006A1F94" w:rsidP="00173C5F">
            <w:pPr>
              <w:ind w:left="-108"/>
              <w:jc w:val="center"/>
              <w:rPr>
                <w:b/>
              </w:rPr>
            </w:pPr>
            <w:r w:rsidRPr="00173C5F">
              <w:rPr>
                <w:b/>
              </w:rPr>
              <w:t>+96,2</w:t>
            </w:r>
          </w:p>
        </w:tc>
      </w:tr>
      <w:tr w:rsidR="006A1F94" w:rsidRPr="00173C5F" w:rsidTr="00173C5F">
        <w:tc>
          <w:tcPr>
            <w:tcW w:w="534" w:type="dxa"/>
          </w:tcPr>
          <w:p w:rsidR="006A1F94" w:rsidRPr="00173C5F" w:rsidRDefault="006A1F94" w:rsidP="00A656CD">
            <w:pPr>
              <w:jc w:val="center"/>
            </w:pPr>
            <w:r w:rsidRPr="00173C5F">
              <w:t>4.</w:t>
            </w:r>
          </w:p>
        </w:tc>
        <w:tc>
          <w:tcPr>
            <w:tcW w:w="1842" w:type="dxa"/>
          </w:tcPr>
          <w:p w:rsidR="006A1F94" w:rsidRPr="00173C5F" w:rsidRDefault="006A1F94" w:rsidP="00173C5F">
            <w:r w:rsidRPr="00173C5F">
              <w:t>Транспортные расходы</w:t>
            </w:r>
          </w:p>
        </w:tc>
        <w:tc>
          <w:tcPr>
            <w:tcW w:w="1559" w:type="dxa"/>
            <w:vAlign w:val="center"/>
          </w:tcPr>
          <w:p w:rsidR="006A1F94" w:rsidRPr="00173C5F" w:rsidRDefault="006A1F94" w:rsidP="00173C5F">
            <w:pPr>
              <w:jc w:val="center"/>
            </w:pPr>
            <w:r w:rsidRPr="00173C5F">
              <w:t>-</w:t>
            </w:r>
          </w:p>
        </w:tc>
        <w:tc>
          <w:tcPr>
            <w:tcW w:w="1276" w:type="dxa"/>
            <w:vAlign w:val="center"/>
          </w:tcPr>
          <w:p w:rsidR="006A1F94" w:rsidRPr="00173C5F" w:rsidRDefault="006A1F94" w:rsidP="00173C5F">
            <w:pPr>
              <w:jc w:val="center"/>
            </w:pPr>
            <w:r w:rsidRPr="00173C5F">
              <w:t>-</w:t>
            </w:r>
          </w:p>
        </w:tc>
        <w:tc>
          <w:tcPr>
            <w:tcW w:w="1700" w:type="dxa"/>
            <w:vAlign w:val="center"/>
          </w:tcPr>
          <w:p w:rsidR="006A1F94" w:rsidRPr="00173C5F" w:rsidRDefault="006A1F94" w:rsidP="00173C5F">
            <w:pPr>
              <w:jc w:val="center"/>
            </w:pPr>
            <w:r w:rsidRPr="00173C5F">
              <w:t>-</w:t>
            </w:r>
          </w:p>
        </w:tc>
        <w:tc>
          <w:tcPr>
            <w:tcW w:w="1276" w:type="dxa"/>
            <w:vAlign w:val="center"/>
          </w:tcPr>
          <w:p w:rsidR="006A1F94" w:rsidRPr="00173C5F" w:rsidRDefault="006A1F94" w:rsidP="00173C5F">
            <w:pPr>
              <w:jc w:val="center"/>
            </w:pPr>
          </w:p>
        </w:tc>
        <w:tc>
          <w:tcPr>
            <w:tcW w:w="1701" w:type="dxa"/>
            <w:vAlign w:val="center"/>
          </w:tcPr>
          <w:p w:rsidR="006A1F94" w:rsidRPr="00173C5F" w:rsidRDefault="006A1F94" w:rsidP="00173C5F">
            <w:pPr>
              <w:jc w:val="center"/>
            </w:pPr>
          </w:p>
        </w:tc>
      </w:tr>
      <w:tr w:rsidR="006A1F94" w:rsidRPr="00173C5F" w:rsidTr="00173C5F">
        <w:tc>
          <w:tcPr>
            <w:tcW w:w="534" w:type="dxa"/>
          </w:tcPr>
          <w:p w:rsidR="006A1F94" w:rsidRPr="00173C5F" w:rsidRDefault="006A1F94" w:rsidP="00A656CD">
            <w:pPr>
              <w:jc w:val="center"/>
            </w:pPr>
            <w:r w:rsidRPr="00173C5F">
              <w:t>4.</w:t>
            </w:r>
          </w:p>
        </w:tc>
        <w:tc>
          <w:tcPr>
            <w:tcW w:w="1842" w:type="dxa"/>
          </w:tcPr>
          <w:p w:rsidR="006A1F94" w:rsidRPr="00173C5F" w:rsidRDefault="006A1F94" w:rsidP="00954770">
            <w:r w:rsidRPr="00173C5F">
              <w:t>Приобрет</w:t>
            </w:r>
            <w:r>
              <w:t xml:space="preserve">ение предметов снабжения и расходных </w:t>
            </w:r>
            <w:r w:rsidRPr="00173C5F">
              <w:t>материалов</w:t>
            </w:r>
          </w:p>
        </w:tc>
        <w:tc>
          <w:tcPr>
            <w:tcW w:w="1559" w:type="dxa"/>
            <w:vAlign w:val="center"/>
          </w:tcPr>
          <w:p w:rsidR="006A1F94" w:rsidRPr="00173C5F" w:rsidRDefault="006A1F94" w:rsidP="00173C5F">
            <w:pPr>
              <w:jc w:val="center"/>
            </w:pPr>
            <w:r w:rsidRPr="00173C5F">
              <w:t>1,5</w:t>
            </w:r>
          </w:p>
        </w:tc>
        <w:tc>
          <w:tcPr>
            <w:tcW w:w="1276" w:type="dxa"/>
            <w:vAlign w:val="center"/>
          </w:tcPr>
          <w:p w:rsidR="006A1F94" w:rsidRPr="00173C5F" w:rsidRDefault="006A1F94" w:rsidP="00173C5F">
            <w:pPr>
              <w:jc w:val="center"/>
            </w:pPr>
            <w:r w:rsidRPr="00173C5F">
              <w:t>-</w:t>
            </w:r>
          </w:p>
        </w:tc>
        <w:tc>
          <w:tcPr>
            <w:tcW w:w="1700" w:type="dxa"/>
            <w:vAlign w:val="center"/>
          </w:tcPr>
          <w:p w:rsidR="006A1F94" w:rsidRPr="00173C5F" w:rsidRDefault="006A1F94" w:rsidP="00173C5F">
            <w:pPr>
              <w:jc w:val="center"/>
            </w:pPr>
            <w:r w:rsidRPr="00173C5F">
              <w:t>-</w:t>
            </w:r>
          </w:p>
        </w:tc>
        <w:tc>
          <w:tcPr>
            <w:tcW w:w="1276" w:type="dxa"/>
            <w:vAlign w:val="center"/>
          </w:tcPr>
          <w:p w:rsidR="006A1F94" w:rsidRPr="00173C5F" w:rsidRDefault="006A1F94" w:rsidP="00173C5F">
            <w:pPr>
              <w:jc w:val="center"/>
            </w:pPr>
            <w:r w:rsidRPr="00173C5F">
              <w:t>-</w:t>
            </w:r>
          </w:p>
        </w:tc>
        <w:tc>
          <w:tcPr>
            <w:tcW w:w="1701" w:type="dxa"/>
            <w:vAlign w:val="center"/>
          </w:tcPr>
          <w:p w:rsidR="006A1F94" w:rsidRPr="00173C5F" w:rsidRDefault="006A1F94" w:rsidP="00173C5F">
            <w:pPr>
              <w:jc w:val="center"/>
            </w:pPr>
          </w:p>
        </w:tc>
      </w:tr>
      <w:tr w:rsidR="006A1F94" w:rsidRPr="00173C5F" w:rsidTr="00173C5F">
        <w:tc>
          <w:tcPr>
            <w:tcW w:w="534" w:type="dxa"/>
          </w:tcPr>
          <w:p w:rsidR="006A1F94" w:rsidRPr="00173C5F" w:rsidRDefault="006A1F94" w:rsidP="00A656CD">
            <w:pPr>
              <w:jc w:val="center"/>
            </w:pPr>
            <w:r w:rsidRPr="00173C5F">
              <w:t>5.</w:t>
            </w:r>
          </w:p>
        </w:tc>
        <w:tc>
          <w:tcPr>
            <w:tcW w:w="1842" w:type="dxa"/>
          </w:tcPr>
          <w:p w:rsidR="006A1F94" w:rsidRPr="00173C5F" w:rsidRDefault="006A1F94" w:rsidP="00173C5F">
            <w:r w:rsidRPr="00173C5F">
              <w:t>Расходы на связь</w:t>
            </w:r>
          </w:p>
        </w:tc>
        <w:tc>
          <w:tcPr>
            <w:tcW w:w="1559" w:type="dxa"/>
            <w:vAlign w:val="center"/>
          </w:tcPr>
          <w:p w:rsidR="006A1F94" w:rsidRPr="00173C5F" w:rsidRDefault="006A1F94" w:rsidP="00173C5F">
            <w:pPr>
              <w:jc w:val="center"/>
            </w:pPr>
            <w:r w:rsidRPr="00173C5F">
              <w:t>2,0</w:t>
            </w:r>
          </w:p>
        </w:tc>
        <w:tc>
          <w:tcPr>
            <w:tcW w:w="1276" w:type="dxa"/>
            <w:vAlign w:val="center"/>
          </w:tcPr>
          <w:p w:rsidR="006A1F94" w:rsidRPr="00173C5F" w:rsidRDefault="006A1F94" w:rsidP="00173C5F">
            <w:pPr>
              <w:jc w:val="center"/>
            </w:pPr>
            <w:r w:rsidRPr="00173C5F">
              <w:t>1,7</w:t>
            </w:r>
          </w:p>
        </w:tc>
        <w:tc>
          <w:tcPr>
            <w:tcW w:w="1700" w:type="dxa"/>
            <w:vAlign w:val="center"/>
          </w:tcPr>
          <w:p w:rsidR="006A1F94" w:rsidRPr="00173C5F" w:rsidRDefault="006A1F94" w:rsidP="00173C5F">
            <w:pPr>
              <w:jc w:val="center"/>
            </w:pPr>
            <w:r w:rsidRPr="00173C5F">
              <w:t>1,7</w:t>
            </w:r>
          </w:p>
        </w:tc>
        <w:tc>
          <w:tcPr>
            <w:tcW w:w="1276" w:type="dxa"/>
            <w:vAlign w:val="center"/>
          </w:tcPr>
          <w:p w:rsidR="006A1F94" w:rsidRPr="00173C5F" w:rsidRDefault="006A1F94" w:rsidP="00173C5F">
            <w:pPr>
              <w:jc w:val="center"/>
            </w:pPr>
            <w:r w:rsidRPr="00173C5F">
              <w:t>77,5</w:t>
            </w:r>
          </w:p>
        </w:tc>
        <w:tc>
          <w:tcPr>
            <w:tcW w:w="1701" w:type="dxa"/>
            <w:vAlign w:val="center"/>
          </w:tcPr>
          <w:p w:rsidR="006A1F94" w:rsidRPr="00173C5F" w:rsidRDefault="006A1F94" w:rsidP="00173C5F">
            <w:pPr>
              <w:jc w:val="center"/>
              <w:rPr>
                <w:b/>
              </w:rPr>
            </w:pPr>
            <w:r w:rsidRPr="00173C5F">
              <w:rPr>
                <w:b/>
              </w:rPr>
              <w:t>+75,8</w:t>
            </w:r>
          </w:p>
        </w:tc>
      </w:tr>
      <w:tr w:rsidR="006A1F94" w:rsidRPr="00173C5F" w:rsidTr="00173C5F">
        <w:tc>
          <w:tcPr>
            <w:tcW w:w="534" w:type="dxa"/>
          </w:tcPr>
          <w:p w:rsidR="006A1F94" w:rsidRPr="00173C5F" w:rsidRDefault="006A1F94" w:rsidP="00A656CD">
            <w:pPr>
              <w:jc w:val="center"/>
            </w:pPr>
            <w:r w:rsidRPr="00173C5F">
              <w:t>6.</w:t>
            </w:r>
          </w:p>
        </w:tc>
        <w:tc>
          <w:tcPr>
            <w:tcW w:w="1842" w:type="dxa"/>
          </w:tcPr>
          <w:p w:rsidR="006A1F94" w:rsidRPr="00173C5F" w:rsidRDefault="006A1F94" w:rsidP="00173C5F">
            <w:r w:rsidRPr="00173C5F">
              <w:t>Канцелярские расходы</w:t>
            </w:r>
          </w:p>
        </w:tc>
        <w:tc>
          <w:tcPr>
            <w:tcW w:w="1559" w:type="dxa"/>
            <w:vAlign w:val="center"/>
          </w:tcPr>
          <w:p w:rsidR="006A1F94" w:rsidRPr="00173C5F" w:rsidRDefault="006A1F94" w:rsidP="00173C5F">
            <w:pPr>
              <w:jc w:val="center"/>
            </w:pPr>
            <w:r w:rsidRPr="00173C5F">
              <w:t>-</w:t>
            </w:r>
          </w:p>
        </w:tc>
        <w:tc>
          <w:tcPr>
            <w:tcW w:w="1276" w:type="dxa"/>
            <w:vAlign w:val="center"/>
          </w:tcPr>
          <w:p w:rsidR="006A1F94" w:rsidRPr="00173C5F" w:rsidRDefault="006A1F94" w:rsidP="00173C5F">
            <w:pPr>
              <w:jc w:val="center"/>
            </w:pPr>
            <w:r w:rsidRPr="00173C5F">
              <w:t>93,4</w:t>
            </w:r>
          </w:p>
        </w:tc>
        <w:tc>
          <w:tcPr>
            <w:tcW w:w="1700" w:type="dxa"/>
            <w:vAlign w:val="center"/>
          </w:tcPr>
          <w:p w:rsidR="006A1F94" w:rsidRPr="00173C5F" w:rsidRDefault="006A1F94" w:rsidP="00173C5F">
            <w:pPr>
              <w:jc w:val="center"/>
            </w:pPr>
            <w:r w:rsidRPr="00173C5F">
              <w:t>93,4</w:t>
            </w:r>
          </w:p>
        </w:tc>
        <w:tc>
          <w:tcPr>
            <w:tcW w:w="1276" w:type="dxa"/>
            <w:vAlign w:val="center"/>
          </w:tcPr>
          <w:p w:rsidR="006A1F94" w:rsidRPr="00173C5F" w:rsidRDefault="006A1F94" w:rsidP="00173C5F">
            <w:pPr>
              <w:jc w:val="center"/>
            </w:pPr>
            <w:r w:rsidRPr="00173C5F">
              <w:t>81,7</w:t>
            </w:r>
          </w:p>
        </w:tc>
        <w:tc>
          <w:tcPr>
            <w:tcW w:w="1701" w:type="dxa"/>
            <w:vAlign w:val="center"/>
          </w:tcPr>
          <w:p w:rsidR="006A1F94" w:rsidRPr="00173C5F" w:rsidRDefault="006A1F94" w:rsidP="00173C5F">
            <w:pPr>
              <w:jc w:val="center"/>
            </w:pPr>
            <w:r w:rsidRPr="00173C5F">
              <w:t>-11,7</w:t>
            </w:r>
          </w:p>
        </w:tc>
      </w:tr>
      <w:tr w:rsidR="006A1F94" w:rsidRPr="00173C5F" w:rsidTr="00173C5F">
        <w:tc>
          <w:tcPr>
            <w:tcW w:w="534" w:type="dxa"/>
          </w:tcPr>
          <w:p w:rsidR="006A1F94" w:rsidRPr="00173C5F" w:rsidRDefault="006A1F94" w:rsidP="00A656CD">
            <w:pPr>
              <w:jc w:val="center"/>
            </w:pPr>
            <w:r w:rsidRPr="00173C5F">
              <w:t>7.</w:t>
            </w:r>
          </w:p>
        </w:tc>
        <w:tc>
          <w:tcPr>
            <w:tcW w:w="1842" w:type="dxa"/>
          </w:tcPr>
          <w:p w:rsidR="006A1F94" w:rsidRPr="00173C5F" w:rsidRDefault="006A1F94" w:rsidP="00173C5F">
            <w:r w:rsidRPr="00173C5F">
              <w:t>Командировочные расходы</w:t>
            </w:r>
          </w:p>
        </w:tc>
        <w:tc>
          <w:tcPr>
            <w:tcW w:w="1559" w:type="dxa"/>
            <w:vAlign w:val="center"/>
          </w:tcPr>
          <w:p w:rsidR="006A1F94" w:rsidRPr="00173C5F" w:rsidRDefault="006A1F94" w:rsidP="00173C5F">
            <w:pPr>
              <w:jc w:val="center"/>
            </w:pPr>
            <w:r w:rsidRPr="00173C5F">
              <w:t>59,0</w:t>
            </w:r>
          </w:p>
        </w:tc>
        <w:tc>
          <w:tcPr>
            <w:tcW w:w="1276" w:type="dxa"/>
            <w:vAlign w:val="center"/>
          </w:tcPr>
          <w:p w:rsidR="006A1F94" w:rsidRPr="00173C5F" w:rsidRDefault="006A1F94" w:rsidP="00173C5F">
            <w:pPr>
              <w:jc w:val="center"/>
            </w:pPr>
            <w:r w:rsidRPr="00173C5F">
              <w:t>34,1</w:t>
            </w:r>
          </w:p>
        </w:tc>
        <w:tc>
          <w:tcPr>
            <w:tcW w:w="1700" w:type="dxa"/>
            <w:vAlign w:val="center"/>
          </w:tcPr>
          <w:p w:rsidR="006A1F94" w:rsidRPr="00173C5F" w:rsidRDefault="006A1F94" w:rsidP="00173C5F">
            <w:pPr>
              <w:jc w:val="center"/>
            </w:pPr>
            <w:r w:rsidRPr="00173C5F">
              <w:t>34,1</w:t>
            </w:r>
          </w:p>
        </w:tc>
        <w:tc>
          <w:tcPr>
            <w:tcW w:w="1276" w:type="dxa"/>
            <w:vAlign w:val="center"/>
          </w:tcPr>
          <w:p w:rsidR="006A1F94" w:rsidRPr="00173C5F" w:rsidRDefault="006A1F94" w:rsidP="00173C5F">
            <w:pPr>
              <w:jc w:val="center"/>
            </w:pPr>
            <w:r w:rsidRPr="00173C5F">
              <w:t>-</w:t>
            </w:r>
          </w:p>
        </w:tc>
        <w:tc>
          <w:tcPr>
            <w:tcW w:w="1701" w:type="dxa"/>
            <w:vAlign w:val="center"/>
          </w:tcPr>
          <w:p w:rsidR="006A1F94" w:rsidRPr="00173C5F" w:rsidRDefault="006A1F94" w:rsidP="00173C5F">
            <w:pPr>
              <w:jc w:val="center"/>
            </w:pPr>
            <w:r w:rsidRPr="00173C5F">
              <w:t>-34,1</w:t>
            </w:r>
          </w:p>
        </w:tc>
      </w:tr>
      <w:tr w:rsidR="006A1F94" w:rsidRPr="00173C5F" w:rsidTr="00173C5F">
        <w:tc>
          <w:tcPr>
            <w:tcW w:w="534" w:type="dxa"/>
          </w:tcPr>
          <w:p w:rsidR="006A1F94" w:rsidRPr="00173C5F" w:rsidRDefault="006A1F94" w:rsidP="00A656CD">
            <w:pPr>
              <w:jc w:val="center"/>
            </w:pPr>
            <w:r w:rsidRPr="00173C5F">
              <w:t>8.</w:t>
            </w:r>
          </w:p>
        </w:tc>
        <w:tc>
          <w:tcPr>
            <w:tcW w:w="1842" w:type="dxa"/>
          </w:tcPr>
          <w:p w:rsidR="006A1F94" w:rsidRPr="00173C5F" w:rsidRDefault="006A1F94" w:rsidP="00173C5F">
            <w:r w:rsidRPr="00173C5F">
              <w:t>Расходы на оборуд</w:t>
            </w:r>
            <w:r>
              <w:t xml:space="preserve">ование </w:t>
            </w:r>
            <w:r w:rsidRPr="00173C5F">
              <w:t>и содержание помещений избир</w:t>
            </w:r>
            <w:r>
              <w:t>ательных</w:t>
            </w:r>
            <w:r w:rsidRPr="00173C5F">
              <w:t xml:space="preserve"> участков</w:t>
            </w:r>
          </w:p>
        </w:tc>
        <w:tc>
          <w:tcPr>
            <w:tcW w:w="1559" w:type="dxa"/>
            <w:vAlign w:val="center"/>
          </w:tcPr>
          <w:p w:rsidR="006A1F94" w:rsidRPr="00173C5F" w:rsidRDefault="006A1F94" w:rsidP="00173C5F">
            <w:pPr>
              <w:jc w:val="center"/>
            </w:pPr>
            <w:r w:rsidRPr="00173C5F">
              <w:t>10,0</w:t>
            </w:r>
          </w:p>
        </w:tc>
        <w:tc>
          <w:tcPr>
            <w:tcW w:w="1276" w:type="dxa"/>
            <w:vAlign w:val="center"/>
          </w:tcPr>
          <w:p w:rsidR="006A1F94" w:rsidRPr="00173C5F" w:rsidRDefault="006A1F94" w:rsidP="00173C5F">
            <w:pPr>
              <w:jc w:val="center"/>
            </w:pPr>
            <w:r w:rsidRPr="00173C5F">
              <w:t>13,9</w:t>
            </w:r>
          </w:p>
        </w:tc>
        <w:tc>
          <w:tcPr>
            <w:tcW w:w="1700" w:type="dxa"/>
            <w:vAlign w:val="center"/>
          </w:tcPr>
          <w:p w:rsidR="006A1F94" w:rsidRPr="00173C5F" w:rsidRDefault="006A1F94" w:rsidP="00173C5F">
            <w:pPr>
              <w:jc w:val="center"/>
            </w:pPr>
            <w:r w:rsidRPr="00173C5F">
              <w:t>13,9</w:t>
            </w:r>
          </w:p>
        </w:tc>
        <w:tc>
          <w:tcPr>
            <w:tcW w:w="1276" w:type="dxa"/>
            <w:vAlign w:val="center"/>
          </w:tcPr>
          <w:p w:rsidR="006A1F94" w:rsidRPr="00173C5F" w:rsidRDefault="006A1F94" w:rsidP="00173C5F">
            <w:pPr>
              <w:jc w:val="center"/>
            </w:pPr>
            <w:r w:rsidRPr="00173C5F">
              <w:t>1,8</w:t>
            </w:r>
          </w:p>
        </w:tc>
        <w:tc>
          <w:tcPr>
            <w:tcW w:w="1701" w:type="dxa"/>
            <w:vAlign w:val="center"/>
          </w:tcPr>
          <w:p w:rsidR="006A1F94" w:rsidRPr="00173C5F" w:rsidRDefault="006A1F94" w:rsidP="00173C5F">
            <w:pPr>
              <w:jc w:val="center"/>
            </w:pPr>
            <w:r w:rsidRPr="00173C5F">
              <w:t>-12,1</w:t>
            </w:r>
          </w:p>
        </w:tc>
      </w:tr>
      <w:tr w:rsidR="006A1F94" w:rsidRPr="00173C5F" w:rsidTr="00173C5F">
        <w:tc>
          <w:tcPr>
            <w:tcW w:w="534" w:type="dxa"/>
          </w:tcPr>
          <w:p w:rsidR="006A1F94" w:rsidRPr="00173C5F" w:rsidRDefault="006A1F94" w:rsidP="00A656CD">
            <w:pPr>
              <w:jc w:val="center"/>
            </w:pPr>
            <w:r w:rsidRPr="00173C5F">
              <w:t>9.</w:t>
            </w:r>
          </w:p>
        </w:tc>
        <w:tc>
          <w:tcPr>
            <w:tcW w:w="1842" w:type="dxa"/>
          </w:tcPr>
          <w:p w:rsidR="006A1F94" w:rsidRPr="00173C5F" w:rsidRDefault="006A1F94" w:rsidP="00173C5F">
            <w:r w:rsidRPr="00173C5F">
              <w:t>Выплаты по ГПД</w:t>
            </w:r>
          </w:p>
        </w:tc>
        <w:tc>
          <w:tcPr>
            <w:tcW w:w="1559" w:type="dxa"/>
            <w:vAlign w:val="center"/>
          </w:tcPr>
          <w:p w:rsidR="006A1F94" w:rsidRPr="00173C5F" w:rsidRDefault="006A1F94" w:rsidP="00173C5F">
            <w:pPr>
              <w:jc w:val="center"/>
            </w:pPr>
            <w:r w:rsidRPr="00173C5F">
              <w:t>-</w:t>
            </w:r>
          </w:p>
        </w:tc>
        <w:tc>
          <w:tcPr>
            <w:tcW w:w="1276" w:type="dxa"/>
            <w:vAlign w:val="center"/>
          </w:tcPr>
          <w:p w:rsidR="006A1F94" w:rsidRPr="00173C5F" w:rsidRDefault="006A1F94" w:rsidP="00173C5F">
            <w:pPr>
              <w:jc w:val="center"/>
            </w:pPr>
            <w:r w:rsidRPr="00173C5F">
              <w:t>341,0</w:t>
            </w:r>
          </w:p>
        </w:tc>
        <w:tc>
          <w:tcPr>
            <w:tcW w:w="1700" w:type="dxa"/>
            <w:vAlign w:val="center"/>
          </w:tcPr>
          <w:p w:rsidR="006A1F94" w:rsidRPr="00173C5F" w:rsidRDefault="006A1F94" w:rsidP="00173C5F">
            <w:pPr>
              <w:jc w:val="center"/>
            </w:pPr>
            <w:r w:rsidRPr="00173C5F">
              <w:t>341,0</w:t>
            </w:r>
          </w:p>
        </w:tc>
        <w:tc>
          <w:tcPr>
            <w:tcW w:w="1276" w:type="dxa"/>
            <w:vAlign w:val="center"/>
          </w:tcPr>
          <w:p w:rsidR="006A1F94" w:rsidRPr="00173C5F" w:rsidRDefault="006A1F94" w:rsidP="00173C5F">
            <w:pPr>
              <w:jc w:val="center"/>
            </w:pPr>
            <w:r w:rsidRPr="00173C5F">
              <w:t>1 010,6</w:t>
            </w:r>
          </w:p>
        </w:tc>
        <w:tc>
          <w:tcPr>
            <w:tcW w:w="1701" w:type="dxa"/>
            <w:vAlign w:val="center"/>
          </w:tcPr>
          <w:p w:rsidR="006A1F94" w:rsidRPr="00173C5F" w:rsidRDefault="006A1F94" w:rsidP="00173C5F">
            <w:pPr>
              <w:ind w:left="-108"/>
              <w:jc w:val="center"/>
              <w:rPr>
                <w:b/>
              </w:rPr>
            </w:pPr>
            <w:r w:rsidRPr="00173C5F">
              <w:rPr>
                <w:b/>
              </w:rPr>
              <w:t>+669,6</w:t>
            </w:r>
          </w:p>
        </w:tc>
      </w:tr>
      <w:tr w:rsidR="006A1F94" w:rsidRPr="00173C5F" w:rsidTr="00173C5F">
        <w:tc>
          <w:tcPr>
            <w:tcW w:w="534" w:type="dxa"/>
          </w:tcPr>
          <w:p w:rsidR="006A1F94" w:rsidRPr="00173C5F" w:rsidRDefault="006A1F94" w:rsidP="00A656CD">
            <w:pPr>
              <w:jc w:val="center"/>
            </w:pPr>
            <w:r w:rsidRPr="00173C5F">
              <w:t>10.</w:t>
            </w:r>
          </w:p>
        </w:tc>
        <w:tc>
          <w:tcPr>
            <w:tcW w:w="1842" w:type="dxa"/>
          </w:tcPr>
          <w:p w:rsidR="006A1F94" w:rsidRPr="00173C5F" w:rsidRDefault="006A1F94" w:rsidP="00173C5F">
            <w:pPr>
              <w:rPr>
                <w:highlight w:val="yellow"/>
              </w:rPr>
            </w:pPr>
            <w:r w:rsidRPr="00173C5F">
              <w:t>Расходы, связанные с информированием избирателей</w:t>
            </w:r>
          </w:p>
        </w:tc>
        <w:tc>
          <w:tcPr>
            <w:tcW w:w="1559" w:type="dxa"/>
            <w:vAlign w:val="center"/>
          </w:tcPr>
          <w:p w:rsidR="006A1F94" w:rsidRPr="00173C5F" w:rsidRDefault="006A1F94" w:rsidP="00173C5F">
            <w:pPr>
              <w:jc w:val="center"/>
            </w:pPr>
            <w:r w:rsidRPr="00173C5F">
              <w:t>-</w:t>
            </w:r>
          </w:p>
        </w:tc>
        <w:tc>
          <w:tcPr>
            <w:tcW w:w="1276" w:type="dxa"/>
            <w:vAlign w:val="center"/>
          </w:tcPr>
          <w:p w:rsidR="006A1F94" w:rsidRPr="00173C5F" w:rsidRDefault="006A1F94" w:rsidP="00173C5F">
            <w:pPr>
              <w:jc w:val="center"/>
            </w:pPr>
            <w:r w:rsidRPr="00173C5F">
              <w:t>715,9</w:t>
            </w:r>
          </w:p>
        </w:tc>
        <w:tc>
          <w:tcPr>
            <w:tcW w:w="1700" w:type="dxa"/>
            <w:vAlign w:val="center"/>
          </w:tcPr>
          <w:p w:rsidR="006A1F94" w:rsidRPr="00173C5F" w:rsidRDefault="006A1F94" w:rsidP="00173C5F">
            <w:pPr>
              <w:jc w:val="center"/>
            </w:pPr>
            <w:r w:rsidRPr="00173C5F">
              <w:t>715,9</w:t>
            </w:r>
          </w:p>
        </w:tc>
        <w:tc>
          <w:tcPr>
            <w:tcW w:w="1276" w:type="dxa"/>
            <w:vAlign w:val="center"/>
          </w:tcPr>
          <w:p w:rsidR="006A1F94" w:rsidRPr="00173C5F" w:rsidRDefault="006A1F94" w:rsidP="00173C5F">
            <w:pPr>
              <w:jc w:val="center"/>
            </w:pPr>
          </w:p>
        </w:tc>
        <w:tc>
          <w:tcPr>
            <w:tcW w:w="1701" w:type="dxa"/>
            <w:vAlign w:val="center"/>
          </w:tcPr>
          <w:p w:rsidR="006A1F94" w:rsidRPr="00173C5F" w:rsidRDefault="006A1F94" w:rsidP="00173C5F">
            <w:pPr>
              <w:ind w:left="-108"/>
              <w:jc w:val="center"/>
            </w:pPr>
            <w:r w:rsidRPr="00173C5F">
              <w:t>-715,9</w:t>
            </w:r>
          </w:p>
        </w:tc>
      </w:tr>
      <w:tr w:rsidR="006A1F94" w:rsidRPr="00173C5F" w:rsidTr="00173C5F">
        <w:tc>
          <w:tcPr>
            <w:tcW w:w="534" w:type="dxa"/>
          </w:tcPr>
          <w:p w:rsidR="006A1F94" w:rsidRPr="00173C5F" w:rsidRDefault="006A1F94" w:rsidP="00A656CD">
            <w:pPr>
              <w:jc w:val="center"/>
            </w:pPr>
            <w:r w:rsidRPr="00173C5F">
              <w:t>11.</w:t>
            </w:r>
          </w:p>
        </w:tc>
        <w:tc>
          <w:tcPr>
            <w:tcW w:w="1842" w:type="dxa"/>
          </w:tcPr>
          <w:p w:rsidR="006A1F94" w:rsidRPr="00173C5F" w:rsidRDefault="006A1F94" w:rsidP="00173C5F">
            <w:r w:rsidRPr="00173C5F">
              <w:t>Другие расходы, связанные с подготовкой и проведением выборов</w:t>
            </w:r>
          </w:p>
        </w:tc>
        <w:tc>
          <w:tcPr>
            <w:tcW w:w="1559" w:type="dxa"/>
            <w:vAlign w:val="center"/>
          </w:tcPr>
          <w:p w:rsidR="006A1F94" w:rsidRPr="00173C5F" w:rsidRDefault="006A1F94" w:rsidP="00173C5F">
            <w:pPr>
              <w:jc w:val="center"/>
            </w:pPr>
            <w:r w:rsidRPr="00173C5F">
              <w:t>499,6</w:t>
            </w:r>
          </w:p>
        </w:tc>
        <w:tc>
          <w:tcPr>
            <w:tcW w:w="1276" w:type="dxa"/>
            <w:vAlign w:val="center"/>
          </w:tcPr>
          <w:p w:rsidR="006A1F94" w:rsidRPr="00173C5F" w:rsidRDefault="006A1F94" w:rsidP="00173C5F">
            <w:pPr>
              <w:jc w:val="center"/>
            </w:pPr>
            <w:r w:rsidRPr="00173C5F">
              <w:t>37,6</w:t>
            </w:r>
          </w:p>
        </w:tc>
        <w:tc>
          <w:tcPr>
            <w:tcW w:w="1700" w:type="dxa"/>
            <w:vAlign w:val="center"/>
          </w:tcPr>
          <w:p w:rsidR="006A1F94" w:rsidRPr="00173C5F" w:rsidRDefault="006A1F94" w:rsidP="00173C5F">
            <w:pPr>
              <w:jc w:val="center"/>
            </w:pPr>
            <w:r w:rsidRPr="00173C5F">
              <w:t>37,6</w:t>
            </w:r>
          </w:p>
        </w:tc>
        <w:tc>
          <w:tcPr>
            <w:tcW w:w="1276" w:type="dxa"/>
            <w:vAlign w:val="center"/>
          </w:tcPr>
          <w:p w:rsidR="006A1F94" w:rsidRPr="00173C5F" w:rsidRDefault="006A1F94" w:rsidP="00173C5F">
            <w:pPr>
              <w:jc w:val="center"/>
            </w:pPr>
          </w:p>
        </w:tc>
        <w:tc>
          <w:tcPr>
            <w:tcW w:w="1701" w:type="dxa"/>
            <w:vAlign w:val="center"/>
          </w:tcPr>
          <w:p w:rsidR="006A1F94" w:rsidRPr="00173C5F" w:rsidRDefault="006A1F94" w:rsidP="00173C5F">
            <w:pPr>
              <w:ind w:left="-108"/>
              <w:jc w:val="center"/>
            </w:pPr>
            <w:r w:rsidRPr="00173C5F">
              <w:t>-37,6</w:t>
            </w:r>
          </w:p>
        </w:tc>
      </w:tr>
      <w:tr w:rsidR="006A1F94" w:rsidRPr="00173C5F" w:rsidTr="00173C5F">
        <w:tc>
          <w:tcPr>
            <w:tcW w:w="534" w:type="dxa"/>
          </w:tcPr>
          <w:p w:rsidR="006A1F94" w:rsidRPr="00173C5F" w:rsidRDefault="006A1F94" w:rsidP="00A656CD">
            <w:pPr>
              <w:jc w:val="center"/>
            </w:pPr>
            <w:r w:rsidRPr="00173C5F">
              <w:t>12.</w:t>
            </w:r>
          </w:p>
        </w:tc>
        <w:tc>
          <w:tcPr>
            <w:tcW w:w="1842" w:type="dxa"/>
          </w:tcPr>
          <w:p w:rsidR="006A1F94" w:rsidRPr="00173C5F" w:rsidRDefault="006A1F94" w:rsidP="00173C5F">
            <w:pPr>
              <w:rPr>
                <w:b/>
              </w:rPr>
            </w:pPr>
            <w:r w:rsidRPr="00173C5F">
              <w:rPr>
                <w:b/>
              </w:rPr>
              <w:t>Всего</w:t>
            </w:r>
          </w:p>
        </w:tc>
        <w:tc>
          <w:tcPr>
            <w:tcW w:w="1559" w:type="dxa"/>
          </w:tcPr>
          <w:p w:rsidR="006A1F94" w:rsidRPr="00173C5F" w:rsidRDefault="006A1F94" w:rsidP="00173C5F">
            <w:pPr>
              <w:jc w:val="center"/>
              <w:rPr>
                <w:b/>
              </w:rPr>
            </w:pPr>
            <w:r w:rsidRPr="00173C5F">
              <w:rPr>
                <w:b/>
              </w:rPr>
              <w:t>4 482,4</w:t>
            </w:r>
          </w:p>
        </w:tc>
        <w:tc>
          <w:tcPr>
            <w:tcW w:w="1276" w:type="dxa"/>
          </w:tcPr>
          <w:p w:rsidR="006A1F94" w:rsidRPr="00173C5F" w:rsidRDefault="006A1F94" w:rsidP="00173C5F">
            <w:pPr>
              <w:jc w:val="center"/>
              <w:rPr>
                <w:b/>
              </w:rPr>
            </w:pPr>
            <w:r w:rsidRPr="00173C5F">
              <w:rPr>
                <w:b/>
              </w:rPr>
              <w:t>5 582,8</w:t>
            </w:r>
          </w:p>
        </w:tc>
        <w:tc>
          <w:tcPr>
            <w:tcW w:w="1700" w:type="dxa"/>
          </w:tcPr>
          <w:p w:rsidR="006A1F94" w:rsidRPr="00173C5F" w:rsidRDefault="006A1F94" w:rsidP="00173C5F">
            <w:pPr>
              <w:jc w:val="center"/>
              <w:rPr>
                <w:b/>
              </w:rPr>
            </w:pPr>
            <w:r w:rsidRPr="00173C5F">
              <w:rPr>
                <w:b/>
              </w:rPr>
              <w:t>5 568,5</w:t>
            </w:r>
          </w:p>
        </w:tc>
        <w:tc>
          <w:tcPr>
            <w:tcW w:w="1276" w:type="dxa"/>
          </w:tcPr>
          <w:p w:rsidR="006A1F94" w:rsidRPr="00173C5F" w:rsidRDefault="006A1F94" w:rsidP="00173C5F">
            <w:pPr>
              <w:jc w:val="center"/>
              <w:rPr>
                <w:b/>
              </w:rPr>
            </w:pPr>
            <w:r w:rsidRPr="00173C5F">
              <w:rPr>
                <w:b/>
              </w:rPr>
              <w:t>10 160,6</w:t>
            </w:r>
          </w:p>
        </w:tc>
        <w:tc>
          <w:tcPr>
            <w:tcW w:w="1701" w:type="dxa"/>
          </w:tcPr>
          <w:p w:rsidR="006A1F94" w:rsidRPr="00173C5F" w:rsidRDefault="006A1F94" w:rsidP="00173C5F">
            <w:pPr>
              <w:ind w:left="-108"/>
              <w:jc w:val="center"/>
              <w:rPr>
                <w:b/>
              </w:rPr>
            </w:pPr>
            <w:r w:rsidRPr="00173C5F">
              <w:rPr>
                <w:b/>
              </w:rPr>
              <w:t>+4 592,1</w:t>
            </w:r>
          </w:p>
        </w:tc>
      </w:tr>
    </w:tbl>
    <w:p w:rsidR="006A1F94" w:rsidRDefault="006A1F94" w:rsidP="00307E0E">
      <w:pPr>
        <w:ind w:firstLine="709"/>
        <w:jc w:val="both"/>
        <w:rPr>
          <w:sz w:val="26"/>
          <w:szCs w:val="26"/>
        </w:rPr>
      </w:pPr>
    </w:p>
    <w:p w:rsidR="006A1F94" w:rsidRDefault="006A1F94" w:rsidP="00173C5F">
      <w:pPr>
        <w:ind w:right="139" w:firstLine="709"/>
        <w:jc w:val="both"/>
        <w:rPr>
          <w:sz w:val="26"/>
          <w:szCs w:val="26"/>
        </w:rPr>
      </w:pPr>
      <w:r w:rsidRPr="00173C5F">
        <w:rPr>
          <w:sz w:val="26"/>
          <w:szCs w:val="26"/>
        </w:rPr>
        <w:t xml:space="preserve">Анализ планируемых расходов </w:t>
      </w:r>
      <w:r>
        <w:rPr>
          <w:sz w:val="26"/>
          <w:szCs w:val="26"/>
        </w:rPr>
        <w:t xml:space="preserve">участковых избирательных комиссий (УИК) в количестве 40 шт. </w:t>
      </w:r>
      <w:r w:rsidRPr="00173C5F">
        <w:rPr>
          <w:sz w:val="26"/>
          <w:szCs w:val="26"/>
        </w:rPr>
        <w:t>в сравнении с израсходованными Избиркомом ЗР бюджетными средствами при проведении выборов в 2014 году представлен в таблице</w:t>
      </w:r>
      <w:r>
        <w:rPr>
          <w:sz w:val="26"/>
          <w:szCs w:val="26"/>
        </w:rPr>
        <w:t xml:space="preserve"> 15</w:t>
      </w:r>
      <w:r w:rsidRPr="00173C5F">
        <w:rPr>
          <w:sz w:val="26"/>
          <w:szCs w:val="26"/>
        </w:rPr>
        <w:t>.</w:t>
      </w:r>
    </w:p>
    <w:p w:rsidR="006A1F94" w:rsidRDefault="006A1F94" w:rsidP="00307E0E">
      <w:pPr>
        <w:ind w:firstLine="540"/>
        <w:jc w:val="right"/>
      </w:pPr>
    </w:p>
    <w:p w:rsidR="006A1F94" w:rsidRDefault="006A1F94" w:rsidP="00307E0E">
      <w:pPr>
        <w:ind w:firstLine="540"/>
        <w:jc w:val="right"/>
      </w:pPr>
    </w:p>
    <w:p w:rsidR="006A1F94" w:rsidRDefault="006A1F94" w:rsidP="00307E0E">
      <w:pPr>
        <w:ind w:firstLine="540"/>
        <w:jc w:val="right"/>
      </w:pPr>
    </w:p>
    <w:p w:rsidR="006A1F94" w:rsidRDefault="006A1F94" w:rsidP="00307E0E">
      <w:pPr>
        <w:ind w:firstLine="540"/>
        <w:jc w:val="right"/>
      </w:pPr>
    </w:p>
    <w:p w:rsidR="006A1F94" w:rsidRPr="00993DF5" w:rsidRDefault="006A1F94" w:rsidP="00307E0E">
      <w:pPr>
        <w:ind w:firstLine="540"/>
        <w:jc w:val="right"/>
      </w:pPr>
      <w:r>
        <w:t>Таблица 15</w:t>
      </w:r>
      <w:r w:rsidRPr="00993DF5">
        <w:t>(</w:t>
      </w:r>
      <w:r>
        <w:t>тыс. руб.</w:t>
      </w:r>
      <w:r w:rsidRPr="00993DF5">
        <w:t>)</w:t>
      </w:r>
    </w:p>
    <w:tbl>
      <w:tblPr>
        <w:tblW w:w="9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1842"/>
        <w:gridCol w:w="1560"/>
        <w:gridCol w:w="1275"/>
        <w:gridCol w:w="1559"/>
        <w:gridCol w:w="1417"/>
        <w:gridCol w:w="1701"/>
      </w:tblGrid>
      <w:tr w:rsidR="006A1F94" w:rsidRPr="00E906AB" w:rsidTr="00173C5F">
        <w:tc>
          <w:tcPr>
            <w:tcW w:w="534" w:type="dxa"/>
            <w:vAlign w:val="center"/>
          </w:tcPr>
          <w:p w:rsidR="006A1F94" w:rsidRPr="00E906AB" w:rsidRDefault="006A1F94" w:rsidP="00173C5F">
            <w:pPr>
              <w:jc w:val="center"/>
            </w:pPr>
            <w:r w:rsidRPr="00E906AB">
              <w:t>№ п</w:t>
            </w:r>
            <w:r>
              <w:t>/</w:t>
            </w:r>
            <w:r w:rsidRPr="00E906AB">
              <w:t>п</w:t>
            </w:r>
          </w:p>
        </w:tc>
        <w:tc>
          <w:tcPr>
            <w:tcW w:w="1842" w:type="dxa"/>
            <w:vAlign w:val="center"/>
          </w:tcPr>
          <w:p w:rsidR="006A1F94" w:rsidRPr="00E906AB" w:rsidRDefault="006A1F94" w:rsidP="00173C5F">
            <w:pPr>
              <w:jc w:val="center"/>
            </w:pPr>
            <w:r w:rsidRPr="00E906AB">
              <w:t>Виды расходов</w:t>
            </w:r>
          </w:p>
        </w:tc>
        <w:tc>
          <w:tcPr>
            <w:tcW w:w="1560" w:type="dxa"/>
            <w:vAlign w:val="center"/>
          </w:tcPr>
          <w:p w:rsidR="006A1F94" w:rsidRPr="00E906AB" w:rsidRDefault="006A1F94" w:rsidP="00173C5F">
            <w:pPr>
              <w:jc w:val="center"/>
            </w:pPr>
            <w:r w:rsidRPr="00E906AB">
              <w:t>Утверждено по смете</w:t>
            </w:r>
            <w:r>
              <w:t xml:space="preserve"> (решение № 17/59-3 от 20.07.2014)</w:t>
            </w:r>
          </w:p>
        </w:tc>
        <w:tc>
          <w:tcPr>
            <w:tcW w:w="1275" w:type="dxa"/>
            <w:vAlign w:val="center"/>
          </w:tcPr>
          <w:p w:rsidR="006A1F94" w:rsidRPr="00E906AB" w:rsidRDefault="006A1F94" w:rsidP="00173C5F">
            <w:pPr>
              <w:jc w:val="center"/>
            </w:pPr>
            <w:r>
              <w:t>П</w:t>
            </w:r>
            <w:r w:rsidRPr="00E906AB">
              <w:t xml:space="preserve">о отчету </w:t>
            </w:r>
            <w:r>
              <w:t>в 2014 году</w:t>
            </w:r>
          </w:p>
        </w:tc>
        <w:tc>
          <w:tcPr>
            <w:tcW w:w="1559" w:type="dxa"/>
            <w:vAlign w:val="center"/>
          </w:tcPr>
          <w:p w:rsidR="006A1F94" w:rsidRPr="00E906AB" w:rsidRDefault="006A1F94" w:rsidP="00173C5F">
            <w:pPr>
              <w:jc w:val="center"/>
            </w:pPr>
            <w:r w:rsidRPr="00E906AB">
              <w:t xml:space="preserve">Фактически по </w:t>
            </w:r>
            <w:r>
              <w:t>представленным документам</w:t>
            </w:r>
          </w:p>
        </w:tc>
        <w:tc>
          <w:tcPr>
            <w:tcW w:w="1417" w:type="dxa"/>
            <w:vAlign w:val="center"/>
          </w:tcPr>
          <w:p w:rsidR="006A1F94" w:rsidRPr="00E906AB" w:rsidRDefault="006A1F94" w:rsidP="00173C5F">
            <w:pPr>
              <w:jc w:val="center"/>
            </w:pPr>
            <w:r>
              <w:t>Смета на выборы 2019 года</w:t>
            </w:r>
          </w:p>
        </w:tc>
        <w:tc>
          <w:tcPr>
            <w:tcW w:w="1701" w:type="dxa"/>
            <w:vAlign w:val="center"/>
          </w:tcPr>
          <w:p w:rsidR="006A1F94" w:rsidRPr="00E906AB" w:rsidRDefault="006A1F94" w:rsidP="00173C5F">
            <w:pPr>
              <w:jc w:val="center"/>
            </w:pPr>
            <w:r>
              <w:t>Разница между фактическими расходами 2014 года и сметой на 2019 год</w:t>
            </w:r>
          </w:p>
        </w:tc>
      </w:tr>
      <w:tr w:rsidR="006A1F94" w:rsidRPr="00E906AB" w:rsidTr="00173C5F">
        <w:tc>
          <w:tcPr>
            <w:tcW w:w="534" w:type="dxa"/>
          </w:tcPr>
          <w:p w:rsidR="006A1F94" w:rsidRPr="00E906AB" w:rsidRDefault="006A1F94" w:rsidP="00A656CD">
            <w:pPr>
              <w:jc w:val="center"/>
            </w:pPr>
            <w:r w:rsidRPr="00E906AB">
              <w:t>1.</w:t>
            </w:r>
          </w:p>
        </w:tc>
        <w:tc>
          <w:tcPr>
            <w:tcW w:w="1842" w:type="dxa"/>
          </w:tcPr>
          <w:p w:rsidR="006A1F94" w:rsidRPr="00BF3706" w:rsidRDefault="006A1F94" w:rsidP="00173C5F">
            <w:pPr>
              <w:ind w:left="-108"/>
            </w:pPr>
            <w:r w:rsidRPr="00BF3706">
              <w:t>Дополнительная оплата труда (вознаграждение)</w:t>
            </w:r>
            <w:r>
              <w:t>, в т.ч.</w:t>
            </w:r>
          </w:p>
        </w:tc>
        <w:tc>
          <w:tcPr>
            <w:tcW w:w="1560" w:type="dxa"/>
            <w:vAlign w:val="center"/>
          </w:tcPr>
          <w:p w:rsidR="006A1F94" w:rsidRPr="00173C5F" w:rsidRDefault="006A1F94" w:rsidP="00173C5F">
            <w:pPr>
              <w:jc w:val="center"/>
            </w:pPr>
            <w:r w:rsidRPr="00173C5F">
              <w:t>3 232,9</w:t>
            </w:r>
          </w:p>
        </w:tc>
        <w:tc>
          <w:tcPr>
            <w:tcW w:w="1275" w:type="dxa"/>
            <w:vAlign w:val="center"/>
          </w:tcPr>
          <w:p w:rsidR="006A1F94" w:rsidRPr="00173C5F" w:rsidRDefault="006A1F94" w:rsidP="00173C5F">
            <w:pPr>
              <w:jc w:val="center"/>
            </w:pPr>
            <w:r w:rsidRPr="00173C5F">
              <w:t>3 231,0</w:t>
            </w:r>
          </w:p>
        </w:tc>
        <w:tc>
          <w:tcPr>
            <w:tcW w:w="1559" w:type="dxa"/>
            <w:vAlign w:val="center"/>
          </w:tcPr>
          <w:p w:rsidR="006A1F94" w:rsidRPr="00173C5F" w:rsidRDefault="006A1F94" w:rsidP="00173C5F">
            <w:pPr>
              <w:jc w:val="center"/>
            </w:pPr>
            <w:r w:rsidRPr="00173C5F">
              <w:t>3 231,0</w:t>
            </w:r>
          </w:p>
        </w:tc>
        <w:tc>
          <w:tcPr>
            <w:tcW w:w="1417" w:type="dxa"/>
            <w:vAlign w:val="center"/>
          </w:tcPr>
          <w:p w:rsidR="006A1F94" w:rsidRPr="00173C5F" w:rsidRDefault="006A1F94" w:rsidP="00173C5F">
            <w:pPr>
              <w:jc w:val="center"/>
            </w:pPr>
            <w:r w:rsidRPr="00173C5F">
              <w:t>7 442,4</w:t>
            </w:r>
          </w:p>
        </w:tc>
        <w:tc>
          <w:tcPr>
            <w:tcW w:w="1701" w:type="dxa"/>
            <w:vAlign w:val="center"/>
          </w:tcPr>
          <w:p w:rsidR="006A1F94" w:rsidRPr="00173C5F" w:rsidRDefault="006A1F94" w:rsidP="00173C5F">
            <w:pPr>
              <w:ind w:left="-108"/>
              <w:jc w:val="center"/>
              <w:rPr>
                <w:b/>
              </w:rPr>
            </w:pPr>
            <w:r w:rsidRPr="00173C5F">
              <w:rPr>
                <w:b/>
              </w:rPr>
              <w:t>+4 211,4</w:t>
            </w:r>
          </w:p>
        </w:tc>
      </w:tr>
      <w:tr w:rsidR="006A1F94" w:rsidRPr="00E906AB" w:rsidTr="00173C5F">
        <w:tc>
          <w:tcPr>
            <w:tcW w:w="534" w:type="dxa"/>
          </w:tcPr>
          <w:p w:rsidR="006A1F94" w:rsidRPr="00607F59" w:rsidRDefault="006A1F94" w:rsidP="00A656CD">
            <w:pPr>
              <w:jc w:val="center"/>
            </w:pPr>
            <w:r w:rsidRPr="00607F59">
              <w:t>1.1</w:t>
            </w:r>
          </w:p>
        </w:tc>
        <w:tc>
          <w:tcPr>
            <w:tcW w:w="1842" w:type="dxa"/>
          </w:tcPr>
          <w:p w:rsidR="006A1F94" w:rsidRPr="00BF3706" w:rsidRDefault="006A1F94" w:rsidP="00173C5F">
            <w:pPr>
              <w:rPr>
                <w:sz w:val="16"/>
                <w:szCs w:val="16"/>
              </w:rPr>
            </w:pPr>
            <w:r w:rsidRPr="00BF3706">
              <w:t>Дополнительная оплата труда (вознаграждение)</w:t>
            </w:r>
          </w:p>
        </w:tc>
        <w:tc>
          <w:tcPr>
            <w:tcW w:w="1560" w:type="dxa"/>
            <w:vAlign w:val="center"/>
          </w:tcPr>
          <w:p w:rsidR="006A1F94" w:rsidRPr="00173C5F" w:rsidRDefault="006A1F94" w:rsidP="00173C5F">
            <w:pPr>
              <w:jc w:val="center"/>
            </w:pPr>
            <w:r w:rsidRPr="00173C5F">
              <w:t>3 163,3</w:t>
            </w:r>
          </w:p>
        </w:tc>
        <w:tc>
          <w:tcPr>
            <w:tcW w:w="1275" w:type="dxa"/>
            <w:vAlign w:val="center"/>
          </w:tcPr>
          <w:p w:rsidR="006A1F94" w:rsidRPr="00173C5F" w:rsidRDefault="006A1F94" w:rsidP="00173C5F">
            <w:pPr>
              <w:jc w:val="center"/>
            </w:pPr>
            <w:r w:rsidRPr="00173C5F">
              <w:t>3 162,0</w:t>
            </w:r>
          </w:p>
        </w:tc>
        <w:tc>
          <w:tcPr>
            <w:tcW w:w="1559" w:type="dxa"/>
            <w:vAlign w:val="center"/>
          </w:tcPr>
          <w:p w:rsidR="006A1F94" w:rsidRPr="00173C5F" w:rsidRDefault="006A1F94" w:rsidP="00173C5F">
            <w:pPr>
              <w:jc w:val="center"/>
            </w:pPr>
            <w:r w:rsidRPr="00173C5F">
              <w:t>3 162,0</w:t>
            </w:r>
          </w:p>
        </w:tc>
        <w:tc>
          <w:tcPr>
            <w:tcW w:w="1417" w:type="dxa"/>
            <w:vAlign w:val="center"/>
          </w:tcPr>
          <w:p w:rsidR="006A1F94" w:rsidRPr="00173C5F" w:rsidRDefault="006A1F94" w:rsidP="00173C5F">
            <w:pPr>
              <w:jc w:val="center"/>
            </w:pPr>
            <w:r w:rsidRPr="00173C5F">
              <w:t>7 095,9</w:t>
            </w:r>
          </w:p>
        </w:tc>
        <w:tc>
          <w:tcPr>
            <w:tcW w:w="1701" w:type="dxa"/>
            <w:vAlign w:val="center"/>
          </w:tcPr>
          <w:p w:rsidR="006A1F94" w:rsidRPr="00173C5F" w:rsidRDefault="006A1F94" w:rsidP="00173C5F">
            <w:pPr>
              <w:ind w:left="-108"/>
              <w:jc w:val="center"/>
              <w:rPr>
                <w:b/>
              </w:rPr>
            </w:pPr>
            <w:r w:rsidRPr="00173C5F">
              <w:rPr>
                <w:b/>
              </w:rPr>
              <w:t>+3 933,9</w:t>
            </w:r>
          </w:p>
        </w:tc>
      </w:tr>
      <w:tr w:rsidR="006A1F94" w:rsidRPr="00E906AB" w:rsidTr="00173C5F">
        <w:tc>
          <w:tcPr>
            <w:tcW w:w="534" w:type="dxa"/>
          </w:tcPr>
          <w:p w:rsidR="006A1F94" w:rsidRPr="00607F59" w:rsidRDefault="006A1F94" w:rsidP="00A656CD">
            <w:pPr>
              <w:jc w:val="center"/>
            </w:pPr>
            <w:r>
              <w:t>1.2</w:t>
            </w:r>
          </w:p>
        </w:tc>
        <w:tc>
          <w:tcPr>
            <w:tcW w:w="1842" w:type="dxa"/>
          </w:tcPr>
          <w:p w:rsidR="006A1F94" w:rsidRPr="00BF3706" w:rsidRDefault="006A1F94" w:rsidP="00173C5F">
            <w:r>
              <w:t xml:space="preserve">Компенсация членам комиссий, освобожденным от основной работы </w:t>
            </w:r>
          </w:p>
        </w:tc>
        <w:tc>
          <w:tcPr>
            <w:tcW w:w="1560" w:type="dxa"/>
            <w:vAlign w:val="center"/>
          </w:tcPr>
          <w:p w:rsidR="006A1F94" w:rsidRPr="00173C5F" w:rsidRDefault="006A1F94" w:rsidP="00173C5F">
            <w:pPr>
              <w:jc w:val="center"/>
            </w:pPr>
          </w:p>
        </w:tc>
        <w:tc>
          <w:tcPr>
            <w:tcW w:w="1275" w:type="dxa"/>
            <w:vAlign w:val="center"/>
          </w:tcPr>
          <w:p w:rsidR="006A1F94" w:rsidRPr="00173C5F" w:rsidRDefault="006A1F94" w:rsidP="00173C5F">
            <w:pPr>
              <w:jc w:val="center"/>
            </w:pPr>
          </w:p>
        </w:tc>
        <w:tc>
          <w:tcPr>
            <w:tcW w:w="1559" w:type="dxa"/>
            <w:vAlign w:val="center"/>
          </w:tcPr>
          <w:p w:rsidR="006A1F94" w:rsidRPr="00173C5F" w:rsidRDefault="006A1F94" w:rsidP="00173C5F">
            <w:pPr>
              <w:jc w:val="center"/>
            </w:pPr>
          </w:p>
        </w:tc>
        <w:tc>
          <w:tcPr>
            <w:tcW w:w="1417" w:type="dxa"/>
            <w:vAlign w:val="center"/>
          </w:tcPr>
          <w:p w:rsidR="006A1F94" w:rsidRPr="00173C5F" w:rsidRDefault="006A1F94" w:rsidP="00173C5F">
            <w:pPr>
              <w:jc w:val="center"/>
            </w:pPr>
            <w:r w:rsidRPr="00173C5F">
              <w:t>346,5</w:t>
            </w:r>
          </w:p>
        </w:tc>
        <w:tc>
          <w:tcPr>
            <w:tcW w:w="1701" w:type="dxa"/>
            <w:vAlign w:val="center"/>
          </w:tcPr>
          <w:p w:rsidR="006A1F94" w:rsidRPr="00173C5F" w:rsidRDefault="006A1F94" w:rsidP="00173C5F">
            <w:pPr>
              <w:ind w:left="-108"/>
              <w:jc w:val="center"/>
              <w:rPr>
                <w:b/>
              </w:rPr>
            </w:pPr>
            <w:r w:rsidRPr="00173C5F">
              <w:rPr>
                <w:b/>
              </w:rPr>
              <w:t>+346,5</w:t>
            </w:r>
          </w:p>
        </w:tc>
      </w:tr>
      <w:tr w:rsidR="006A1F94" w:rsidRPr="00E906AB" w:rsidTr="00173C5F">
        <w:tc>
          <w:tcPr>
            <w:tcW w:w="534" w:type="dxa"/>
          </w:tcPr>
          <w:p w:rsidR="006A1F94" w:rsidRPr="00152FDA" w:rsidRDefault="006A1F94" w:rsidP="00A656CD">
            <w:pPr>
              <w:jc w:val="center"/>
              <w:rPr>
                <w:highlight w:val="yellow"/>
              </w:rPr>
            </w:pPr>
            <w:r w:rsidRPr="009B657B">
              <w:t>1.</w:t>
            </w:r>
            <w:r>
              <w:t>3</w:t>
            </w:r>
          </w:p>
        </w:tc>
        <w:tc>
          <w:tcPr>
            <w:tcW w:w="1842" w:type="dxa"/>
          </w:tcPr>
          <w:p w:rsidR="006A1F94" w:rsidRPr="00BF3706" w:rsidRDefault="006A1F94" w:rsidP="00173C5F">
            <w:r w:rsidRPr="00BF3706">
              <w:t>Дополнительное вознаграждение на проведение досрочного голосования</w:t>
            </w:r>
          </w:p>
        </w:tc>
        <w:tc>
          <w:tcPr>
            <w:tcW w:w="1560" w:type="dxa"/>
            <w:vAlign w:val="center"/>
          </w:tcPr>
          <w:p w:rsidR="006A1F94" w:rsidRPr="00173C5F" w:rsidRDefault="006A1F94" w:rsidP="00173C5F">
            <w:pPr>
              <w:jc w:val="center"/>
            </w:pPr>
            <w:r w:rsidRPr="00173C5F">
              <w:t>69,6</w:t>
            </w:r>
          </w:p>
        </w:tc>
        <w:tc>
          <w:tcPr>
            <w:tcW w:w="1275" w:type="dxa"/>
            <w:vAlign w:val="center"/>
          </w:tcPr>
          <w:p w:rsidR="006A1F94" w:rsidRPr="00173C5F" w:rsidRDefault="006A1F94" w:rsidP="00173C5F">
            <w:pPr>
              <w:jc w:val="center"/>
            </w:pPr>
            <w:r w:rsidRPr="00173C5F">
              <w:t>69,0</w:t>
            </w:r>
          </w:p>
        </w:tc>
        <w:tc>
          <w:tcPr>
            <w:tcW w:w="1559" w:type="dxa"/>
            <w:vAlign w:val="center"/>
          </w:tcPr>
          <w:p w:rsidR="006A1F94" w:rsidRPr="00173C5F" w:rsidRDefault="006A1F94" w:rsidP="00173C5F">
            <w:pPr>
              <w:jc w:val="center"/>
            </w:pPr>
            <w:r w:rsidRPr="00173C5F">
              <w:t>69,0</w:t>
            </w:r>
          </w:p>
        </w:tc>
        <w:tc>
          <w:tcPr>
            <w:tcW w:w="1417" w:type="dxa"/>
            <w:vAlign w:val="center"/>
          </w:tcPr>
          <w:p w:rsidR="006A1F94" w:rsidRPr="00173C5F" w:rsidRDefault="006A1F94" w:rsidP="00173C5F">
            <w:pPr>
              <w:jc w:val="center"/>
            </w:pPr>
            <w:r w:rsidRPr="00173C5F">
              <w:t>-</w:t>
            </w:r>
          </w:p>
        </w:tc>
        <w:tc>
          <w:tcPr>
            <w:tcW w:w="1701" w:type="dxa"/>
            <w:vAlign w:val="center"/>
          </w:tcPr>
          <w:p w:rsidR="006A1F94" w:rsidRPr="00173C5F" w:rsidRDefault="006A1F94" w:rsidP="00173C5F">
            <w:pPr>
              <w:ind w:left="-108"/>
              <w:jc w:val="center"/>
            </w:pPr>
            <w:r w:rsidRPr="00173C5F">
              <w:t>-69,0</w:t>
            </w:r>
          </w:p>
        </w:tc>
      </w:tr>
      <w:tr w:rsidR="006A1F94" w:rsidRPr="00E906AB" w:rsidTr="00173C5F">
        <w:trPr>
          <w:trHeight w:val="457"/>
        </w:trPr>
        <w:tc>
          <w:tcPr>
            <w:tcW w:w="534" w:type="dxa"/>
          </w:tcPr>
          <w:p w:rsidR="006A1F94" w:rsidRPr="00E906AB" w:rsidRDefault="006A1F94" w:rsidP="00A656CD">
            <w:pPr>
              <w:jc w:val="center"/>
            </w:pPr>
            <w:r>
              <w:t>2.</w:t>
            </w:r>
          </w:p>
        </w:tc>
        <w:tc>
          <w:tcPr>
            <w:tcW w:w="1842" w:type="dxa"/>
          </w:tcPr>
          <w:p w:rsidR="006A1F94" w:rsidRPr="00BF3706" w:rsidRDefault="006A1F94" w:rsidP="00173C5F">
            <w:r w:rsidRPr="00BF3706">
              <w:t>Оплата питания в день голосования</w:t>
            </w:r>
          </w:p>
        </w:tc>
        <w:tc>
          <w:tcPr>
            <w:tcW w:w="1560" w:type="dxa"/>
            <w:vAlign w:val="center"/>
          </w:tcPr>
          <w:p w:rsidR="006A1F94" w:rsidRPr="00173C5F" w:rsidRDefault="006A1F94" w:rsidP="00173C5F">
            <w:pPr>
              <w:jc w:val="center"/>
            </w:pPr>
            <w:r w:rsidRPr="00173C5F">
              <w:t>69,1</w:t>
            </w:r>
          </w:p>
        </w:tc>
        <w:tc>
          <w:tcPr>
            <w:tcW w:w="1275" w:type="dxa"/>
            <w:vAlign w:val="center"/>
          </w:tcPr>
          <w:p w:rsidR="006A1F94" w:rsidRPr="00173C5F" w:rsidRDefault="006A1F94" w:rsidP="00173C5F">
            <w:pPr>
              <w:jc w:val="center"/>
            </w:pPr>
            <w:r w:rsidRPr="00173C5F">
              <w:t>69,1</w:t>
            </w:r>
          </w:p>
        </w:tc>
        <w:tc>
          <w:tcPr>
            <w:tcW w:w="1559" w:type="dxa"/>
            <w:vAlign w:val="center"/>
          </w:tcPr>
          <w:p w:rsidR="006A1F94" w:rsidRPr="00173C5F" w:rsidRDefault="006A1F94" w:rsidP="00173C5F">
            <w:pPr>
              <w:jc w:val="center"/>
            </w:pPr>
            <w:r w:rsidRPr="00173C5F">
              <w:t>69,1</w:t>
            </w:r>
          </w:p>
        </w:tc>
        <w:tc>
          <w:tcPr>
            <w:tcW w:w="1417" w:type="dxa"/>
            <w:vAlign w:val="center"/>
          </w:tcPr>
          <w:p w:rsidR="006A1F94" w:rsidRPr="00173C5F" w:rsidRDefault="006A1F94" w:rsidP="00173C5F">
            <w:pPr>
              <w:jc w:val="center"/>
            </w:pPr>
            <w:r w:rsidRPr="00173C5F">
              <w:t>-</w:t>
            </w:r>
          </w:p>
        </w:tc>
        <w:tc>
          <w:tcPr>
            <w:tcW w:w="1701" w:type="dxa"/>
            <w:vAlign w:val="center"/>
          </w:tcPr>
          <w:p w:rsidR="006A1F94" w:rsidRPr="00173C5F" w:rsidRDefault="006A1F94" w:rsidP="00173C5F">
            <w:pPr>
              <w:ind w:left="-108"/>
              <w:jc w:val="center"/>
            </w:pPr>
            <w:r w:rsidRPr="00173C5F">
              <w:t>-69,1</w:t>
            </w:r>
          </w:p>
        </w:tc>
      </w:tr>
      <w:tr w:rsidR="006A1F94" w:rsidRPr="00E906AB" w:rsidTr="00173C5F">
        <w:tc>
          <w:tcPr>
            <w:tcW w:w="534" w:type="dxa"/>
          </w:tcPr>
          <w:p w:rsidR="006A1F94" w:rsidRPr="00E906AB" w:rsidRDefault="006A1F94" w:rsidP="00A656CD">
            <w:pPr>
              <w:jc w:val="center"/>
            </w:pPr>
            <w:r>
              <w:t>3</w:t>
            </w:r>
            <w:r w:rsidRPr="00E906AB">
              <w:t>.</w:t>
            </w:r>
          </w:p>
        </w:tc>
        <w:tc>
          <w:tcPr>
            <w:tcW w:w="1842" w:type="dxa"/>
          </w:tcPr>
          <w:p w:rsidR="006A1F94" w:rsidRPr="00BF3706" w:rsidRDefault="006A1F94" w:rsidP="00400AA3">
            <w:r w:rsidRPr="00BF3706">
              <w:t>Расходы на изгот</w:t>
            </w:r>
            <w:r>
              <w:t>овлениеп</w:t>
            </w:r>
            <w:r w:rsidRPr="00BF3706">
              <w:t>ечат</w:t>
            </w:r>
            <w:r>
              <w:t>ной</w:t>
            </w:r>
            <w:r w:rsidRPr="00BF3706">
              <w:t xml:space="preserve"> продукции</w:t>
            </w:r>
          </w:p>
        </w:tc>
        <w:tc>
          <w:tcPr>
            <w:tcW w:w="1560" w:type="dxa"/>
            <w:vAlign w:val="center"/>
          </w:tcPr>
          <w:p w:rsidR="006A1F94" w:rsidRPr="00173C5F" w:rsidRDefault="006A1F94" w:rsidP="00173C5F">
            <w:pPr>
              <w:jc w:val="center"/>
            </w:pPr>
            <w:r w:rsidRPr="00173C5F">
              <w:t>-</w:t>
            </w:r>
          </w:p>
        </w:tc>
        <w:tc>
          <w:tcPr>
            <w:tcW w:w="1275" w:type="dxa"/>
            <w:vAlign w:val="center"/>
          </w:tcPr>
          <w:p w:rsidR="006A1F94" w:rsidRPr="00173C5F" w:rsidRDefault="006A1F94" w:rsidP="00173C5F">
            <w:pPr>
              <w:jc w:val="center"/>
            </w:pPr>
            <w:r w:rsidRPr="00173C5F">
              <w:t>-</w:t>
            </w:r>
          </w:p>
        </w:tc>
        <w:tc>
          <w:tcPr>
            <w:tcW w:w="1559" w:type="dxa"/>
            <w:vAlign w:val="center"/>
          </w:tcPr>
          <w:p w:rsidR="006A1F94" w:rsidRPr="00173C5F" w:rsidRDefault="006A1F94" w:rsidP="00173C5F">
            <w:pPr>
              <w:jc w:val="center"/>
            </w:pPr>
            <w:r w:rsidRPr="00173C5F">
              <w:t>-</w:t>
            </w:r>
          </w:p>
        </w:tc>
        <w:tc>
          <w:tcPr>
            <w:tcW w:w="1417" w:type="dxa"/>
            <w:vAlign w:val="center"/>
          </w:tcPr>
          <w:p w:rsidR="006A1F94" w:rsidRPr="00173C5F" w:rsidRDefault="006A1F94" w:rsidP="00173C5F">
            <w:pPr>
              <w:jc w:val="center"/>
            </w:pPr>
            <w:r w:rsidRPr="00173C5F">
              <w:t>-</w:t>
            </w:r>
          </w:p>
        </w:tc>
        <w:tc>
          <w:tcPr>
            <w:tcW w:w="1701" w:type="dxa"/>
            <w:vAlign w:val="center"/>
          </w:tcPr>
          <w:p w:rsidR="006A1F94" w:rsidRPr="00173C5F" w:rsidRDefault="006A1F94" w:rsidP="00173C5F">
            <w:pPr>
              <w:ind w:left="-108"/>
              <w:jc w:val="center"/>
            </w:pPr>
            <w:r w:rsidRPr="00173C5F">
              <w:t>-</w:t>
            </w:r>
          </w:p>
        </w:tc>
      </w:tr>
      <w:tr w:rsidR="006A1F94" w:rsidRPr="00E906AB" w:rsidTr="00173C5F">
        <w:tc>
          <w:tcPr>
            <w:tcW w:w="534" w:type="dxa"/>
          </w:tcPr>
          <w:p w:rsidR="006A1F94" w:rsidRDefault="006A1F94" w:rsidP="00A656CD">
            <w:pPr>
              <w:jc w:val="center"/>
            </w:pPr>
            <w:r>
              <w:t>4.</w:t>
            </w:r>
          </w:p>
        </w:tc>
        <w:tc>
          <w:tcPr>
            <w:tcW w:w="1842" w:type="dxa"/>
          </w:tcPr>
          <w:p w:rsidR="006A1F94" w:rsidRPr="00BF3706" w:rsidRDefault="006A1F94" w:rsidP="00173C5F">
            <w:r>
              <w:t>Транспортные расходы</w:t>
            </w:r>
          </w:p>
        </w:tc>
        <w:tc>
          <w:tcPr>
            <w:tcW w:w="1560" w:type="dxa"/>
            <w:vAlign w:val="center"/>
          </w:tcPr>
          <w:p w:rsidR="006A1F94" w:rsidRPr="00173C5F" w:rsidRDefault="006A1F94" w:rsidP="00173C5F">
            <w:pPr>
              <w:jc w:val="center"/>
            </w:pPr>
            <w:r w:rsidRPr="00173C5F">
              <w:t>-</w:t>
            </w:r>
          </w:p>
        </w:tc>
        <w:tc>
          <w:tcPr>
            <w:tcW w:w="1275" w:type="dxa"/>
            <w:vAlign w:val="center"/>
          </w:tcPr>
          <w:p w:rsidR="006A1F94" w:rsidRPr="00173C5F" w:rsidRDefault="006A1F94" w:rsidP="00173C5F">
            <w:pPr>
              <w:jc w:val="center"/>
            </w:pPr>
            <w:r w:rsidRPr="00173C5F">
              <w:t>-</w:t>
            </w:r>
          </w:p>
        </w:tc>
        <w:tc>
          <w:tcPr>
            <w:tcW w:w="1559" w:type="dxa"/>
            <w:vAlign w:val="center"/>
          </w:tcPr>
          <w:p w:rsidR="006A1F94" w:rsidRPr="00173C5F" w:rsidRDefault="006A1F94" w:rsidP="00173C5F">
            <w:pPr>
              <w:jc w:val="center"/>
            </w:pPr>
            <w:r w:rsidRPr="00173C5F">
              <w:t>-</w:t>
            </w:r>
          </w:p>
        </w:tc>
        <w:tc>
          <w:tcPr>
            <w:tcW w:w="1417" w:type="dxa"/>
            <w:vAlign w:val="center"/>
          </w:tcPr>
          <w:p w:rsidR="006A1F94" w:rsidRPr="00173C5F" w:rsidRDefault="006A1F94" w:rsidP="00173C5F">
            <w:pPr>
              <w:jc w:val="center"/>
            </w:pPr>
            <w:r w:rsidRPr="00173C5F">
              <w:t>11 038,5</w:t>
            </w:r>
          </w:p>
        </w:tc>
        <w:tc>
          <w:tcPr>
            <w:tcW w:w="1701" w:type="dxa"/>
            <w:vAlign w:val="center"/>
          </w:tcPr>
          <w:p w:rsidR="006A1F94" w:rsidRPr="00400AA3" w:rsidRDefault="006A1F94" w:rsidP="00173C5F">
            <w:pPr>
              <w:jc w:val="center"/>
              <w:rPr>
                <w:b/>
              </w:rPr>
            </w:pPr>
            <w:r w:rsidRPr="00400AA3">
              <w:rPr>
                <w:b/>
              </w:rPr>
              <w:t>+11 038,5</w:t>
            </w:r>
          </w:p>
        </w:tc>
      </w:tr>
      <w:tr w:rsidR="006A1F94" w:rsidRPr="00E906AB" w:rsidTr="00173C5F">
        <w:tc>
          <w:tcPr>
            <w:tcW w:w="534" w:type="dxa"/>
          </w:tcPr>
          <w:p w:rsidR="006A1F94" w:rsidRDefault="006A1F94" w:rsidP="00A656CD">
            <w:pPr>
              <w:jc w:val="center"/>
            </w:pPr>
            <w:r>
              <w:t>5.</w:t>
            </w:r>
          </w:p>
        </w:tc>
        <w:tc>
          <w:tcPr>
            <w:tcW w:w="1842" w:type="dxa"/>
          </w:tcPr>
          <w:p w:rsidR="006A1F94" w:rsidRPr="00BF3706" w:rsidRDefault="006A1F94" w:rsidP="00400AA3">
            <w:r w:rsidRPr="00BF3706">
              <w:t>Приобретение предметов снабжения и расх</w:t>
            </w:r>
            <w:r>
              <w:t>одных</w:t>
            </w:r>
            <w:r w:rsidRPr="00BF3706">
              <w:t xml:space="preserve"> материалов</w:t>
            </w:r>
          </w:p>
        </w:tc>
        <w:tc>
          <w:tcPr>
            <w:tcW w:w="1560" w:type="dxa"/>
            <w:vAlign w:val="center"/>
          </w:tcPr>
          <w:p w:rsidR="006A1F94" w:rsidRPr="00173C5F" w:rsidRDefault="006A1F94" w:rsidP="00173C5F">
            <w:pPr>
              <w:jc w:val="center"/>
            </w:pPr>
            <w:r w:rsidRPr="00173C5F">
              <w:t>-</w:t>
            </w:r>
          </w:p>
        </w:tc>
        <w:tc>
          <w:tcPr>
            <w:tcW w:w="1275" w:type="dxa"/>
            <w:vAlign w:val="center"/>
          </w:tcPr>
          <w:p w:rsidR="006A1F94" w:rsidRPr="00173C5F" w:rsidRDefault="006A1F94" w:rsidP="00173C5F">
            <w:pPr>
              <w:jc w:val="center"/>
            </w:pPr>
            <w:r w:rsidRPr="00173C5F">
              <w:t>-</w:t>
            </w:r>
          </w:p>
        </w:tc>
        <w:tc>
          <w:tcPr>
            <w:tcW w:w="1559" w:type="dxa"/>
            <w:vAlign w:val="center"/>
          </w:tcPr>
          <w:p w:rsidR="006A1F94" w:rsidRPr="00173C5F" w:rsidRDefault="006A1F94" w:rsidP="00400AA3">
            <w:pPr>
              <w:jc w:val="center"/>
            </w:pPr>
            <w:r>
              <w:t>-</w:t>
            </w:r>
          </w:p>
        </w:tc>
        <w:tc>
          <w:tcPr>
            <w:tcW w:w="1417" w:type="dxa"/>
            <w:vAlign w:val="center"/>
          </w:tcPr>
          <w:p w:rsidR="006A1F94" w:rsidRPr="00173C5F" w:rsidRDefault="006A1F94" w:rsidP="00173C5F">
            <w:pPr>
              <w:jc w:val="center"/>
            </w:pPr>
            <w:r>
              <w:t>-</w:t>
            </w:r>
          </w:p>
        </w:tc>
        <w:tc>
          <w:tcPr>
            <w:tcW w:w="1701" w:type="dxa"/>
            <w:vAlign w:val="center"/>
          </w:tcPr>
          <w:p w:rsidR="006A1F94" w:rsidRPr="00173C5F" w:rsidRDefault="006A1F94" w:rsidP="00173C5F">
            <w:pPr>
              <w:jc w:val="center"/>
            </w:pPr>
            <w:r w:rsidRPr="00173C5F">
              <w:t>-</w:t>
            </w:r>
          </w:p>
        </w:tc>
      </w:tr>
      <w:tr w:rsidR="006A1F94" w:rsidRPr="00E906AB" w:rsidTr="00173C5F">
        <w:tc>
          <w:tcPr>
            <w:tcW w:w="534" w:type="dxa"/>
          </w:tcPr>
          <w:p w:rsidR="006A1F94" w:rsidRPr="00E906AB" w:rsidRDefault="006A1F94" w:rsidP="00A656CD">
            <w:pPr>
              <w:jc w:val="center"/>
            </w:pPr>
            <w:r>
              <w:t>6</w:t>
            </w:r>
            <w:r w:rsidRPr="00E906AB">
              <w:t>.</w:t>
            </w:r>
          </w:p>
        </w:tc>
        <w:tc>
          <w:tcPr>
            <w:tcW w:w="1842" w:type="dxa"/>
          </w:tcPr>
          <w:p w:rsidR="006A1F94" w:rsidRPr="00BF3706" w:rsidRDefault="006A1F94" w:rsidP="00173C5F">
            <w:r w:rsidRPr="00BF3706">
              <w:t>Расходы на связь</w:t>
            </w:r>
          </w:p>
        </w:tc>
        <w:tc>
          <w:tcPr>
            <w:tcW w:w="1560" w:type="dxa"/>
            <w:vAlign w:val="center"/>
          </w:tcPr>
          <w:p w:rsidR="006A1F94" w:rsidRPr="00173C5F" w:rsidRDefault="006A1F94" w:rsidP="00173C5F">
            <w:pPr>
              <w:jc w:val="center"/>
            </w:pPr>
            <w:r w:rsidRPr="00173C5F">
              <w:t>-</w:t>
            </w:r>
          </w:p>
        </w:tc>
        <w:tc>
          <w:tcPr>
            <w:tcW w:w="1275" w:type="dxa"/>
            <w:vAlign w:val="center"/>
          </w:tcPr>
          <w:p w:rsidR="006A1F94" w:rsidRPr="00173C5F" w:rsidRDefault="006A1F94" w:rsidP="00173C5F">
            <w:pPr>
              <w:jc w:val="center"/>
            </w:pPr>
            <w:r w:rsidRPr="00173C5F">
              <w:t>-</w:t>
            </w:r>
          </w:p>
        </w:tc>
        <w:tc>
          <w:tcPr>
            <w:tcW w:w="1559" w:type="dxa"/>
            <w:vAlign w:val="center"/>
          </w:tcPr>
          <w:p w:rsidR="006A1F94" w:rsidRPr="00173C5F" w:rsidRDefault="006A1F94" w:rsidP="00173C5F">
            <w:pPr>
              <w:jc w:val="center"/>
            </w:pPr>
            <w:r w:rsidRPr="00173C5F">
              <w:t>-</w:t>
            </w:r>
          </w:p>
        </w:tc>
        <w:tc>
          <w:tcPr>
            <w:tcW w:w="1417" w:type="dxa"/>
            <w:vAlign w:val="center"/>
          </w:tcPr>
          <w:p w:rsidR="006A1F94" w:rsidRPr="00173C5F" w:rsidRDefault="006A1F94" w:rsidP="00173C5F">
            <w:pPr>
              <w:jc w:val="center"/>
            </w:pPr>
            <w:r w:rsidRPr="00173C5F">
              <w:t>-</w:t>
            </w:r>
          </w:p>
        </w:tc>
        <w:tc>
          <w:tcPr>
            <w:tcW w:w="1701" w:type="dxa"/>
            <w:vAlign w:val="center"/>
          </w:tcPr>
          <w:p w:rsidR="006A1F94" w:rsidRPr="00173C5F" w:rsidRDefault="006A1F94" w:rsidP="00173C5F">
            <w:pPr>
              <w:jc w:val="center"/>
            </w:pPr>
            <w:r w:rsidRPr="00173C5F">
              <w:t>-</w:t>
            </w:r>
          </w:p>
        </w:tc>
      </w:tr>
      <w:tr w:rsidR="006A1F94" w:rsidRPr="00E906AB" w:rsidTr="00173C5F">
        <w:tc>
          <w:tcPr>
            <w:tcW w:w="534" w:type="dxa"/>
          </w:tcPr>
          <w:p w:rsidR="006A1F94" w:rsidRPr="00E906AB" w:rsidRDefault="006A1F94" w:rsidP="00A656CD">
            <w:pPr>
              <w:jc w:val="center"/>
            </w:pPr>
            <w:r>
              <w:t>7</w:t>
            </w:r>
            <w:r w:rsidRPr="00E906AB">
              <w:t>.</w:t>
            </w:r>
          </w:p>
        </w:tc>
        <w:tc>
          <w:tcPr>
            <w:tcW w:w="1842" w:type="dxa"/>
          </w:tcPr>
          <w:p w:rsidR="006A1F94" w:rsidRPr="00BF3706" w:rsidRDefault="006A1F94" w:rsidP="00173C5F">
            <w:r w:rsidRPr="00BF3706">
              <w:t>Канцелярские расходы.</w:t>
            </w:r>
          </w:p>
        </w:tc>
        <w:tc>
          <w:tcPr>
            <w:tcW w:w="1560" w:type="dxa"/>
            <w:vAlign w:val="center"/>
          </w:tcPr>
          <w:p w:rsidR="006A1F94" w:rsidRPr="00173C5F" w:rsidRDefault="006A1F94" w:rsidP="00173C5F">
            <w:pPr>
              <w:jc w:val="center"/>
            </w:pPr>
            <w:r w:rsidRPr="00173C5F">
              <w:t>-</w:t>
            </w:r>
          </w:p>
        </w:tc>
        <w:tc>
          <w:tcPr>
            <w:tcW w:w="1275" w:type="dxa"/>
            <w:vAlign w:val="center"/>
          </w:tcPr>
          <w:p w:rsidR="006A1F94" w:rsidRPr="00173C5F" w:rsidRDefault="006A1F94" w:rsidP="00173C5F">
            <w:pPr>
              <w:jc w:val="center"/>
            </w:pPr>
            <w:r w:rsidRPr="00173C5F">
              <w:t>-</w:t>
            </w:r>
          </w:p>
        </w:tc>
        <w:tc>
          <w:tcPr>
            <w:tcW w:w="1559" w:type="dxa"/>
            <w:vAlign w:val="center"/>
          </w:tcPr>
          <w:p w:rsidR="006A1F94" w:rsidRPr="00173C5F" w:rsidRDefault="006A1F94" w:rsidP="00173C5F">
            <w:pPr>
              <w:jc w:val="center"/>
            </w:pPr>
            <w:r w:rsidRPr="00173C5F">
              <w:t>-</w:t>
            </w:r>
          </w:p>
        </w:tc>
        <w:tc>
          <w:tcPr>
            <w:tcW w:w="1417" w:type="dxa"/>
            <w:vAlign w:val="center"/>
          </w:tcPr>
          <w:p w:rsidR="006A1F94" w:rsidRPr="00173C5F" w:rsidRDefault="006A1F94" w:rsidP="00173C5F">
            <w:pPr>
              <w:jc w:val="center"/>
            </w:pPr>
            <w:r w:rsidRPr="00173C5F">
              <w:t>146,3</w:t>
            </w:r>
          </w:p>
        </w:tc>
        <w:tc>
          <w:tcPr>
            <w:tcW w:w="1701" w:type="dxa"/>
            <w:vAlign w:val="center"/>
          </w:tcPr>
          <w:p w:rsidR="006A1F94" w:rsidRPr="00400AA3" w:rsidRDefault="006A1F94" w:rsidP="00173C5F">
            <w:pPr>
              <w:jc w:val="center"/>
              <w:rPr>
                <w:b/>
              </w:rPr>
            </w:pPr>
            <w:r w:rsidRPr="00400AA3">
              <w:rPr>
                <w:b/>
              </w:rPr>
              <w:t>+146,3</w:t>
            </w:r>
          </w:p>
        </w:tc>
      </w:tr>
      <w:tr w:rsidR="006A1F94" w:rsidRPr="00E906AB" w:rsidTr="00173C5F">
        <w:tc>
          <w:tcPr>
            <w:tcW w:w="534" w:type="dxa"/>
          </w:tcPr>
          <w:p w:rsidR="006A1F94" w:rsidRDefault="006A1F94" w:rsidP="00A656CD">
            <w:pPr>
              <w:jc w:val="center"/>
            </w:pPr>
          </w:p>
        </w:tc>
        <w:tc>
          <w:tcPr>
            <w:tcW w:w="1842" w:type="dxa"/>
          </w:tcPr>
          <w:p w:rsidR="006A1F94" w:rsidRPr="00BF3706" w:rsidRDefault="006A1F94" w:rsidP="00173C5F">
            <w:r>
              <w:t>Расходы на оборудование и содержание помещений</w:t>
            </w:r>
          </w:p>
        </w:tc>
        <w:tc>
          <w:tcPr>
            <w:tcW w:w="1560" w:type="dxa"/>
            <w:vAlign w:val="center"/>
          </w:tcPr>
          <w:p w:rsidR="006A1F94" w:rsidRPr="00173C5F" w:rsidRDefault="006A1F94" w:rsidP="00173C5F">
            <w:pPr>
              <w:jc w:val="center"/>
            </w:pPr>
            <w:r w:rsidRPr="00173C5F">
              <w:t>-</w:t>
            </w:r>
          </w:p>
        </w:tc>
        <w:tc>
          <w:tcPr>
            <w:tcW w:w="1275" w:type="dxa"/>
            <w:vAlign w:val="center"/>
          </w:tcPr>
          <w:p w:rsidR="006A1F94" w:rsidRPr="00173C5F" w:rsidRDefault="006A1F94" w:rsidP="00173C5F">
            <w:pPr>
              <w:jc w:val="center"/>
            </w:pPr>
            <w:r w:rsidRPr="00173C5F">
              <w:t>-</w:t>
            </w:r>
          </w:p>
        </w:tc>
        <w:tc>
          <w:tcPr>
            <w:tcW w:w="1559" w:type="dxa"/>
            <w:vAlign w:val="center"/>
          </w:tcPr>
          <w:p w:rsidR="006A1F94" w:rsidRPr="00173C5F" w:rsidRDefault="006A1F94" w:rsidP="00173C5F">
            <w:pPr>
              <w:jc w:val="center"/>
            </w:pPr>
            <w:r w:rsidRPr="00173C5F">
              <w:t>-</w:t>
            </w:r>
          </w:p>
        </w:tc>
        <w:tc>
          <w:tcPr>
            <w:tcW w:w="1417" w:type="dxa"/>
            <w:vAlign w:val="center"/>
          </w:tcPr>
          <w:p w:rsidR="006A1F94" w:rsidRPr="00173C5F" w:rsidRDefault="006A1F94" w:rsidP="00173C5F">
            <w:pPr>
              <w:jc w:val="center"/>
            </w:pPr>
            <w:r w:rsidRPr="00173C5F">
              <w:t>1 166,6</w:t>
            </w:r>
          </w:p>
        </w:tc>
        <w:tc>
          <w:tcPr>
            <w:tcW w:w="1701" w:type="dxa"/>
            <w:vAlign w:val="center"/>
          </w:tcPr>
          <w:p w:rsidR="006A1F94" w:rsidRPr="00400AA3" w:rsidRDefault="006A1F94" w:rsidP="00173C5F">
            <w:pPr>
              <w:ind w:left="-108"/>
              <w:jc w:val="center"/>
              <w:rPr>
                <w:b/>
              </w:rPr>
            </w:pPr>
            <w:r w:rsidRPr="00400AA3">
              <w:rPr>
                <w:b/>
              </w:rPr>
              <w:t>+1 166,6</w:t>
            </w:r>
          </w:p>
        </w:tc>
      </w:tr>
      <w:tr w:rsidR="006A1F94" w:rsidRPr="00E906AB" w:rsidTr="00173C5F">
        <w:tc>
          <w:tcPr>
            <w:tcW w:w="534" w:type="dxa"/>
          </w:tcPr>
          <w:p w:rsidR="006A1F94" w:rsidRPr="00E906AB" w:rsidRDefault="006A1F94" w:rsidP="00A656CD">
            <w:pPr>
              <w:jc w:val="center"/>
            </w:pPr>
            <w:r>
              <w:t>8.</w:t>
            </w:r>
          </w:p>
        </w:tc>
        <w:tc>
          <w:tcPr>
            <w:tcW w:w="1842" w:type="dxa"/>
          </w:tcPr>
          <w:p w:rsidR="006A1F94" w:rsidRPr="00BF3706" w:rsidRDefault="006A1F94" w:rsidP="00173C5F">
            <w:r w:rsidRPr="00BF3706">
              <w:t>Выплаты по ГПД</w:t>
            </w:r>
          </w:p>
        </w:tc>
        <w:tc>
          <w:tcPr>
            <w:tcW w:w="1560" w:type="dxa"/>
            <w:vAlign w:val="center"/>
          </w:tcPr>
          <w:p w:rsidR="006A1F94" w:rsidRPr="00173C5F" w:rsidRDefault="006A1F94" w:rsidP="00173C5F">
            <w:pPr>
              <w:jc w:val="center"/>
            </w:pPr>
            <w:r w:rsidRPr="00173C5F">
              <w:t>320,3</w:t>
            </w:r>
          </w:p>
        </w:tc>
        <w:tc>
          <w:tcPr>
            <w:tcW w:w="1275" w:type="dxa"/>
            <w:vAlign w:val="center"/>
          </w:tcPr>
          <w:p w:rsidR="006A1F94" w:rsidRPr="00173C5F" w:rsidRDefault="006A1F94" w:rsidP="00173C5F">
            <w:pPr>
              <w:jc w:val="center"/>
            </w:pPr>
            <w:r w:rsidRPr="00173C5F">
              <w:t>318,6</w:t>
            </w:r>
          </w:p>
        </w:tc>
        <w:tc>
          <w:tcPr>
            <w:tcW w:w="1559" w:type="dxa"/>
            <w:vAlign w:val="center"/>
          </w:tcPr>
          <w:p w:rsidR="006A1F94" w:rsidRPr="00173C5F" w:rsidRDefault="006A1F94" w:rsidP="00173C5F">
            <w:pPr>
              <w:jc w:val="center"/>
            </w:pPr>
            <w:r w:rsidRPr="00173C5F">
              <w:t>318,6</w:t>
            </w:r>
          </w:p>
        </w:tc>
        <w:tc>
          <w:tcPr>
            <w:tcW w:w="1417" w:type="dxa"/>
            <w:vAlign w:val="center"/>
          </w:tcPr>
          <w:p w:rsidR="006A1F94" w:rsidRPr="00173C5F" w:rsidRDefault="006A1F94" w:rsidP="00173C5F">
            <w:pPr>
              <w:jc w:val="center"/>
            </w:pPr>
            <w:r w:rsidRPr="00173C5F">
              <w:t>302,3</w:t>
            </w:r>
          </w:p>
        </w:tc>
        <w:tc>
          <w:tcPr>
            <w:tcW w:w="1701" w:type="dxa"/>
            <w:vAlign w:val="center"/>
          </w:tcPr>
          <w:p w:rsidR="006A1F94" w:rsidRPr="00173C5F" w:rsidRDefault="006A1F94" w:rsidP="00173C5F">
            <w:pPr>
              <w:ind w:left="-108"/>
              <w:jc w:val="center"/>
            </w:pPr>
            <w:r w:rsidRPr="00173C5F">
              <w:t>-16,2</w:t>
            </w:r>
          </w:p>
        </w:tc>
      </w:tr>
      <w:tr w:rsidR="006A1F94" w:rsidRPr="00E906AB" w:rsidTr="00173C5F">
        <w:tc>
          <w:tcPr>
            <w:tcW w:w="534" w:type="dxa"/>
          </w:tcPr>
          <w:p w:rsidR="006A1F94" w:rsidRDefault="006A1F94" w:rsidP="00A656CD">
            <w:pPr>
              <w:jc w:val="center"/>
            </w:pPr>
            <w:r>
              <w:t>9.</w:t>
            </w:r>
          </w:p>
        </w:tc>
        <w:tc>
          <w:tcPr>
            <w:tcW w:w="1842" w:type="dxa"/>
          </w:tcPr>
          <w:p w:rsidR="006A1F94" w:rsidRPr="00BF3706" w:rsidRDefault="006A1F94" w:rsidP="00173C5F">
            <w:r w:rsidRPr="00BF3706">
              <w:t>Расходы, связанные с информированием избирателей</w:t>
            </w:r>
          </w:p>
        </w:tc>
        <w:tc>
          <w:tcPr>
            <w:tcW w:w="1560" w:type="dxa"/>
            <w:vAlign w:val="center"/>
          </w:tcPr>
          <w:p w:rsidR="006A1F94" w:rsidRPr="00173C5F" w:rsidRDefault="006A1F94" w:rsidP="00173C5F">
            <w:pPr>
              <w:jc w:val="center"/>
            </w:pPr>
            <w:r w:rsidRPr="00173C5F">
              <w:t>-</w:t>
            </w:r>
          </w:p>
        </w:tc>
        <w:tc>
          <w:tcPr>
            <w:tcW w:w="1275" w:type="dxa"/>
            <w:vAlign w:val="center"/>
          </w:tcPr>
          <w:p w:rsidR="006A1F94" w:rsidRPr="00173C5F" w:rsidRDefault="006A1F94" w:rsidP="00173C5F">
            <w:pPr>
              <w:jc w:val="center"/>
            </w:pPr>
          </w:p>
        </w:tc>
        <w:tc>
          <w:tcPr>
            <w:tcW w:w="1559" w:type="dxa"/>
            <w:vAlign w:val="center"/>
          </w:tcPr>
          <w:p w:rsidR="006A1F94" w:rsidRPr="00173C5F" w:rsidRDefault="006A1F94" w:rsidP="00173C5F">
            <w:pPr>
              <w:jc w:val="center"/>
            </w:pPr>
            <w:r w:rsidRPr="00173C5F">
              <w:t>-</w:t>
            </w:r>
          </w:p>
        </w:tc>
        <w:tc>
          <w:tcPr>
            <w:tcW w:w="1417" w:type="dxa"/>
            <w:vAlign w:val="center"/>
          </w:tcPr>
          <w:p w:rsidR="006A1F94" w:rsidRPr="00173C5F" w:rsidRDefault="006A1F94" w:rsidP="00173C5F">
            <w:pPr>
              <w:jc w:val="center"/>
            </w:pPr>
            <w:r w:rsidRPr="00173C5F">
              <w:t>532,6</w:t>
            </w:r>
          </w:p>
        </w:tc>
        <w:tc>
          <w:tcPr>
            <w:tcW w:w="1701" w:type="dxa"/>
            <w:vAlign w:val="center"/>
          </w:tcPr>
          <w:p w:rsidR="006A1F94" w:rsidRPr="00400AA3" w:rsidRDefault="006A1F94" w:rsidP="00173C5F">
            <w:pPr>
              <w:ind w:left="-108"/>
              <w:jc w:val="center"/>
              <w:rPr>
                <w:b/>
              </w:rPr>
            </w:pPr>
            <w:r w:rsidRPr="00400AA3">
              <w:rPr>
                <w:b/>
              </w:rPr>
              <w:t>+532,6</w:t>
            </w:r>
          </w:p>
        </w:tc>
      </w:tr>
      <w:tr w:rsidR="006A1F94" w:rsidRPr="00E906AB" w:rsidTr="00173C5F">
        <w:tc>
          <w:tcPr>
            <w:tcW w:w="534" w:type="dxa"/>
          </w:tcPr>
          <w:p w:rsidR="006A1F94" w:rsidRPr="00E906AB" w:rsidRDefault="006A1F94" w:rsidP="00A656CD">
            <w:pPr>
              <w:jc w:val="center"/>
            </w:pPr>
            <w:r>
              <w:t>10.</w:t>
            </w:r>
          </w:p>
        </w:tc>
        <w:tc>
          <w:tcPr>
            <w:tcW w:w="1842" w:type="dxa"/>
          </w:tcPr>
          <w:p w:rsidR="006A1F94" w:rsidRPr="00BF3706" w:rsidRDefault="006A1F94" w:rsidP="00173C5F">
            <w:r w:rsidRPr="00BF3706">
              <w:t>Другие расходы, связанные с подготовкой и проведением выборов</w:t>
            </w:r>
          </w:p>
        </w:tc>
        <w:tc>
          <w:tcPr>
            <w:tcW w:w="1560" w:type="dxa"/>
            <w:vAlign w:val="center"/>
          </w:tcPr>
          <w:p w:rsidR="006A1F94" w:rsidRPr="00173C5F" w:rsidRDefault="006A1F94" w:rsidP="00173C5F">
            <w:pPr>
              <w:jc w:val="center"/>
            </w:pPr>
            <w:r w:rsidRPr="00173C5F">
              <w:t>2 195,2</w:t>
            </w:r>
          </w:p>
        </w:tc>
        <w:tc>
          <w:tcPr>
            <w:tcW w:w="1275" w:type="dxa"/>
            <w:vAlign w:val="center"/>
          </w:tcPr>
          <w:p w:rsidR="006A1F94" w:rsidRPr="00173C5F" w:rsidRDefault="006A1F94" w:rsidP="00173C5F">
            <w:pPr>
              <w:jc w:val="center"/>
            </w:pPr>
          </w:p>
        </w:tc>
        <w:tc>
          <w:tcPr>
            <w:tcW w:w="1559" w:type="dxa"/>
            <w:vAlign w:val="center"/>
          </w:tcPr>
          <w:p w:rsidR="006A1F94" w:rsidRPr="00173C5F" w:rsidRDefault="006A1F94" w:rsidP="00173C5F">
            <w:pPr>
              <w:jc w:val="center"/>
            </w:pPr>
            <w:r w:rsidRPr="00173C5F">
              <w:t>-</w:t>
            </w:r>
          </w:p>
        </w:tc>
        <w:tc>
          <w:tcPr>
            <w:tcW w:w="1417" w:type="dxa"/>
            <w:vAlign w:val="center"/>
          </w:tcPr>
          <w:p w:rsidR="006A1F94" w:rsidRPr="00173C5F" w:rsidRDefault="006A1F94" w:rsidP="00173C5F">
            <w:pPr>
              <w:jc w:val="center"/>
            </w:pPr>
            <w:r w:rsidRPr="00173C5F">
              <w:t>123,3</w:t>
            </w:r>
          </w:p>
        </w:tc>
        <w:tc>
          <w:tcPr>
            <w:tcW w:w="1701" w:type="dxa"/>
            <w:vAlign w:val="center"/>
          </w:tcPr>
          <w:p w:rsidR="006A1F94" w:rsidRPr="00400AA3" w:rsidRDefault="006A1F94" w:rsidP="00173C5F">
            <w:pPr>
              <w:ind w:left="-108"/>
              <w:jc w:val="center"/>
              <w:rPr>
                <w:b/>
              </w:rPr>
            </w:pPr>
            <w:r w:rsidRPr="00400AA3">
              <w:rPr>
                <w:b/>
              </w:rPr>
              <w:t>+123,3</w:t>
            </w:r>
          </w:p>
        </w:tc>
      </w:tr>
      <w:tr w:rsidR="006A1F94" w:rsidRPr="00E906AB" w:rsidTr="00173C5F">
        <w:tc>
          <w:tcPr>
            <w:tcW w:w="534" w:type="dxa"/>
          </w:tcPr>
          <w:p w:rsidR="006A1F94" w:rsidRPr="00E906AB" w:rsidRDefault="006A1F94" w:rsidP="00A656CD">
            <w:pPr>
              <w:jc w:val="center"/>
            </w:pPr>
            <w:r>
              <w:t>11</w:t>
            </w:r>
            <w:r w:rsidRPr="00E906AB">
              <w:t>.</w:t>
            </w:r>
          </w:p>
        </w:tc>
        <w:tc>
          <w:tcPr>
            <w:tcW w:w="1842" w:type="dxa"/>
          </w:tcPr>
          <w:p w:rsidR="006A1F94" w:rsidRPr="00400AA3" w:rsidRDefault="006A1F94" w:rsidP="00173C5F">
            <w:pPr>
              <w:rPr>
                <w:b/>
              </w:rPr>
            </w:pPr>
            <w:r w:rsidRPr="00400AA3">
              <w:rPr>
                <w:b/>
              </w:rPr>
              <w:t>Всего</w:t>
            </w:r>
          </w:p>
        </w:tc>
        <w:tc>
          <w:tcPr>
            <w:tcW w:w="1560" w:type="dxa"/>
            <w:vAlign w:val="center"/>
          </w:tcPr>
          <w:p w:rsidR="006A1F94" w:rsidRPr="00400AA3" w:rsidRDefault="006A1F94" w:rsidP="00173C5F">
            <w:pPr>
              <w:jc w:val="center"/>
              <w:rPr>
                <w:b/>
              </w:rPr>
            </w:pPr>
            <w:r w:rsidRPr="00400AA3">
              <w:rPr>
                <w:b/>
              </w:rPr>
              <w:t>5 817,5</w:t>
            </w:r>
          </w:p>
        </w:tc>
        <w:tc>
          <w:tcPr>
            <w:tcW w:w="1275" w:type="dxa"/>
            <w:vAlign w:val="center"/>
          </w:tcPr>
          <w:p w:rsidR="006A1F94" w:rsidRPr="00400AA3" w:rsidRDefault="006A1F94" w:rsidP="00173C5F">
            <w:pPr>
              <w:jc w:val="center"/>
              <w:rPr>
                <w:b/>
              </w:rPr>
            </w:pPr>
            <w:r w:rsidRPr="00400AA3">
              <w:rPr>
                <w:b/>
              </w:rPr>
              <w:t>3 618,7</w:t>
            </w:r>
          </w:p>
        </w:tc>
        <w:tc>
          <w:tcPr>
            <w:tcW w:w="1559" w:type="dxa"/>
            <w:vAlign w:val="center"/>
          </w:tcPr>
          <w:p w:rsidR="006A1F94" w:rsidRPr="00400AA3" w:rsidRDefault="006A1F94" w:rsidP="00173C5F">
            <w:pPr>
              <w:jc w:val="center"/>
              <w:rPr>
                <w:b/>
              </w:rPr>
            </w:pPr>
            <w:r w:rsidRPr="00400AA3">
              <w:rPr>
                <w:b/>
              </w:rPr>
              <w:t>3 618,7</w:t>
            </w:r>
          </w:p>
        </w:tc>
        <w:tc>
          <w:tcPr>
            <w:tcW w:w="1417" w:type="dxa"/>
            <w:vAlign w:val="center"/>
          </w:tcPr>
          <w:p w:rsidR="006A1F94" w:rsidRPr="00400AA3" w:rsidRDefault="006A1F94" w:rsidP="00173C5F">
            <w:pPr>
              <w:jc w:val="center"/>
              <w:rPr>
                <w:b/>
              </w:rPr>
            </w:pPr>
            <w:r w:rsidRPr="00400AA3">
              <w:rPr>
                <w:b/>
              </w:rPr>
              <w:t>20 752,0</w:t>
            </w:r>
          </w:p>
        </w:tc>
        <w:tc>
          <w:tcPr>
            <w:tcW w:w="1701" w:type="dxa"/>
            <w:vAlign w:val="center"/>
          </w:tcPr>
          <w:p w:rsidR="006A1F94" w:rsidRPr="00400AA3" w:rsidRDefault="006A1F94" w:rsidP="00173C5F">
            <w:pPr>
              <w:ind w:left="-108"/>
              <w:jc w:val="center"/>
              <w:rPr>
                <w:b/>
              </w:rPr>
            </w:pPr>
            <w:r w:rsidRPr="00400AA3">
              <w:rPr>
                <w:b/>
              </w:rPr>
              <w:t>+17 133,3</w:t>
            </w:r>
          </w:p>
        </w:tc>
      </w:tr>
    </w:tbl>
    <w:p w:rsidR="006A1F94" w:rsidRPr="00400AA3" w:rsidRDefault="006A1F94" w:rsidP="00307E0E">
      <w:pPr>
        <w:rPr>
          <w:sz w:val="26"/>
          <w:szCs w:val="26"/>
        </w:rPr>
      </w:pPr>
    </w:p>
    <w:p w:rsidR="006A1F94" w:rsidRPr="00307E0E" w:rsidRDefault="006A1F94" w:rsidP="00442A4D">
      <w:pPr>
        <w:numPr>
          <w:ilvl w:val="0"/>
          <w:numId w:val="51"/>
        </w:numPr>
        <w:ind w:left="0" w:firstLine="709"/>
        <w:jc w:val="both"/>
        <w:rPr>
          <w:sz w:val="26"/>
          <w:szCs w:val="26"/>
        </w:rPr>
      </w:pPr>
      <w:r>
        <w:rPr>
          <w:sz w:val="26"/>
          <w:szCs w:val="26"/>
        </w:rPr>
        <w:t>Значительно у</w:t>
      </w:r>
      <w:r w:rsidRPr="00307E0E">
        <w:rPr>
          <w:sz w:val="26"/>
          <w:szCs w:val="26"/>
        </w:rPr>
        <w:t>величены расходы по дополнительной оплате труда (вознаграждению) членам избирательных комиссий на общую сумму 8 777,2 тыс.</w:t>
      </w:r>
      <w:r>
        <w:rPr>
          <w:sz w:val="26"/>
          <w:szCs w:val="26"/>
        </w:rPr>
        <w:t> </w:t>
      </w:r>
      <w:r w:rsidRPr="00307E0E">
        <w:rPr>
          <w:sz w:val="26"/>
          <w:szCs w:val="26"/>
        </w:rPr>
        <w:t>руб.</w:t>
      </w:r>
      <w:r>
        <w:rPr>
          <w:sz w:val="26"/>
          <w:szCs w:val="26"/>
        </w:rPr>
        <w:t>, или в 2,2 раза, в том числе:</w:t>
      </w:r>
    </w:p>
    <w:p w:rsidR="006A1F94" w:rsidRPr="00307E0E" w:rsidRDefault="006A1F94" w:rsidP="00442A4D">
      <w:pPr>
        <w:numPr>
          <w:ilvl w:val="0"/>
          <w:numId w:val="52"/>
        </w:numPr>
        <w:ind w:left="0" w:firstLine="709"/>
        <w:jc w:val="both"/>
        <w:rPr>
          <w:sz w:val="26"/>
          <w:szCs w:val="26"/>
        </w:rPr>
      </w:pPr>
      <w:r w:rsidRPr="00307E0E">
        <w:rPr>
          <w:sz w:val="26"/>
          <w:szCs w:val="26"/>
        </w:rPr>
        <w:t>Увеличены расходы за исполнение полномочий Окружных избирательных комиссий (ОИК).</w:t>
      </w:r>
    </w:p>
    <w:p w:rsidR="006A1F94" w:rsidRPr="00307E0E" w:rsidRDefault="006A1F94" w:rsidP="00442A4D">
      <w:pPr>
        <w:numPr>
          <w:ilvl w:val="0"/>
          <w:numId w:val="52"/>
        </w:numPr>
        <w:ind w:left="0" w:firstLine="709"/>
        <w:jc w:val="both"/>
        <w:rPr>
          <w:sz w:val="26"/>
          <w:szCs w:val="26"/>
        </w:rPr>
      </w:pPr>
      <w:r>
        <w:rPr>
          <w:sz w:val="26"/>
          <w:szCs w:val="26"/>
        </w:rPr>
        <w:t>Предусмотрены дополнительные</w:t>
      </w:r>
      <w:r w:rsidRPr="00307E0E">
        <w:rPr>
          <w:sz w:val="26"/>
          <w:szCs w:val="26"/>
        </w:rPr>
        <w:t xml:space="preserve"> расходы в размере 346,5 тыс.</w:t>
      </w:r>
      <w:r>
        <w:rPr>
          <w:sz w:val="26"/>
          <w:szCs w:val="26"/>
        </w:rPr>
        <w:t> </w:t>
      </w:r>
      <w:r w:rsidRPr="00307E0E">
        <w:rPr>
          <w:sz w:val="26"/>
          <w:szCs w:val="26"/>
        </w:rPr>
        <w:t>руб. на компенсацию дополнительной оплаты труда членам УИК, освобожденным от основной работы на период выборов.</w:t>
      </w:r>
    </w:p>
    <w:p w:rsidR="006A1F94" w:rsidRDefault="006A1F94" w:rsidP="00307E0E">
      <w:pPr>
        <w:ind w:firstLine="709"/>
        <w:jc w:val="both"/>
        <w:rPr>
          <w:sz w:val="26"/>
          <w:szCs w:val="26"/>
        </w:rPr>
      </w:pPr>
      <w:r w:rsidRPr="00307E0E">
        <w:rPr>
          <w:sz w:val="26"/>
          <w:szCs w:val="26"/>
        </w:rPr>
        <w:t>На основании решения Совета Заполярн</w:t>
      </w:r>
      <w:r>
        <w:rPr>
          <w:sz w:val="26"/>
          <w:szCs w:val="26"/>
        </w:rPr>
        <w:t xml:space="preserve">ого района </w:t>
      </w:r>
      <w:r w:rsidRPr="00307E0E">
        <w:rPr>
          <w:sz w:val="26"/>
          <w:szCs w:val="26"/>
        </w:rPr>
        <w:t>от 30</w:t>
      </w:r>
      <w:r>
        <w:rPr>
          <w:sz w:val="26"/>
          <w:szCs w:val="26"/>
        </w:rPr>
        <w:t>.05.</w:t>
      </w:r>
      <w:r w:rsidRPr="00307E0E">
        <w:rPr>
          <w:sz w:val="26"/>
          <w:szCs w:val="26"/>
        </w:rPr>
        <w:t>2013 №</w:t>
      </w:r>
      <w:r>
        <w:rPr>
          <w:sz w:val="26"/>
          <w:szCs w:val="26"/>
        </w:rPr>
        <w:t> </w:t>
      </w:r>
      <w:r w:rsidRPr="00307E0E">
        <w:rPr>
          <w:sz w:val="26"/>
          <w:szCs w:val="26"/>
        </w:rPr>
        <w:t>410-р в соответствии с Феде</w:t>
      </w:r>
      <w:r>
        <w:rPr>
          <w:sz w:val="26"/>
          <w:szCs w:val="26"/>
        </w:rPr>
        <w:t>ральным законом от 12.06.2002 № </w:t>
      </w:r>
      <w:r w:rsidRPr="00307E0E">
        <w:rPr>
          <w:sz w:val="26"/>
          <w:szCs w:val="26"/>
        </w:rPr>
        <w:t>67-ФЗ «Об основных гарантиях избирательных прав и права на участие в референдуме граждан Российской Федерации»</w:t>
      </w:r>
      <w:r>
        <w:rPr>
          <w:sz w:val="26"/>
          <w:szCs w:val="26"/>
        </w:rPr>
        <w:t xml:space="preserve"> (далее – Федеральный закон № 67-ФЗ)</w:t>
      </w:r>
      <w:r w:rsidRPr="00307E0E">
        <w:rPr>
          <w:sz w:val="26"/>
          <w:szCs w:val="26"/>
        </w:rPr>
        <w:t>, Уставом муниципального образования «Муниципальный район «Заполярный район» назначены члены Избирательной комиссии муниципального образования «Муниципальный район «Заполярный район» в количестве 10-ти человек</w:t>
      </w:r>
      <w:r>
        <w:rPr>
          <w:sz w:val="26"/>
          <w:szCs w:val="26"/>
        </w:rPr>
        <w:t>.</w:t>
      </w:r>
    </w:p>
    <w:p w:rsidR="006A1F94" w:rsidRPr="00307E0E" w:rsidRDefault="006A1F94" w:rsidP="00307E0E">
      <w:pPr>
        <w:ind w:firstLine="709"/>
        <w:jc w:val="both"/>
        <w:rPr>
          <w:sz w:val="26"/>
          <w:szCs w:val="26"/>
        </w:rPr>
      </w:pPr>
      <w:r>
        <w:rPr>
          <w:sz w:val="26"/>
          <w:szCs w:val="26"/>
        </w:rPr>
        <w:t>Таким образом, с</w:t>
      </w:r>
      <w:r w:rsidRPr="00307E0E">
        <w:rPr>
          <w:sz w:val="26"/>
          <w:szCs w:val="26"/>
        </w:rPr>
        <w:t>редняя зар</w:t>
      </w:r>
      <w:r>
        <w:rPr>
          <w:sz w:val="26"/>
          <w:szCs w:val="26"/>
        </w:rPr>
        <w:t xml:space="preserve">аботная </w:t>
      </w:r>
      <w:r w:rsidRPr="00307E0E">
        <w:rPr>
          <w:sz w:val="26"/>
          <w:szCs w:val="26"/>
        </w:rPr>
        <w:t xml:space="preserve">плата на одного члена </w:t>
      </w:r>
      <w:r>
        <w:rPr>
          <w:sz w:val="26"/>
          <w:szCs w:val="26"/>
        </w:rPr>
        <w:t xml:space="preserve">муниципальной избирательной </w:t>
      </w:r>
      <w:r w:rsidRPr="00307E0E">
        <w:rPr>
          <w:sz w:val="26"/>
          <w:szCs w:val="26"/>
        </w:rPr>
        <w:t>комиссии состав</w:t>
      </w:r>
      <w:r>
        <w:rPr>
          <w:sz w:val="26"/>
          <w:szCs w:val="26"/>
        </w:rPr>
        <w:t>ит</w:t>
      </w:r>
      <w:r w:rsidRPr="00307E0E">
        <w:rPr>
          <w:sz w:val="26"/>
          <w:szCs w:val="26"/>
        </w:rPr>
        <w:t xml:space="preserve"> 878,9 тыс.</w:t>
      </w:r>
      <w:r>
        <w:rPr>
          <w:sz w:val="26"/>
          <w:szCs w:val="26"/>
        </w:rPr>
        <w:t> </w:t>
      </w:r>
      <w:r w:rsidRPr="00307E0E">
        <w:rPr>
          <w:sz w:val="26"/>
          <w:szCs w:val="26"/>
        </w:rPr>
        <w:t>руб.</w:t>
      </w:r>
    </w:p>
    <w:p w:rsidR="006A1F94" w:rsidRPr="00307E0E" w:rsidRDefault="006A1F94" w:rsidP="00307E0E">
      <w:pPr>
        <w:ind w:firstLine="709"/>
        <w:jc w:val="both"/>
        <w:rPr>
          <w:sz w:val="26"/>
          <w:szCs w:val="26"/>
        </w:rPr>
      </w:pPr>
      <w:r>
        <w:rPr>
          <w:sz w:val="26"/>
          <w:szCs w:val="26"/>
        </w:rPr>
        <w:t xml:space="preserve">К расчетам не представлены обоснования </w:t>
      </w:r>
      <w:r w:rsidRPr="00307E0E">
        <w:rPr>
          <w:sz w:val="26"/>
          <w:szCs w:val="26"/>
        </w:rPr>
        <w:t>для увеличения плановых показателей по дополнительной оплате труда (вознаграждению) членам избирательных комиссий.</w:t>
      </w:r>
    </w:p>
    <w:p w:rsidR="006A1F94" w:rsidRPr="00307E0E" w:rsidRDefault="006A1F94" w:rsidP="00442A4D">
      <w:pPr>
        <w:numPr>
          <w:ilvl w:val="0"/>
          <w:numId w:val="51"/>
        </w:numPr>
        <w:ind w:left="0" w:firstLine="709"/>
        <w:jc w:val="both"/>
        <w:rPr>
          <w:sz w:val="26"/>
          <w:szCs w:val="26"/>
        </w:rPr>
      </w:pPr>
      <w:r w:rsidRPr="00307E0E">
        <w:rPr>
          <w:sz w:val="26"/>
          <w:szCs w:val="26"/>
        </w:rPr>
        <w:t>Увеличены расходы на изготовление печатной продукции (избирательных бюллетеней) на 96,2 тыс.</w:t>
      </w:r>
      <w:r>
        <w:rPr>
          <w:sz w:val="26"/>
          <w:szCs w:val="26"/>
        </w:rPr>
        <w:t> </w:t>
      </w:r>
      <w:r w:rsidRPr="00307E0E">
        <w:rPr>
          <w:sz w:val="26"/>
          <w:szCs w:val="26"/>
        </w:rPr>
        <w:t>руб. Заложены расходы по изготовлению 100% избирательных бюллетеней.</w:t>
      </w:r>
    </w:p>
    <w:p w:rsidR="006A1F94" w:rsidRPr="00307E0E" w:rsidRDefault="006A1F94" w:rsidP="002E5D5A">
      <w:pPr>
        <w:ind w:firstLine="709"/>
        <w:jc w:val="both"/>
        <w:rPr>
          <w:sz w:val="26"/>
          <w:szCs w:val="26"/>
        </w:rPr>
      </w:pPr>
      <w:r w:rsidRPr="002E5D5A">
        <w:rPr>
          <w:sz w:val="26"/>
          <w:szCs w:val="26"/>
        </w:rPr>
        <w:t>Следует отметить, что согласно</w:t>
      </w:r>
      <w:r>
        <w:rPr>
          <w:sz w:val="26"/>
          <w:szCs w:val="26"/>
        </w:rPr>
        <w:t xml:space="preserve"> пункту </w:t>
      </w:r>
      <w:r w:rsidRPr="00307E0E">
        <w:rPr>
          <w:sz w:val="26"/>
          <w:szCs w:val="26"/>
        </w:rPr>
        <w:t>13 ст</w:t>
      </w:r>
      <w:r>
        <w:rPr>
          <w:sz w:val="26"/>
          <w:szCs w:val="26"/>
        </w:rPr>
        <w:t>атьи</w:t>
      </w:r>
      <w:r w:rsidRPr="00307E0E">
        <w:rPr>
          <w:sz w:val="26"/>
          <w:szCs w:val="26"/>
        </w:rPr>
        <w:t xml:space="preserve"> 63 Федерального закона </w:t>
      </w:r>
      <w:r>
        <w:rPr>
          <w:sz w:val="26"/>
          <w:szCs w:val="26"/>
        </w:rPr>
        <w:t>№ </w:t>
      </w:r>
      <w:r w:rsidRPr="00307E0E">
        <w:rPr>
          <w:sz w:val="26"/>
          <w:szCs w:val="26"/>
        </w:rPr>
        <w:t>67-ФЗ по каждому избирательному участку количество передаваемых бюллетеней не может превышать более чем на 0,5 процента (но не менее чем на два бюллетеня) число избирателей, зарегистрированных на данном избирательном участке, и составлять менее 70 процентов от числа избирателей, включенных в списки избирателей на соответствующем избирательном участ</w:t>
      </w:r>
      <w:r>
        <w:rPr>
          <w:sz w:val="26"/>
          <w:szCs w:val="26"/>
        </w:rPr>
        <w:t>ке на день передачи бюллетеней.</w:t>
      </w:r>
    </w:p>
    <w:p w:rsidR="006A1F94" w:rsidRPr="00307E0E" w:rsidRDefault="006A1F94" w:rsidP="00307E0E">
      <w:pPr>
        <w:autoSpaceDE w:val="0"/>
        <w:autoSpaceDN w:val="0"/>
        <w:adjustRightInd w:val="0"/>
        <w:ind w:firstLine="709"/>
        <w:jc w:val="both"/>
        <w:rPr>
          <w:sz w:val="26"/>
          <w:szCs w:val="26"/>
        </w:rPr>
      </w:pPr>
      <w:r w:rsidRPr="00307E0E">
        <w:rPr>
          <w:sz w:val="26"/>
          <w:szCs w:val="26"/>
        </w:rPr>
        <w:t>Расходы по</w:t>
      </w:r>
      <w:r>
        <w:rPr>
          <w:sz w:val="26"/>
          <w:szCs w:val="26"/>
        </w:rPr>
        <w:t xml:space="preserve"> изготовлению бюллетеней в 2014 </w:t>
      </w:r>
      <w:r w:rsidRPr="00307E0E">
        <w:rPr>
          <w:sz w:val="26"/>
          <w:szCs w:val="26"/>
        </w:rPr>
        <w:t>году составляли 61,2 тыс.</w:t>
      </w:r>
      <w:r>
        <w:rPr>
          <w:sz w:val="26"/>
          <w:szCs w:val="26"/>
        </w:rPr>
        <w:t> </w:t>
      </w:r>
      <w:r w:rsidRPr="00307E0E">
        <w:rPr>
          <w:sz w:val="26"/>
          <w:szCs w:val="26"/>
        </w:rPr>
        <w:t>руб., изготовлено 31</w:t>
      </w:r>
      <w:r>
        <w:rPr>
          <w:sz w:val="26"/>
          <w:szCs w:val="26"/>
        </w:rPr>
        <w:t> </w:t>
      </w:r>
      <w:r w:rsidRPr="00307E0E">
        <w:rPr>
          <w:sz w:val="26"/>
          <w:szCs w:val="26"/>
        </w:rPr>
        <w:t>000 штук. По ито</w:t>
      </w:r>
      <w:r>
        <w:rPr>
          <w:sz w:val="26"/>
          <w:szCs w:val="26"/>
        </w:rPr>
        <w:t>гам избирательной кампании 2014 </w:t>
      </w:r>
      <w:r w:rsidRPr="00307E0E">
        <w:rPr>
          <w:sz w:val="26"/>
          <w:szCs w:val="26"/>
        </w:rPr>
        <w:t>года при изготовлении избирательных бюлле</w:t>
      </w:r>
      <w:r>
        <w:rPr>
          <w:sz w:val="26"/>
          <w:szCs w:val="26"/>
        </w:rPr>
        <w:t>теней в количестве 31 </w:t>
      </w:r>
      <w:r w:rsidRPr="00307E0E">
        <w:rPr>
          <w:sz w:val="26"/>
          <w:szCs w:val="26"/>
        </w:rPr>
        <w:t xml:space="preserve">тыс. штук при общем числе избирателей 16 689 человек (92,87%) было выдано УИК 29020 штук (93,6%), погашено более 50% от числа полученных избирательных бюллетеней на уровне только УИК. </w:t>
      </w:r>
    </w:p>
    <w:p w:rsidR="006A1F94" w:rsidRPr="00307E0E" w:rsidRDefault="006A1F94" w:rsidP="00307E0E">
      <w:pPr>
        <w:autoSpaceDE w:val="0"/>
        <w:autoSpaceDN w:val="0"/>
        <w:adjustRightInd w:val="0"/>
        <w:ind w:firstLine="709"/>
        <w:jc w:val="both"/>
        <w:rPr>
          <w:sz w:val="26"/>
          <w:szCs w:val="26"/>
        </w:rPr>
      </w:pPr>
      <w:r w:rsidRPr="00307E0E">
        <w:rPr>
          <w:sz w:val="26"/>
          <w:szCs w:val="26"/>
        </w:rPr>
        <w:t>По состоянию на 01.07.2017 года количество избирателей составляет 16</w:t>
      </w:r>
      <w:r>
        <w:rPr>
          <w:sz w:val="26"/>
          <w:szCs w:val="26"/>
        </w:rPr>
        <w:t> </w:t>
      </w:r>
      <w:r w:rsidRPr="00307E0E">
        <w:rPr>
          <w:sz w:val="26"/>
          <w:szCs w:val="26"/>
        </w:rPr>
        <w:t>808</w:t>
      </w:r>
      <w:r>
        <w:rPr>
          <w:sz w:val="26"/>
          <w:szCs w:val="26"/>
        </w:rPr>
        <w:t> </w:t>
      </w:r>
      <w:r w:rsidRPr="00307E0E">
        <w:rPr>
          <w:sz w:val="26"/>
          <w:szCs w:val="26"/>
        </w:rPr>
        <w:t>человек (данные избирательной комиссии НАО).</w:t>
      </w:r>
    </w:p>
    <w:p w:rsidR="006A1F94" w:rsidRDefault="006A1F94" w:rsidP="00442A4D">
      <w:pPr>
        <w:numPr>
          <w:ilvl w:val="0"/>
          <w:numId w:val="51"/>
        </w:numPr>
        <w:autoSpaceDE w:val="0"/>
        <w:autoSpaceDN w:val="0"/>
        <w:adjustRightInd w:val="0"/>
        <w:ind w:left="0" w:firstLine="709"/>
        <w:jc w:val="both"/>
        <w:rPr>
          <w:sz w:val="26"/>
          <w:szCs w:val="26"/>
        </w:rPr>
      </w:pPr>
      <w:r w:rsidRPr="00307E0E">
        <w:rPr>
          <w:sz w:val="26"/>
          <w:szCs w:val="26"/>
        </w:rPr>
        <w:t>Запланированы транспортные расходы на общую сумму 11 038,5 тыс.</w:t>
      </w:r>
      <w:r>
        <w:rPr>
          <w:sz w:val="26"/>
          <w:szCs w:val="26"/>
        </w:rPr>
        <w:t> </w:t>
      </w:r>
      <w:r w:rsidRPr="00307E0E">
        <w:rPr>
          <w:sz w:val="26"/>
          <w:szCs w:val="26"/>
        </w:rPr>
        <w:t>руб.</w:t>
      </w:r>
      <w:r>
        <w:rPr>
          <w:sz w:val="26"/>
          <w:szCs w:val="26"/>
        </w:rPr>
        <w:t>, что составляет 35,7% от общей суммы расходов по смете.</w:t>
      </w:r>
    </w:p>
    <w:p w:rsidR="006A1F94" w:rsidRPr="00307E0E" w:rsidRDefault="006A1F94" w:rsidP="00307E0E">
      <w:pPr>
        <w:autoSpaceDE w:val="0"/>
        <w:autoSpaceDN w:val="0"/>
        <w:adjustRightInd w:val="0"/>
        <w:ind w:firstLine="709"/>
        <w:jc w:val="both"/>
        <w:rPr>
          <w:sz w:val="26"/>
          <w:szCs w:val="26"/>
        </w:rPr>
      </w:pPr>
      <w:r w:rsidRPr="00307E0E">
        <w:rPr>
          <w:sz w:val="26"/>
          <w:szCs w:val="26"/>
        </w:rPr>
        <w:t>Из представленной сметы следует, что расходы запланированы на аренду транспортных средств в виде воздушного судна типа Ми-8 для завоза избирательной документации, технологического оборудования и для обеспечения досрочного голосования отдельных групп избирателей, находящихся в труднодоступных и отдаленных местностях.</w:t>
      </w:r>
    </w:p>
    <w:p w:rsidR="006A1F94" w:rsidRDefault="006A1F94" w:rsidP="00307E0E">
      <w:pPr>
        <w:autoSpaceDE w:val="0"/>
        <w:autoSpaceDN w:val="0"/>
        <w:adjustRightInd w:val="0"/>
        <w:ind w:firstLine="709"/>
        <w:jc w:val="both"/>
        <w:rPr>
          <w:sz w:val="26"/>
          <w:szCs w:val="26"/>
        </w:rPr>
      </w:pPr>
      <w:r>
        <w:rPr>
          <w:sz w:val="26"/>
          <w:szCs w:val="26"/>
        </w:rPr>
        <w:t>Обоснование н</w:t>
      </w:r>
      <w:r w:rsidRPr="00307E0E">
        <w:rPr>
          <w:sz w:val="26"/>
          <w:szCs w:val="26"/>
        </w:rPr>
        <w:t>еобходимост</w:t>
      </w:r>
      <w:r>
        <w:rPr>
          <w:sz w:val="26"/>
          <w:szCs w:val="26"/>
        </w:rPr>
        <w:t>и</w:t>
      </w:r>
      <w:r w:rsidRPr="00307E0E">
        <w:rPr>
          <w:sz w:val="26"/>
          <w:szCs w:val="26"/>
        </w:rPr>
        <w:t xml:space="preserve"> аренды вертолетов </w:t>
      </w:r>
      <w:r>
        <w:rPr>
          <w:sz w:val="26"/>
          <w:szCs w:val="26"/>
        </w:rPr>
        <w:t>к смете не представлено</w:t>
      </w:r>
      <w:r w:rsidRPr="00307E0E">
        <w:rPr>
          <w:sz w:val="26"/>
          <w:szCs w:val="26"/>
        </w:rPr>
        <w:t>.</w:t>
      </w:r>
    </w:p>
    <w:p w:rsidR="006A1F94" w:rsidRPr="00307E0E" w:rsidRDefault="006A1F94" w:rsidP="009965AE">
      <w:pPr>
        <w:autoSpaceDE w:val="0"/>
        <w:autoSpaceDN w:val="0"/>
        <w:adjustRightInd w:val="0"/>
        <w:ind w:firstLine="709"/>
        <w:jc w:val="both"/>
        <w:rPr>
          <w:sz w:val="26"/>
          <w:szCs w:val="26"/>
        </w:rPr>
      </w:pPr>
      <w:r>
        <w:rPr>
          <w:sz w:val="26"/>
          <w:szCs w:val="26"/>
        </w:rPr>
        <w:t>Следует отметить, что указанные расходы в 2014 году не планировались и не осуществлялись.</w:t>
      </w:r>
    </w:p>
    <w:p w:rsidR="006A1F94" w:rsidRDefault="006A1F94" w:rsidP="00442A4D">
      <w:pPr>
        <w:numPr>
          <w:ilvl w:val="0"/>
          <w:numId w:val="51"/>
        </w:numPr>
        <w:ind w:left="0" w:firstLine="709"/>
        <w:jc w:val="both"/>
        <w:rPr>
          <w:sz w:val="26"/>
          <w:szCs w:val="26"/>
        </w:rPr>
      </w:pPr>
      <w:r w:rsidRPr="00307E0E">
        <w:rPr>
          <w:sz w:val="26"/>
          <w:szCs w:val="26"/>
        </w:rPr>
        <w:t>Увел</w:t>
      </w:r>
      <w:r>
        <w:rPr>
          <w:sz w:val="26"/>
          <w:szCs w:val="26"/>
        </w:rPr>
        <w:t xml:space="preserve">ичены расходы на связь на сумму </w:t>
      </w:r>
      <w:r w:rsidRPr="00307E0E">
        <w:rPr>
          <w:sz w:val="26"/>
          <w:szCs w:val="26"/>
        </w:rPr>
        <w:t>75,7 тыс.</w:t>
      </w:r>
      <w:r>
        <w:rPr>
          <w:sz w:val="26"/>
          <w:szCs w:val="26"/>
        </w:rPr>
        <w:t> руб.</w:t>
      </w:r>
    </w:p>
    <w:p w:rsidR="006A1F94" w:rsidRPr="00307E0E" w:rsidRDefault="006A1F94" w:rsidP="009965AE">
      <w:pPr>
        <w:ind w:firstLine="709"/>
        <w:jc w:val="both"/>
        <w:rPr>
          <w:sz w:val="26"/>
          <w:szCs w:val="26"/>
        </w:rPr>
      </w:pPr>
      <w:r w:rsidRPr="00307E0E">
        <w:rPr>
          <w:sz w:val="26"/>
          <w:szCs w:val="26"/>
        </w:rPr>
        <w:t xml:space="preserve">Согласно </w:t>
      </w:r>
      <w:r>
        <w:rPr>
          <w:sz w:val="26"/>
          <w:szCs w:val="26"/>
        </w:rPr>
        <w:t xml:space="preserve">представленной </w:t>
      </w:r>
      <w:r w:rsidRPr="00307E0E">
        <w:rPr>
          <w:sz w:val="26"/>
          <w:szCs w:val="26"/>
        </w:rPr>
        <w:t xml:space="preserve">смете заложены расходы на посылки </w:t>
      </w:r>
      <w:r>
        <w:rPr>
          <w:sz w:val="26"/>
          <w:szCs w:val="26"/>
        </w:rPr>
        <w:t xml:space="preserve">в сумме </w:t>
      </w:r>
      <w:r w:rsidRPr="00307E0E">
        <w:rPr>
          <w:sz w:val="26"/>
          <w:szCs w:val="26"/>
        </w:rPr>
        <w:t>35,0 тыс.</w:t>
      </w:r>
      <w:r>
        <w:rPr>
          <w:sz w:val="26"/>
          <w:szCs w:val="26"/>
        </w:rPr>
        <w:t> </w:t>
      </w:r>
      <w:r w:rsidRPr="00307E0E">
        <w:rPr>
          <w:sz w:val="26"/>
          <w:szCs w:val="26"/>
        </w:rPr>
        <w:t>руб. и на услуги интернет</w:t>
      </w:r>
      <w:r>
        <w:rPr>
          <w:sz w:val="26"/>
          <w:szCs w:val="26"/>
        </w:rPr>
        <w:t xml:space="preserve"> в сумме</w:t>
      </w:r>
      <w:r w:rsidRPr="00307E0E">
        <w:rPr>
          <w:sz w:val="26"/>
          <w:szCs w:val="26"/>
        </w:rPr>
        <w:t xml:space="preserve"> 42,5 тыс.</w:t>
      </w:r>
      <w:r>
        <w:rPr>
          <w:sz w:val="26"/>
          <w:szCs w:val="26"/>
        </w:rPr>
        <w:t> </w:t>
      </w:r>
      <w:r w:rsidRPr="00307E0E">
        <w:rPr>
          <w:sz w:val="26"/>
          <w:szCs w:val="26"/>
        </w:rPr>
        <w:t>руб.</w:t>
      </w:r>
    </w:p>
    <w:p w:rsidR="006A1F94" w:rsidRDefault="006A1F94" w:rsidP="00307E0E">
      <w:pPr>
        <w:ind w:firstLine="709"/>
        <w:jc w:val="both"/>
        <w:rPr>
          <w:sz w:val="26"/>
          <w:szCs w:val="26"/>
        </w:rPr>
      </w:pPr>
      <w:r>
        <w:rPr>
          <w:sz w:val="26"/>
          <w:szCs w:val="26"/>
        </w:rPr>
        <w:t>Следует отметить, что в</w:t>
      </w:r>
      <w:r w:rsidRPr="00307E0E">
        <w:rPr>
          <w:sz w:val="26"/>
          <w:szCs w:val="26"/>
        </w:rPr>
        <w:t xml:space="preserve"> 2014</w:t>
      </w:r>
      <w:r>
        <w:rPr>
          <w:sz w:val="26"/>
          <w:szCs w:val="26"/>
        </w:rPr>
        <w:t> </w:t>
      </w:r>
      <w:r w:rsidRPr="00307E0E">
        <w:rPr>
          <w:sz w:val="26"/>
          <w:szCs w:val="26"/>
        </w:rPr>
        <w:t>году расход</w:t>
      </w:r>
      <w:r>
        <w:rPr>
          <w:sz w:val="26"/>
          <w:szCs w:val="26"/>
        </w:rPr>
        <w:t>ы</w:t>
      </w:r>
      <w:r w:rsidRPr="00307E0E">
        <w:rPr>
          <w:sz w:val="26"/>
          <w:szCs w:val="26"/>
        </w:rPr>
        <w:t xml:space="preserve"> на отправку посылок </w:t>
      </w:r>
      <w:r>
        <w:rPr>
          <w:sz w:val="26"/>
          <w:szCs w:val="26"/>
        </w:rPr>
        <w:t>не осуществлялись</w:t>
      </w:r>
      <w:r w:rsidRPr="00307E0E">
        <w:rPr>
          <w:sz w:val="26"/>
          <w:szCs w:val="26"/>
        </w:rPr>
        <w:t>.</w:t>
      </w:r>
    </w:p>
    <w:p w:rsidR="006A1F94" w:rsidRPr="00872AE9" w:rsidRDefault="006A1F94" w:rsidP="006A239C">
      <w:pPr>
        <w:autoSpaceDE w:val="0"/>
        <w:autoSpaceDN w:val="0"/>
        <w:adjustRightInd w:val="0"/>
        <w:ind w:firstLine="709"/>
        <w:jc w:val="both"/>
        <w:rPr>
          <w:sz w:val="26"/>
          <w:szCs w:val="26"/>
        </w:rPr>
      </w:pPr>
      <w:r>
        <w:rPr>
          <w:sz w:val="26"/>
          <w:szCs w:val="26"/>
        </w:rPr>
        <w:t>Согласно пункту</w:t>
      </w:r>
      <w:r w:rsidRPr="00307E0E">
        <w:rPr>
          <w:sz w:val="26"/>
          <w:szCs w:val="26"/>
        </w:rPr>
        <w:t xml:space="preserve"> 16 ст</w:t>
      </w:r>
      <w:r>
        <w:rPr>
          <w:sz w:val="26"/>
          <w:szCs w:val="26"/>
        </w:rPr>
        <w:t>атьи</w:t>
      </w:r>
      <w:r w:rsidRPr="00307E0E">
        <w:rPr>
          <w:sz w:val="26"/>
          <w:szCs w:val="26"/>
        </w:rPr>
        <w:t xml:space="preserve"> 20 </w:t>
      </w:r>
      <w:r>
        <w:rPr>
          <w:sz w:val="26"/>
          <w:szCs w:val="26"/>
        </w:rPr>
        <w:t>Федерального закона № 67-ФЗ г</w:t>
      </w:r>
      <w:r w:rsidRPr="00307E0E">
        <w:rPr>
          <w:sz w:val="26"/>
          <w:szCs w:val="26"/>
        </w:rPr>
        <w:t xml:space="preserve">осударственные органы, органы местного самоуправления, государственные и муниципальные учреждения, а также их должностные лица обязаны оказывать комиссиям содействие в реализации их полномочий, в частности на безвозмездной основе предоставлять необходимые помещения, в том числе для хранения избирательной документации и документации референдума до передачи указанной документации в архив либо уничтожения по истечении сроков хранения, установленных законом, обеспечивать охрану предоставляемых помещений и указанной документации, а также предоставлять на безвозмездной основе транспортные средства, средства связи, </w:t>
      </w:r>
      <w:r w:rsidRPr="00872AE9">
        <w:rPr>
          <w:sz w:val="26"/>
          <w:szCs w:val="26"/>
        </w:rPr>
        <w:t>техническое оборудование.</w:t>
      </w:r>
    </w:p>
    <w:p w:rsidR="006A1F94" w:rsidRPr="00872AE9" w:rsidRDefault="006A1F94" w:rsidP="00307E0E">
      <w:pPr>
        <w:ind w:firstLine="709"/>
        <w:jc w:val="both"/>
        <w:rPr>
          <w:sz w:val="26"/>
          <w:szCs w:val="26"/>
        </w:rPr>
      </w:pPr>
      <w:r w:rsidRPr="00872AE9">
        <w:rPr>
          <w:sz w:val="26"/>
          <w:szCs w:val="26"/>
        </w:rPr>
        <w:t>Соответственно, предоставление доступа избирательной комиссии к сети Интернет может быть обеспечено органы местного самоуправления Заполярного района и (или) МКУ ЗР «Северное».</w:t>
      </w:r>
    </w:p>
    <w:p w:rsidR="006A1F94" w:rsidRPr="00872AE9" w:rsidRDefault="006A1F94" w:rsidP="00442A4D">
      <w:pPr>
        <w:numPr>
          <w:ilvl w:val="0"/>
          <w:numId w:val="51"/>
        </w:numPr>
        <w:ind w:left="0" w:firstLine="709"/>
        <w:jc w:val="both"/>
        <w:rPr>
          <w:sz w:val="26"/>
          <w:szCs w:val="26"/>
        </w:rPr>
      </w:pPr>
      <w:r w:rsidRPr="00872AE9">
        <w:rPr>
          <w:sz w:val="26"/>
          <w:szCs w:val="26"/>
        </w:rPr>
        <w:t>Увеличены расходы на канцелярские товары на сумму 134,6 тыс. руб.</w:t>
      </w:r>
    </w:p>
    <w:p w:rsidR="006A1F94" w:rsidRPr="00872AE9" w:rsidRDefault="006A1F94" w:rsidP="00307E0E">
      <w:pPr>
        <w:ind w:firstLine="709"/>
        <w:jc w:val="both"/>
        <w:rPr>
          <w:sz w:val="26"/>
          <w:szCs w:val="26"/>
        </w:rPr>
      </w:pPr>
      <w:r w:rsidRPr="00872AE9">
        <w:rPr>
          <w:sz w:val="26"/>
          <w:szCs w:val="26"/>
        </w:rPr>
        <w:t>В 2014 году общая сумма на канцтовары составила 93,4 тыс. руб. На 2019 год запланировано на МИК 81,7 тыс. руб., на УИК 146,3 тыс. руб.</w:t>
      </w:r>
    </w:p>
    <w:p w:rsidR="006A1F94" w:rsidRPr="00307E0E" w:rsidRDefault="006A1F94" w:rsidP="00307E0E">
      <w:pPr>
        <w:ind w:firstLine="709"/>
        <w:jc w:val="both"/>
        <w:rPr>
          <w:sz w:val="26"/>
          <w:szCs w:val="26"/>
        </w:rPr>
      </w:pPr>
      <w:r w:rsidRPr="0074782E">
        <w:rPr>
          <w:sz w:val="26"/>
          <w:szCs w:val="26"/>
        </w:rPr>
        <w:t>При условии того, что исполнение полномочий окружных комиссий возлагается на муниципальную комиссию, планирование расходов на приобретение канцтоваров с разбивкой на МИК и ОИК нецелесообразно</w:t>
      </w:r>
      <w:r w:rsidRPr="00307E0E">
        <w:rPr>
          <w:sz w:val="26"/>
          <w:szCs w:val="26"/>
        </w:rPr>
        <w:t>.</w:t>
      </w:r>
    </w:p>
    <w:p w:rsidR="006A1F94" w:rsidRPr="00307E0E" w:rsidRDefault="006A1F94" w:rsidP="00442A4D">
      <w:pPr>
        <w:numPr>
          <w:ilvl w:val="0"/>
          <w:numId w:val="51"/>
        </w:numPr>
        <w:ind w:left="0" w:firstLine="709"/>
        <w:jc w:val="both"/>
        <w:rPr>
          <w:sz w:val="26"/>
          <w:szCs w:val="26"/>
        </w:rPr>
      </w:pPr>
      <w:r w:rsidRPr="00307E0E">
        <w:rPr>
          <w:sz w:val="26"/>
          <w:szCs w:val="26"/>
        </w:rPr>
        <w:t xml:space="preserve">Увеличены расходы на оборудование и содержание помещений и избирательных участков на </w:t>
      </w:r>
      <w:r>
        <w:rPr>
          <w:sz w:val="26"/>
          <w:szCs w:val="26"/>
        </w:rPr>
        <w:t xml:space="preserve">сумму </w:t>
      </w:r>
      <w:r w:rsidRPr="00307E0E">
        <w:rPr>
          <w:sz w:val="26"/>
          <w:szCs w:val="26"/>
        </w:rPr>
        <w:t>1 166,6 тыс.</w:t>
      </w:r>
      <w:r>
        <w:rPr>
          <w:sz w:val="26"/>
          <w:szCs w:val="26"/>
        </w:rPr>
        <w:t> </w:t>
      </w:r>
      <w:r w:rsidRPr="00307E0E">
        <w:rPr>
          <w:sz w:val="26"/>
          <w:szCs w:val="26"/>
        </w:rPr>
        <w:t>руб.</w:t>
      </w:r>
    </w:p>
    <w:p w:rsidR="006A1F94" w:rsidRPr="00307E0E" w:rsidRDefault="006A1F94" w:rsidP="00307E0E">
      <w:pPr>
        <w:ind w:firstLine="709"/>
        <w:jc w:val="both"/>
        <w:rPr>
          <w:sz w:val="26"/>
          <w:szCs w:val="26"/>
        </w:rPr>
      </w:pPr>
      <w:r w:rsidRPr="00307E0E">
        <w:rPr>
          <w:sz w:val="26"/>
          <w:szCs w:val="26"/>
        </w:rPr>
        <w:t>Согласно смете запланировано приобретение:</w:t>
      </w:r>
    </w:p>
    <w:p w:rsidR="006A1F94" w:rsidRDefault="006A1F94" w:rsidP="00442A4D">
      <w:pPr>
        <w:numPr>
          <w:ilvl w:val="0"/>
          <w:numId w:val="53"/>
        </w:numPr>
        <w:ind w:left="0" w:firstLine="709"/>
        <w:jc w:val="both"/>
        <w:rPr>
          <w:sz w:val="26"/>
          <w:szCs w:val="26"/>
        </w:rPr>
      </w:pPr>
      <w:r>
        <w:rPr>
          <w:sz w:val="26"/>
          <w:szCs w:val="26"/>
        </w:rPr>
        <w:t>ф</w:t>
      </w:r>
      <w:r w:rsidRPr="00307E0E">
        <w:rPr>
          <w:sz w:val="26"/>
          <w:szCs w:val="26"/>
        </w:rPr>
        <w:t>лагов РФ и НАО на сумму 154,4 тыс.</w:t>
      </w:r>
      <w:r>
        <w:rPr>
          <w:sz w:val="26"/>
          <w:szCs w:val="26"/>
        </w:rPr>
        <w:t> </w:t>
      </w:r>
      <w:r w:rsidRPr="00307E0E">
        <w:rPr>
          <w:sz w:val="26"/>
          <w:szCs w:val="26"/>
        </w:rPr>
        <w:t>руб.</w:t>
      </w:r>
      <w:r>
        <w:rPr>
          <w:sz w:val="26"/>
          <w:szCs w:val="26"/>
        </w:rPr>
        <w:t>;</w:t>
      </w:r>
    </w:p>
    <w:p w:rsidR="006A1F94" w:rsidRPr="00544D4F" w:rsidRDefault="006A1F94" w:rsidP="00442A4D">
      <w:pPr>
        <w:numPr>
          <w:ilvl w:val="0"/>
          <w:numId w:val="53"/>
        </w:numPr>
        <w:ind w:left="0" w:firstLine="709"/>
        <w:jc w:val="both"/>
        <w:rPr>
          <w:sz w:val="26"/>
          <w:szCs w:val="26"/>
        </w:rPr>
      </w:pPr>
      <w:r>
        <w:rPr>
          <w:sz w:val="26"/>
          <w:szCs w:val="26"/>
        </w:rPr>
        <w:t>т</w:t>
      </w:r>
      <w:r w:rsidRPr="00307E0E">
        <w:rPr>
          <w:sz w:val="26"/>
          <w:szCs w:val="26"/>
        </w:rPr>
        <w:t>ехнологического оборудования (кабин для голосования, стационарных и переносных ящиков, вывесок, других сборно-разборных настольных конструкций) на общую сумму 1 014,0 тыс.</w:t>
      </w:r>
      <w:r>
        <w:rPr>
          <w:sz w:val="26"/>
          <w:szCs w:val="26"/>
        </w:rPr>
        <w:t> </w:t>
      </w:r>
      <w:r w:rsidRPr="00307E0E">
        <w:rPr>
          <w:sz w:val="26"/>
          <w:szCs w:val="26"/>
        </w:rPr>
        <w:t>руб.</w:t>
      </w:r>
    </w:p>
    <w:p w:rsidR="006A1F94" w:rsidRPr="00307E0E" w:rsidRDefault="006A1F94" w:rsidP="00307E0E">
      <w:pPr>
        <w:ind w:firstLine="709"/>
        <w:jc w:val="both"/>
        <w:rPr>
          <w:sz w:val="26"/>
          <w:szCs w:val="26"/>
        </w:rPr>
      </w:pPr>
      <w:r w:rsidRPr="00307E0E">
        <w:rPr>
          <w:sz w:val="26"/>
          <w:szCs w:val="26"/>
        </w:rPr>
        <w:t xml:space="preserve">Обязанность по обеспечению избирательных участков и комиссий флагами различного уровня </w:t>
      </w:r>
      <w:r>
        <w:rPr>
          <w:sz w:val="26"/>
          <w:szCs w:val="26"/>
        </w:rPr>
        <w:t>законодательными и иными нормативными правовыми актами не установлена</w:t>
      </w:r>
      <w:r w:rsidRPr="00307E0E">
        <w:rPr>
          <w:sz w:val="26"/>
          <w:szCs w:val="26"/>
        </w:rPr>
        <w:t>. Выборы проход</w:t>
      </w:r>
      <w:r>
        <w:rPr>
          <w:sz w:val="26"/>
          <w:szCs w:val="26"/>
        </w:rPr>
        <w:t>ят на уровне Заполярного района, соответственно н</w:t>
      </w:r>
      <w:r w:rsidRPr="00307E0E">
        <w:rPr>
          <w:sz w:val="26"/>
          <w:szCs w:val="26"/>
        </w:rPr>
        <w:t>еобходимость приобретения флагов РФ и НАО не подтверждена. В поселениях имеются флаги НАО и Заполярного района, которые можно при необходимости использовать для украшения избирательных участков.</w:t>
      </w:r>
    </w:p>
    <w:p w:rsidR="006A1F94" w:rsidRPr="00307E0E" w:rsidRDefault="006A1F94" w:rsidP="00307E0E">
      <w:pPr>
        <w:ind w:firstLine="709"/>
        <w:jc w:val="both"/>
        <w:rPr>
          <w:sz w:val="26"/>
          <w:szCs w:val="26"/>
        </w:rPr>
      </w:pPr>
      <w:r>
        <w:rPr>
          <w:sz w:val="26"/>
          <w:szCs w:val="26"/>
        </w:rPr>
        <w:t xml:space="preserve">Следует отметить, что </w:t>
      </w:r>
      <w:r w:rsidRPr="00307E0E">
        <w:rPr>
          <w:sz w:val="26"/>
          <w:szCs w:val="26"/>
        </w:rPr>
        <w:t>приобретение фла</w:t>
      </w:r>
      <w:r>
        <w:rPr>
          <w:sz w:val="26"/>
          <w:szCs w:val="26"/>
        </w:rPr>
        <w:t>гов было запланировано и в 2014 </w:t>
      </w:r>
      <w:r w:rsidRPr="00307E0E">
        <w:rPr>
          <w:sz w:val="26"/>
          <w:szCs w:val="26"/>
        </w:rPr>
        <w:t>году. При финансировании в полном объеме флаги не приобретались.</w:t>
      </w:r>
    </w:p>
    <w:p w:rsidR="006A1F94" w:rsidRPr="00307E0E" w:rsidRDefault="006A1F94" w:rsidP="00307E0E">
      <w:pPr>
        <w:ind w:firstLine="709"/>
        <w:jc w:val="both"/>
        <w:rPr>
          <w:sz w:val="26"/>
          <w:szCs w:val="26"/>
        </w:rPr>
      </w:pPr>
      <w:r w:rsidRPr="00307E0E">
        <w:rPr>
          <w:sz w:val="26"/>
          <w:szCs w:val="26"/>
        </w:rPr>
        <w:t>Вопрос по приобретению оборудования требует б</w:t>
      </w:r>
      <w:r>
        <w:rPr>
          <w:sz w:val="26"/>
          <w:szCs w:val="26"/>
        </w:rPr>
        <w:t xml:space="preserve">олее детального рассмотрения, так </w:t>
      </w:r>
      <w:r w:rsidRPr="00307E0E">
        <w:rPr>
          <w:sz w:val="26"/>
          <w:szCs w:val="26"/>
        </w:rPr>
        <w:t>к</w:t>
      </w:r>
      <w:r>
        <w:rPr>
          <w:sz w:val="26"/>
          <w:szCs w:val="26"/>
        </w:rPr>
        <w:t>ак</w:t>
      </w:r>
      <w:r w:rsidRPr="00307E0E">
        <w:rPr>
          <w:sz w:val="26"/>
          <w:szCs w:val="26"/>
        </w:rPr>
        <w:t xml:space="preserve"> выборы проходят в единый день голосования, </w:t>
      </w:r>
      <w:r>
        <w:rPr>
          <w:sz w:val="26"/>
          <w:szCs w:val="26"/>
        </w:rPr>
        <w:t>соответственно</w:t>
      </w:r>
      <w:r w:rsidRPr="00307E0E">
        <w:rPr>
          <w:sz w:val="26"/>
          <w:szCs w:val="26"/>
        </w:rPr>
        <w:t>, существует вероятность использования оборудования на выборах всех уровней.</w:t>
      </w:r>
    </w:p>
    <w:p w:rsidR="006A1F94" w:rsidRPr="00307E0E" w:rsidRDefault="006A1F94" w:rsidP="00442A4D">
      <w:pPr>
        <w:numPr>
          <w:ilvl w:val="0"/>
          <w:numId w:val="51"/>
        </w:numPr>
        <w:ind w:left="0" w:firstLine="709"/>
        <w:jc w:val="both"/>
        <w:rPr>
          <w:sz w:val="26"/>
          <w:szCs w:val="26"/>
        </w:rPr>
      </w:pPr>
      <w:r w:rsidRPr="00307E0E">
        <w:rPr>
          <w:sz w:val="26"/>
          <w:szCs w:val="26"/>
        </w:rPr>
        <w:t xml:space="preserve">Увеличены расходы на оплату договоров гражданско-правового характера на </w:t>
      </w:r>
      <w:r>
        <w:rPr>
          <w:sz w:val="26"/>
          <w:szCs w:val="26"/>
        </w:rPr>
        <w:t xml:space="preserve">сумму </w:t>
      </w:r>
      <w:r w:rsidRPr="00307E0E">
        <w:rPr>
          <w:sz w:val="26"/>
          <w:szCs w:val="26"/>
        </w:rPr>
        <w:t>653,3 тыс.</w:t>
      </w:r>
      <w:r>
        <w:rPr>
          <w:sz w:val="26"/>
          <w:szCs w:val="26"/>
        </w:rPr>
        <w:t> </w:t>
      </w:r>
      <w:r w:rsidRPr="00307E0E">
        <w:rPr>
          <w:sz w:val="26"/>
          <w:szCs w:val="26"/>
        </w:rPr>
        <w:t>руб.</w:t>
      </w:r>
    </w:p>
    <w:p w:rsidR="006A1F94" w:rsidRPr="00307E0E" w:rsidRDefault="006A1F94" w:rsidP="00307E0E">
      <w:pPr>
        <w:ind w:firstLine="709"/>
        <w:jc w:val="both"/>
        <w:rPr>
          <w:sz w:val="26"/>
          <w:szCs w:val="26"/>
        </w:rPr>
      </w:pPr>
      <w:r w:rsidRPr="00307E0E">
        <w:rPr>
          <w:sz w:val="26"/>
          <w:szCs w:val="26"/>
        </w:rPr>
        <w:t>В 2014 году на уровне МИК было заключено 2 договора гражданско-правового характера – с бухгалтером на сумму 308 736,74 руб</w:t>
      </w:r>
      <w:r>
        <w:rPr>
          <w:sz w:val="26"/>
          <w:szCs w:val="26"/>
        </w:rPr>
        <w:t xml:space="preserve">. и </w:t>
      </w:r>
      <w:r w:rsidRPr="00307E0E">
        <w:rPr>
          <w:sz w:val="26"/>
          <w:szCs w:val="26"/>
        </w:rPr>
        <w:t>с курьером на сумму 32 284,16 руб</w:t>
      </w:r>
      <w:r>
        <w:rPr>
          <w:sz w:val="26"/>
          <w:szCs w:val="26"/>
        </w:rPr>
        <w:t>.</w:t>
      </w:r>
    </w:p>
    <w:p w:rsidR="006A1F94" w:rsidRPr="00307E0E" w:rsidRDefault="006A1F94" w:rsidP="00307E0E">
      <w:pPr>
        <w:ind w:firstLine="709"/>
        <w:jc w:val="both"/>
        <w:rPr>
          <w:sz w:val="26"/>
          <w:szCs w:val="26"/>
        </w:rPr>
      </w:pPr>
      <w:r w:rsidRPr="00307E0E">
        <w:rPr>
          <w:sz w:val="26"/>
          <w:szCs w:val="26"/>
        </w:rPr>
        <w:t>По смете на 2019 год предусмотрены следующие расходы</w:t>
      </w:r>
      <w:r>
        <w:rPr>
          <w:sz w:val="26"/>
          <w:szCs w:val="26"/>
        </w:rPr>
        <w:t xml:space="preserve"> в рамках договоров гражданско-правового характера</w:t>
      </w:r>
      <w:r w:rsidRPr="00307E0E">
        <w:rPr>
          <w:sz w:val="26"/>
          <w:szCs w:val="26"/>
        </w:rPr>
        <w:t>:</w:t>
      </w:r>
    </w:p>
    <w:p w:rsidR="006A1F94" w:rsidRPr="00307E0E" w:rsidRDefault="006A1F94" w:rsidP="00442A4D">
      <w:pPr>
        <w:numPr>
          <w:ilvl w:val="0"/>
          <w:numId w:val="53"/>
        </w:numPr>
        <w:ind w:left="0" w:firstLine="709"/>
        <w:jc w:val="both"/>
        <w:rPr>
          <w:sz w:val="26"/>
          <w:szCs w:val="26"/>
        </w:rPr>
      </w:pPr>
      <w:r w:rsidRPr="00307E0E">
        <w:rPr>
          <w:sz w:val="26"/>
          <w:szCs w:val="26"/>
        </w:rPr>
        <w:t xml:space="preserve">ведение бухгалтерского учета </w:t>
      </w:r>
      <w:r>
        <w:rPr>
          <w:sz w:val="26"/>
          <w:szCs w:val="26"/>
        </w:rPr>
        <w:noBreakHyphen/>
      </w:r>
      <w:r w:rsidRPr="00307E0E">
        <w:rPr>
          <w:sz w:val="26"/>
          <w:szCs w:val="26"/>
        </w:rPr>
        <w:t xml:space="preserve"> 327,3 тыс.</w:t>
      </w:r>
      <w:r>
        <w:rPr>
          <w:sz w:val="26"/>
          <w:szCs w:val="26"/>
        </w:rPr>
        <w:t> </w:t>
      </w:r>
      <w:r w:rsidRPr="00307E0E">
        <w:rPr>
          <w:sz w:val="26"/>
          <w:szCs w:val="26"/>
        </w:rPr>
        <w:t>руб.;</w:t>
      </w:r>
    </w:p>
    <w:p w:rsidR="006A1F94" w:rsidRPr="00307E0E" w:rsidRDefault="006A1F94" w:rsidP="00442A4D">
      <w:pPr>
        <w:numPr>
          <w:ilvl w:val="0"/>
          <w:numId w:val="53"/>
        </w:numPr>
        <w:ind w:left="0" w:firstLine="709"/>
        <w:jc w:val="both"/>
        <w:rPr>
          <w:sz w:val="26"/>
          <w:szCs w:val="26"/>
        </w:rPr>
      </w:pPr>
      <w:r w:rsidRPr="00307E0E">
        <w:rPr>
          <w:sz w:val="26"/>
          <w:szCs w:val="26"/>
        </w:rPr>
        <w:t>транспортные и погрузочно-разгрузочные работы</w:t>
      </w:r>
      <w:r>
        <w:rPr>
          <w:sz w:val="26"/>
          <w:szCs w:val="26"/>
        </w:rPr>
        <w:noBreakHyphen/>
      </w:r>
      <w:r w:rsidRPr="00307E0E">
        <w:rPr>
          <w:sz w:val="26"/>
          <w:szCs w:val="26"/>
        </w:rPr>
        <w:t xml:space="preserve"> на общую сумму 576,0 тыс.</w:t>
      </w:r>
      <w:r>
        <w:rPr>
          <w:sz w:val="26"/>
          <w:szCs w:val="26"/>
        </w:rPr>
        <w:t> </w:t>
      </w:r>
      <w:r w:rsidRPr="00307E0E">
        <w:rPr>
          <w:sz w:val="26"/>
          <w:szCs w:val="26"/>
        </w:rPr>
        <w:t>руб. (</w:t>
      </w:r>
      <w:r>
        <w:rPr>
          <w:sz w:val="26"/>
          <w:szCs w:val="26"/>
        </w:rPr>
        <w:t xml:space="preserve">в том числе </w:t>
      </w:r>
      <w:r w:rsidRPr="00307E0E">
        <w:rPr>
          <w:sz w:val="26"/>
          <w:szCs w:val="26"/>
        </w:rPr>
        <w:t>144,0 тыс.</w:t>
      </w:r>
      <w:r>
        <w:rPr>
          <w:sz w:val="26"/>
          <w:szCs w:val="26"/>
        </w:rPr>
        <w:t> </w:t>
      </w:r>
      <w:r w:rsidRPr="00307E0E">
        <w:rPr>
          <w:sz w:val="26"/>
          <w:szCs w:val="26"/>
        </w:rPr>
        <w:t>руб. по МИК, 432,0 тыс.</w:t>
      </w:r>
      <w:r>
        <w:rPr>
          <w:sz w:val="26"/>
          <w:szCs w:val="26"/>
        </w:rPr>
        <w:t> </w:t>
      </w:r>
      <w:r w:rsidRPr="0074782E">
        <w:rPr>
          <w:sz w:val="26"/>
          <w:szCs w:val="26"/>
        </w:rPr>
        <w:t>руб. по ОИК</w:t>
      </w:r>
      <w:r w:rsidRPr="00307E0E">
        <w:rPr>
          <w:sz w:val="26"/>
          <w:szCs w:val="26"/>
        </w:rPr>
        <w:t>)</w:t>
      </w:r>
      <w:r>
        <w:rPr>
          <w:sz w:val="26"/>
          <w:szCs w:val="26"/>
        </w:rPr>
        <w:t>;</w:t>
      </w:r>
    </w:p>
    <w:p w:rsidR="006A1F94" w:rsidRPr="00307E0E" w:rsidRDefault="006A1F94" w:rsidP="00442A4D">
      <w:pPr>
        <w:numPr>
          <w:ilvl w:val="0"/>
          <w:numId w:val="53"/>
        </w:numPr>
        <w:ind w:left="0" w:firstLine="709"/>
        <w:jc w:val="both"/>
        <w:rPr>
          <w:sz w:val="26"/>
          <w:szCs w:val="26"/>
        </w:rPr>
      </w:pPr>
      <w:r w:rsidRPr="00307E0E">
        <w:rPr>
          <w:sz w:val="26"/>
          <w:szCs w:val="26"/>
        </w:rPr>
        <w:t xml:space="preserve">курьерские услуги </w:t>
      </w:r>
      <w:r>
        <w:rPr>
          <w:sz w:val="26"/>
          <w:szCs w:val="26"/>
        </w:rPr>
        <w:noBreakHyphen/>
      </w:r>
      <w:r w:rsidRPr="00307E0E">
        <w:rPr>
          <w:sz w:val="26"/>
          <w:szCs w:val="26"/>
        </w:rPr>
        <w:t xml:space="preserve"> 34,2 тыс.</w:t>
      </w:r>
      <w:r>
        <w:rPr>
          <w:sz w:val="26"/>
          <w:szCs w:val="26"/>
        </w:rPr>
        <w:t> </w:t>
      </w:r>
      <w:r w:rsidRPr="00307E0E">
        <w:rPr>
          <w:sz w:val="26"/>
          <w:szCs w:val="26"/>
        </w:rPr>
        <w:t>руб.;</w:t>
      </w:r>
    </w:p>
    <w:p w:rsidR="006A1F94" w:rsidRPr="00307E0E" w:rsidRDefault="006A1F94" w:rsidP="00442A4D">
      <w:pPr>
        <w:numPr>
          <w:ilvl w:val="0"/>
          <w:numId w:val="53"/>
        </w:numPr>
        <w:ind w:left="0" w:firstLine="709"/>
        <w:jc w:val="both"/>
        <w:rPr>
          <w:sz w:val="26"/>
          <w:szCs w:val="26"/>
        </w:rPr>
      </w:pPr>
      <w:r w:rsidRPr="00307E0E">
        <w:rPr>
          <w:sz w:val="26"/>
          <w:szCs w:val="26"/>
        </w:rPr>
        <w:t xml:space="preserve">системный администратор </w:t>
      </w:r>
      <w:r>
        <w:rPr>
          <w:sz w:val="26"/>
          <w:szCs w:val="26"/>
        </w:rPr>
        <w:noBreakHyphen/>
      </w:r>
      <w:r w:rsidRPr="00307E0E">
        <w:rPr>
          <w:sz w:val="26"/>
          <w:szCs w:val="26"/>
        </w:rPr>
        <w:t xml:space="preserve"> 29,2 тыс.</w:t>
      </w:r>
      <w:r>
        <w:rPr>
          <w:sz w:val="26"/>
          <w:szCs w:val="26"/>
        </w:rPr>
        <w:t> </w:t>
      </w:r>
      <w:r w:rsidRPr="00307E0E">
        <w:rPr>
          <w:sz w:val="26"/>
          <w:szCs w:val="26"/>
        </w:rPr>
        <w:t>руб.</w:t>
      </w:r>
      <w:r>
        <w:rPr>
          <w:sz w:val="26"/>
          <w:szCs w:val="26"/>
        </w:rPr>
        <w:t>;</w:t>
      </w:r>
    </w:p>
    <w:p w:rsidR="006A1F94" w:rsidRPr="00307E0E" w:rsidRDefault="006A1F94" w:rsidP="00442A4D">
      <w:pPr>
        <w:numPr>
          <w:ilvl w:val="0"/>
          <w:numId w:val="53"/>
        </w:numPr>
        <w:ind w:left="0" w:firstLine="709"/>
        <w:jc w:val="both"/>
        <w:rPr>
          <w:sz w:val="26"/>
          <w:szCs w:val="26"/>
        </w:rPr>
      </w:pPr>
      <w:r w:rsidRPr="00307E0E">
        <w:rPr>
          <w:sz w:val="26"/>
          <w:szCs w:val="26"/>
        </w:rPr>
        <w:t xml:space="preserve">упаковка, сортировка </w:t>
      </w:r>
      <w:r>
        <w:rPr>
          <w:sz w:val="26"/>
          <w:szCs w:val="26"/>
        </w:rPr>
        <w:noBreakHyphen/>
      </w:r>
      <w:r w:rsidRPr="00307E0E">
        <w:rPr>
          <w:sz w:val="26"/>
          <w:szCs w:val="26"/>
        </w:rPr>
        <w:t xml:space="preserve"> 11,4 тыс.</w:t>
      </w:r>
      <w:r>
        <w:rPr>
          <w:sz w:val="26"/>
          <w:szCs w:val="26"/>
        </w:rPr>
        <w:t> </w:t>
      </w:r>
      <w:r w:rsidRPr="00307E0E">
        <w:rPr>
          <w:sz w:val="26"/>
          <w:szCs w:val="26"/>
        </w:rPr>
        <w:t>руб.</w:t>
      </w:r>
      <w:r>
        <w:rPr>
          <w:sz w:val="26"/>
          <w:szCs w:val="26"/>
        </w:rPr>
        <w:t>;</w:t>
      </w:r>
    </w:p>
    <w:p w:rsidR="006A1F94" w:rsidRPr="00307E0E" w:rsidRDefault="006A1F94" w:rsidP="00442A4D">
      <w:pPr>
        <w:numPr>
          <w:ilvl w:val="0"/>
          <w:numId w:val="53"/>
        </w:numPr>
        <w:ind w:left="0" w:firstLine="709"/>
        <w:jc w:val="both"/>
        <w:rPr>
          <w:sz w:val="26"/>
          <w:szCs w:val="26"/>
        </w:rPr>
      </w:pPr>
      <w:r>
        <w:rPr>
          <w:sz w:val="26"/>
          <w:szCs w:val="26"/>
        </w:rPr>
        <w:t>д</w:t>
      </w:r>
      <w:r w:rsidRPr="00307E0E">
        <w:rPr>
          <w:sz w:val="26"/>
          <w:szCs w:val="26"/>
        </w:rPr>
        <w:t xml:space="preserve">елопроизводство </w:t>
      </w:r>
      <w:r>
        <w:rPr>
          <w:sz w:val="26"/>
          <w:szCs w:val="26"/>
        </w:rPr>
        <w:noBreakHyphen/>
      </w:r>
      <w:r w:rsidRPr="00307E0E">
        <w:rPr>
          <w:sz w:val="26"/>
          <w:szCs w:val="26"/>
        </w:rPr>
        <w:t xml:space="preserve"> 32,5 тыс.</w:t>
      </w:r>
      <w:r>
        <w:rPr>
          <w:sz w:val="26"/>
          <w:szCs w:val="26"/>
        </w:rPr>
        <w:t> </w:t>
      </w:r>
      <w:r w:rsidRPr="00307E0E">
        <w:rPr>
          <w:sz w:val="26"/>
          <w:szCs w:val="26"/>
        </w:rPr>
        <w:t xml:space="preserve">руб. </w:t>
      </w:r>
    </w:p>
    <w:p w:rsidR="006A1F94" w:rsidRDefault="006A1F94" w:rsidP="00307E0E">
      <w:pPr>
        <w:ind w:firstLine="709"/>
        <w:jc w:val="both"/>
        <w:rPr>
          <w:sz w:val="26"/>
          <w:szCs w:val="26"/>
        </w:rPr>
      </w:pPr>
      <w:r>
        <w:rPr>
          <w:sz w:val="26"/>
          <w:szCs w:val="26"/>
        </w:rPr>
        <w:t>К смете не представлено о</w:t>
      </w:r>
      <w:r w:rsidRPr="00307E0E">
        <w:rPr>
          <w:sz w:val="26"/>
          <w:szCs w:val="26"/>
        </w:rPr>
        <w:t>босновани</w:t>
      </w:r>
      <w:r>
        <w:rPr>
          <w:sz w:val="26"/>
          <w:szCs w:val="26"/>
        </w:rPr>
        <w:t>е</w:t>
      </w:r>
      <w:r w:rsidRPr="00307E0E">
        <w:rPr>
          <w:sz w:val="26"/>
          <w:szCs w:val="26"/>
        </w:rPr>
        <w:t xml:space="preserve"> необходимости заключения договоров на транспортные и погрузочно-разгрузочные работы</w:t>
      </w:r>
      <w:r>
        <w:rPr>
          <w:sz w:val="26"/>
          <w:szCs w:val="26"/>
        </w:rPr>
        <w:t>, на услуги упаковки, сортировки, делопроизводства.</w:t>
      </w:r>
    </w:p>
    <w:p w:rsidR="006A1F94" w:rsidRPr="00307E0E" w:rsidRDefault="006A1F94" w:rsidP="00307E0E">
      <w:pPr>
        <w:ind w:firstLine="709"/>
        <w:jc w:val="both"/>
        <w:rPr>
          <w:sz w:val="26"/>
          <w:szCs w:val="26"/>
        </w:rPr>
      </w:pPr>
      <w:r w:rsidRPr="006A239C">
        <w:rPr>
          <w:sz w:val="26"/>
          <w:szCs w:val="26"/>
        </w:rPr>
        <w:t>Согласно пункту 16 статьи 20 Федерального закона № 67-ФЗ транспортное обеспечение может быть выполнено силами МКУ ЗР «Северное». Обязанности системного администратора исполняет специалист Избирательной комиссии НАО</w:t>
      </w:r>
      <w:r>
        <w:rPr>
          <w:sz w:val="26"/>
          <w:szCs w:val="26"/>
        </w:rPr>
        <w:t>, д</w:t>
      </w:r>
      <w:r w:rsidRPr="00307E0E">
        <w:rPr>
          <w:sz w:val="26"/>
          <w:szCs w:val="26"/>
        </w:rPr>
        <w:t>ополнительн</w:t>
      </w:r>
      <w:r>
        <w:rPr>
          <w:sz w:val="26"/>
          <w:szCs w:val="26"/>
        </w:rPr>
        <w:t xml:space="preserve">ого финансирования не требуется. </w:t>
      </w:r>
      <w:r w:rsidRPr="00307E0E">
        <w:rPr>
          <w:sz w:val="26"/>
          <w:szCs w:val="26"/>
        </w:rPr>
        <w:t xml:space="preserve">Дополнительного финансирования расходов в рамках общего понятия «делопроизводство» </w:t>
      </w:r>
      <w:r>
        <w:rPr>
          <w:sz w:val="26"/>
          <w:szCs w:val="26"/>
        </w:rPr>
        <w:t xml:space="preserve">также </w:t>
      </w:r>
      <w:r w:rsidRPr="00307E0E">
        <w:rPr>
          <w:sz w:val="26"/>
          <w:szCs w:val="26"/>
        </w:rPr>
        <w:t>не требуется.</w:t>
      </w:r>
    </w:p>
    <w:p w:rsidR="006A1F94" w:rsidRPr="00307E0E" w:rsidRDefault="006A1F94" w:rsidP="00442A4D">
      <w:pPr>
        <w:numPr>
          <w:ilvl w:val="0"/>
          <w:numId w:val="51"/>
        </w:numPr>
        <w:ind w:left="0" w:firstLine="709"/>
        <w:jc w:val="both"/>
        <w:rPr>
          <w:sz w:val="26"/>
          <w:szCs w:val="26"/>
        </w:rPr>
      </w:pPr>
      <w:r w:rsidRPr="00307E0E">
        <w:rPr>
          <w:sz w:val="26"/>
          <w:szCs w:val="26"/>
        </w:rPr>
        <w:t>Запланированы расходы, связанные с информированием избирателей</w:t>
      </w:r>
      <w:r>
        <w:rPr>
          <w:sz w:val="26"/>
          <w:szCs w:val="26"/>
        </w:rPr>
        <w:t>,</w:t>
      </w:r>
      <w:r w:rsidRPr="00307E0E">
        <w:rPr>
          <w:sz w:val="26"/>
          <w:szCs w:val="26"/>
        </w:rPr>
        <w:t xml:space="preserve"> на сумму 532,6 тыс.</w:t>
      </w:r>
      <w:r>
        <w:rPr>
          <w:sz w:val="26"/>
          <w:szCs w:val="26"/>
        </w:rPr>
        <w:t> </w:t>
      </w:r>
      <w:r w:rsidRPr="00307E0E">
        <w:rPr>
          <w:sz w:val="26"/>
          <w:szCs w:val="26"/>
        </w:rPr>
        <w:t>руб.</w:t>
      </w:r>
      <w:r>
        <w:rPr>
          <w:sz w:val="26"/>
          <w:szCs w:val="26"/>
        </w:rPr>
        <w:t>, в частности предусматриваются следующие расходы.</w:t>
      </w:r>
    </w:p>
    <w:p w:rsidR="006A1F94" w:rsidRPr="00307E0E" w:rsidRDefault="006A1F94" w:rsidP="00442A4D">
      <w:pPr>
        <w:numPr>
          <w:ilvl w:val="0"/>
          <w:numId w:val="54"/>
        </w:numPr>
        <w:ind w:left="0" w:firstLine="709"/>
        <w:jc w:val="both"/>
        <w:rPr>
          <w:sz w:val="26"/>
          <w:szCs w:val="26"/>
        </w:rPr>
      </w:pPr>
      <w:r>
        <w:rPr>
          <w:sz w:val="26"/>
          <w:szCs w:val="26"/>
        </w:rPr>
        <w:t>Предусмотрены расходы н</w:t>
      </w:r>
      <w:r w:rsidRPr="00307E0E">
        <w:rPr>
          <w:sz w:val="26"/>
          <w:szCs w:val="26"/>
        </w:rPr>
        <w:t>а изготовление приглашений на выборы и на</w:t>
      </w:r>
      <w:r>
        <w:rPr>
          <w:sz w:val="26"/>
          <w:szCs w:val="26"/>
        </w:rPr>
        <w:t xml:space="preserve"> сверку списков в количестве 16 тысяч</w:t>
      </w:r>
      <w:r w:rsidRPr="00307E0E">
        <w:rPr>
          <w:sz w:val="26"/>
          <w:szCs w:val="26"/>
        </w:rPr>
        <w:t xml:space="preserve"> экземпляров на общую сумму 192,0 тыс.</w:t>
      </w:r>
      <w:r>
        <w:rPr>
          <w:sz w:val="26"/>
          <w:szCs w:val="26"/>
        </w:rPr>
        <w:t> </w:t>
      </w:r>
      <w:r w:rsidRPr="00307E0E">
        <w:rPr>
          <w:sz w:val="26"/>
          <w:szCs w:val="26"/>
        </w:rPr>
        <w:t>руб. Достаточно изготовить один экземпляр с информацией на двух сторонах с учетом почтовых адресов,</w:t>
      </w:r>
      <w:r>
        <w:rPr>
          <w:sz w:val="26"/>
          <w:szCs w:val="26"/>
        </w:rPr>
        <w:t xml:space="preserve"> а не количества избирателей, так </w:t>
      </w:r>
      <w:r w:rsidRPr="00307E0E">
        <w:rPr>
          <w:sz w:val="26"/>
          <w:szCs w:val="26"/>
        </w:rPr>
        <w:t>к</w:t>
      </w:r>
      <w:r>
        <w:rPr>
          <w:sz w:val="26"/>
          <w:szCs w:val="26"/>
        </w:rPr>
        <w:t>ак</w:t>
      </w:r>
      <w:r w:rsidRPr="00307E0E">
        <w:rPr>
          <w:sz w:val="26"/>
          <w:szCs w:val="26"/>
        </w:rPr>
        <w:t xml:space="preserve"> в одной квартире или доме может проживать более одного избирателя.</w:t>
      </w:r>
    </w:p>
    <w:p w:rsidR="006A1F94" w:rsidRPr="00307E0E" w:rsidRDefault="006A1F94" w:rsidP="00442A4D">
      <w:pPr>
        <w:numPr>
          <w:ilvl w:val="0"/>
          <w:numId w:val="54"/>
        </w:numPr>
        <w:ind w:left="0" w:firstLine="709"/>
        <w:jc w:val="both"/>
        <w:rPr>
          <w:sz w:val="26"/>
          <w:szCs w:val="26"/>
        </w:rPr>
      </w:pPr>
      <w:r>
        <w:rPr>
          <w:sz w:val="26"/>
          <w:szCs w:val="26"/>
        </w:rPr>
        <w:t>Предусмотрены расходы н</w:t>
      </w:r>
      <w:r w:rsidRPr="00307E0E">
        <w:rPr>
          <w:sz w:val="26"/>
          <w:szCs w:val="26"/>
        </w:rPr>
        <w:t>а изготовление плакатов о кандидатах и дате голосования на сумму 80,4 тыс.</w:t>
      </w:r>
      <w:r>
        <w:rPr>
          <w:sz w:val="26"/>
          <w:szCs w:val="26"/>
        </w:rPr>
        <w:t> </w:t>
      </w:r>
      <w:r w:rsidRPr="00307E0E">
        <w:rPr>
          <w:sz w:val="26"/>
          <w:szCs w:val="26"/>
        </w:rPr>
        <w:t>руб. (100 шт. и 80 шт. соответственно)</w:t>
      </w:r>
      <w:r>
        <w:rPr>
          <w:sz w:val="26"/>
          <w:szCs w:val="26"/>
        </w:rPr>
        <w:t xml:space="preserve">. Обоснование </w:t>
      </w:r>
      <w:r w:rsidRPr="00307E0E">
        <w:rPr>
          <w:sz w:val="26"/>
          <w:szCs w:val="26"/>
        </w:rPr>
        <w:t>изготовления плакатов в представленном количестве</w:t>
      </w:r>
      <w:r>
        <w:rPr>
          <w:sz w:val="26"/>
          <w:szCs w:val="26"/>
        </w:rPr>
        <w:t xml:space="preserve"> к смете </w:t>
      </w:r>
      <w:r w:rsidRPr="00307E0E">
        <w:rPr>
          <w:sz w:val="26"/>
          <w:szCs w:val="26"/>
        </w:rPr>
        <w:t>не п</w:t>
      </w:r>
      <w:r>
        <w:rPr>
          <w:sz w:val="26"/>
          <w:szCs w:val="26"/>
        </w:rPr>
        <w:t>редставлено.</w:t>
      </w:r>
    </w:p>
    <w:p w:rsidR="006A1F94" w:rsidRPr="00307E0E" w:rsidRDefault="006A1F94" w:rsidP="00307E0E">
      <w:pPr>
        <w:ind w:firstLine="709"/>
        <w:jc w:val="both"/>
        <w:rPr>
          <w:sz w:val="26"/>
          <w:szCs w:val="26"/>
        </w:rPr>
      </w:pPr>
      <w:r w:rsidRPr="00307E0E">
        <w:rPr>
          <w:sz w:val="26"/>
          <w:szCs w:val="26"/>
        </w:rPr>
        <w:t>Одновременно запланированы расходы на изготовление бан</w:t>
      </w:r>
      <w:r>
        <w:rPr>
          <w:sz w:val="26"/>
          <w:szCs w:val="26"/>
        </w:rPr>
        <w:t>н</w:t>
      </w:r>
      <w:r w:rsidRPr="00307E0E">
        <w:rPr>
          <w:sz w:val="26"/>
          <w:szCs w:val="26"/>
        </w:rPr>
        <w:t>еров в количестве 37 штук с информацией о дате выборов на сумму 160,2 тыс.</w:t>
      </w:r>
      <w:r>
        <w:rPr>
          <w:sz w:val="26"/>
          <w:szCs w:val="26"/>
        </w:rPr>
        <w:t> </w:t>
      </w:r>
      <w:r w:rsidRPr="00307E0E">
        <w:rPr>
          <w:sz w:val="26"/>
          <w:szCs w:val="26"/>
        </w:rPr>
        <w:t>руб.</w:t>
      </w:r>
    </w:p>
    <w:p w:rsidR="006A1F94" w:rsidRPr="00307E0E" w:rsidRDefault="006A1F94" w:rsidP="00307E0E">
      <w:pPr>
        <w:ind w:firstLine="709"/>
        <w:jc w:val="both"/>
        <w:rPr>
          <w:sz w:val="26"/>
          <w:szCs w:val="26"/>
        </w:rPr>
      </w:pPr>
      <w:r>
        <w:rPr>
          <w:sz w:val="26"/>
          <w:szCs w:val="26"/>
        </w:rPr>
        <w:t>В этой связи м</w:t>
      </w:r>
      <w:r w:rsidRPr="00307E0E">
        <w:rPr>
          <w:sz w:val="26"/>
          <w:szCs w:val="26"/>
        </w:rPr>
        <w:t xml:space="preserve">ожно сделать вывод о </w:t>
      </w:r>
      <w:r>
        <w:rPr>
          <w:sz w:val="26"/>
          <w:szCs w:val="26"/>
        </w:rPr>
        <w:t xml:space="preserve">несоблюдении принципа </w:t>
      </w:r>
      <w:r w:rsidRPr="00307E0E">
        <w:rPr>
          <w:sz w:val="26"/>
          <w:szCs w:val="26"/>
        </w:rPr>
        <w:t>эффективно</w:t>
      </w:r>
      <w:r>
        <w:rPr>
          <w:sz w:val="26"/>
          <w:szCs w:val="26"/>
        </w:rPr>
        <w:t xml:space="preserve">сти </w:t>
      </w:r>
      <w:r w:rsidRPr="00307E0E">
        <w:rPr>
          <w:sz w:val="26"/>
          <w:szCs w:val="26"/>
        </w:rPr>
        <w:t>использова</w:t>
      </w:r>
      <w:r>
        <w:rPr>
          <w:sz w:val="26"/>
          <w:szCs w:val="26"/>
        </w:rPr>
        <w:t>ния</w:t>
      </w:r>
      <w:r w:rsidRPr="00307E0E">
        <w:rPr>
          <w:sz w:val="26"/>
          <w:szCs w:val="26"/>
        </w:rPr>
        <w:t xml:space="preserve"> бюджетных средств при планировании расходов на избирательную кампанию 2019 года.</w:t>
      </w:r>
    </w:p>
    <w:p w:rsidR="006A1F94" w:rsidRDefault="006A1F94" w:rsidP="00442A4D">
      <w:pPr>
        <w:numPr>
          <w:ilvl w:val="0"/>
          <w:numId w:val="54"/>
        </w:numPr>
        <w:ind w:left="0" w:firstLine="709"/>
        <w:jc w:val="both"/>
        <w:rPr>
          <w:sz w:val="26"/>
          <w:szCs w:val="26"/>
        </w:rPr>
      </w:pPr>
      <w:r>
        <w:rPr>
          <w:sz w:val="26"/>
          <w:szCs w:val="26"/>
        </w:rPr>
        <w:t>Предусмотрены расходы н</w:t>
      </w:r>
      <w:r w:rsidRPr="00307E0E">
        <w:rPr>
          <w:sz w:val="26"/>
          <w:szCs w:val="26"/>
        </w:rPr>
        <w:t>а изготовление рабочих блокнотов и Закона НАО «</w:t>
      </w:r>
      <w:r w:rsidRPr="0074784D">
        <w:rPr>
          <w:sz w:val="26"/>
          <w:szCs w:val="26"/>
        </w:rPr>
        <w:t>О выборах депутатов представительных органов муниципальных образований и выборных должностных лиц местного самоуправлен</w:t>
      </w:r>
      <w:r>
        <w:rPr>
          <w:sz w:val="26"/>
          <w:szCs w:val="26"/>
        </w:rPr>
        <w:t>ия в Ненецком автономном округе</w:t>
      </w:r>
      <w:r w:rsidRPr="00307E0E">
        <w:rPr>
          <w:sz w:val="26"/>
          <w:szCs w:val="26"/>
        </w:rPr>
        <w:t>» в печатном виде по 50 штук на общую сумму 100,0 тыс.</w:t>
      </w:r>
      <w:r>
        <w:rPr>
          <w:sz w:val="26"/>
          <w:szCs w:val="26"/>
        </w:rPr>
        <w:t> руб.</w:t>
      </w:r>
    </w:p>
    <w:p w:rsidR="006A1F94" w:rsidRDefault="006A1F94" w:rsidP="0074784D">
      <w:pPr>
        <w:ind w:firstLine="709"/>
        <w:jc w:val="both"/>
        <w:rPr>
          <w:sz w:val="26"/>
          <w:szCs w:val="26"/>
        </w:rPr>
      </w:pPr>
      <w:r w:rsidRPr="00307E0E">
        <w:rPr>
          <w:sz w:val="26"/>
          <w:szCs w:val="26"/>
        </w:rPr>
        <w:t xml:space="preserve">На территории Заполярного района создано 40 УИК. Необходимость изготовления данных материалов в представленном количестве не </w:t>
      </w:r>
      <w:r>
        <w:rPr>
          <w:sz w:val="26"/>
          <w:szCs w:val="26"/>
        </w:rPr>
        <w:t>обоснована</w:t>
      </w:r>
      <w:r w:rsidRPr="00307E0E">
        <w:rPr>
          <w:sz w:val="26"/>
          <w:szCs w:val="26"/>
        </w:rPr>
        <w:t>.</w:t>
      </w:r>
    </w:p>
    <w:p w:rsidR="006A1F94" w:rsidRPr="00307E0E" w:rsidRDefault="006A1F94" w:rsidP="0074784D">
      <w:pPr>
        <w:ind w:firstLine="709"/>
        <w:jc w:val="both"/>
        <w:rPr>
          <w:sz w:val="26"/>
          <w:szCs w:val="26"/>
        </w:rPr>
      </w:pPr>
      <w:r w:rsidRPr="0074784D">
        <w:rPr>
          <w:sz w:val="26"/>
          <w:szCs w:val="26"/>
        </w:rPr>
        <w:t xml:space="preserve">Закон НАО </w:t>
      </w:r>
      <w:r>
        <w:rPr>
          <w:sz w:val="26"/>
          <w:szCs w:val="26"/>
        </w:rPr>
        <w:t>«</w:t>
      </w:r>
      <w:r w:rsidRPr="0074784D">
        <w:rPr>
          <w:sz w:val="26"/>
          <w:szCs w:val="26"/>
        </w:rPr>
        <w:t>О выборах депутатов представительных органов муниципальных образований и выборных должностных лиц местного самоуправлен</w:t>
      </w:r>
      <w:r>
        <w:rPr>
          <w:sz w:val="26"/>
          <w:szCs w:val="26"/>
        </w:rPr>
        <w:t xml:space="preserve">ия в Ненецком автономном округе»находится в открытом доступе </w:t>
      </w:r>
      <w:r w:rsidRPr="00307E0E">
        <w:rPr>
          <w:sz w:val="26"/>
          <w:szCs w:val="26"/>
        </w:rPr>
        <w:t>в сети Интернет, рабочий блокнот мож</w:t>
      </w:r>
      <w:r>
        <w:rPr>
          <w:sz w:val="26"/>
          <w:szCs w:val="26"/>
        </w:rPr>
        <w:t>ет быть</w:t>
      </w:r>
      <w:r w:rsidRPr="00307E0E">
        <w:rPr>
          <w:sz w:val="26"/>
          <w:szCs w:val="26"/>
        </w:rPr>
        <w:t xml:space="preserve"> переда</w:t>
      </w:r>
      <w:r>
        <w:rPr>
          <w:sz w:val="26"/>
          <w:szCs w:val="26"/>
        </w:rPr>
        <w:t>н</w:t>
      </w:r>
      <w:r w:rsidRPr="00307E0E">
        <w:rPr>
          <w:sz w:val="26"/>
          <w:szCs w:val="26"/>
        </w:rPr>
        <w:t xml:space="preserve"> в электронном виде.</w:t>
      </w:r>
    </w:p>
    <w:p w:rsidR="006A1F94" w:rsidRPr="00307E0E" w:rsidRDefault="006A1F94" w:rsidP="00442A4D">
      <w:pPr>
        <w:numPr>
          <w:ilvl w:val="0"/>
          <w:numId w:val="51"/>
        </w:numPr>
        <w:ind w:left="0" w:firstLine="709"/>
        <w:jc w:val="both"/>
        <w:rPr>
          <w:sz w:val="26"/>
          <w:szCs w:val="26"/>
        </w:rPr>
      </w:pPr>
      <w:r w:rsidRPr="00307E0E">
        <w:rPr>
          <w:sz w:val="26"/>
          <w:szCs w:val="26"/>
        </w:rPr>
        <w:t xml:space="preserve">Увеличена сумма по другим расходам, связанным с подготовкой </w:t>
      </w:r>
      <w:r>
        <w:rPr>
          <w:sz w:val="26"/>
          <w:szCs w:val="26"/>
        </w:rPr>
        <w:t xml:space="preserve">и </w:t>
      </w:r>
      <w:r w:rsidRPr="00307E0E">
        <w:rPr>
          <w:sz w:val="26"/>
          <w:szCs w:val="26"/>
        </w:rPr>
        <w:t>проведение</w:t>
      </w:r>
      <w:r>
        <w:rPr>
          <w:sz w:val="26"/>
          <w:szCs w:val="26"/>
        </w:rPr>
        <w:t>м</w:t>
      </w:r>
      <w:r w:rsidRPr="00307E0E">
        <w:rPr>
          <w:sz w:val="26"/>
          <w:szCs w:val="26"/>
        </w:rPr>
        <w:t xml:space="preserve"> выборов</w:t>
      </w:r>
      <w:r>
        <w:rPr>
          <w:sz w:val="26"/>
          <w:szCs w:val="26"/>
        </w:rPr>
        <w:t>,</w:t>
      </w:r>
      <w:r w:rsidRPr="00307E0E">
        <w:rPr>
          <w:sz w:val="26"/>
          <w:szCs w:val="26"/>
        </w:rPr>
        <w:t xml:space="preserve"> на сумму 85,7 тыс.</w:t>
      </w:r>
      <w:r>
        <w:rPr>
          <w:sz w:val="26"/>
          <w:szCs w:val="26"/>
        </w:rPr>
        <w:t> </w:t>
      </w:r>
      <w:r w:rsidRPr="00307E0E">
        <w:rPr>
          <w:sz w:val="26"/>
          <w:szCs w:val="26"/>
        </w:rPr>
        <w:t>руб.</w:t>
      </w:r>
    </w:p>
    <w:p w:rsidR="006A1F94" w:rsidRPr="00307E0E" w:rsidRDefault="006A1F94" w:rsidP="00307E0E">
      <w:pPr>
        <w:ind w:firstLine="709"/>
        <w:jc w:val="both"/>
        <w:rPr>
          <w:sz w:val="26"/>
          <w:szCs w:val="26"/>
        </w:rPr>
      </w:pPr>
      <w:r w:rsidRPr="00307E0E">
        <w:rPr>
          <w:sz w:val="26"/>
          <w:szCs w:val="26"/>
        </w:rPr>
        <w:t>По смете на 2019 год предусмотрены расходы по доставке технологического оборудования на сумму 93,3 тыс.</w:t>
      </w:r>
      <w:r>
        <w:rPr>
          <w:sz w:val="26"/>
          <w:szCs w:val="26"/>
        </w:rPr>
        <w:t> </w:t>
      </w:r>
      <w:r w:rsidRPr="00307E0E">
        <w:rPr>
          <w:sz w:val="26"/>
          <w:szCs w:val="26"/>
        </w:rPr>
        <w:t>руб.</w:t>
      </w:r>
    </w:p>
    <w:p w:rsidR="006A1F94" w:rsidRPr="00307E0E" w:rsidRDefault="006A1F94" w:rsidP="00307E0E">
      <w:pPr>
        <w:ind w:firstLine="709"/>
        <w:jc w:val="both"/>
        <w:rPr>
          <w:sz w:val="26"/>
          <w:szCs w:val="26"/>
        </w:rPr>
      </w:pPr>
      <w:r w:rsidRPr="00307E0E">
        <w:rPr>
          <w:sz w:val="26"/>
          <w:szCs w:val="26"/>
        </w:rPr>
        <w:t xml:space="preserve">Данный вопрос требует дополнительного рассмотрения после решения вопроса о централизованной закупке </w:t>
      </w:r>
      <w:r>
        <w:rPr>
          <w:sz w:val="26"/>
          <w:szCs w:val="26"/>
        </w:rPr>
        <w:t xml:space="preserve">технологического </w:t>
      </w:r>
      <w:r w:rsidRPr="00307E0E">
        <w:rPr>
          <w:sz w:val="26"/>
          <w:szCs w:val="26"/>
        </w:rPr>
        <w:t>оборудования на уровне Заполярного района.</w:t>
      </w:r>
    </w:p>
    <w:p w:rsidR="006A1F94" w:rsidRPr="00307E0E" w:rsidRDefault="006A1F94" w:rsidP="00307E0E">
      <w:pPr>
        <w:ind w:firstLine="709"/>
        <w:jc w:val="both"/>
        <w:rPr>
          <w:sz w:val="26"/>
          <w:szCs w:val="26"/>
        </w:rPr>
      </w:pPr>
      <w:r w:rsidRPr="00307E0E">
        <w:rPr>
          <w:sz w:val="26"/>
          <w:szCs w:val="26"/>
        </w:rPr>
        <w:t xml:space="preserve">Из представленного анализа можно сделать выводо </w:t>
      </w:r>
      <w:r>
        <w:rPr>
          <w:sz w:val="26"/>
          <w:szCs w:val="26"/>
        </w:rPr>
        <w:t xml:space="preserve">несоблюдении принципа </w:t>
      </w:r>
      <w:r w:rsidRPr="00307E0E">
        <w:rPr>
          <w:sz w:val="26"/>
          <w:szCs w:val="26"/>
        </w:rPr>
        <w:t>эффективно</w:t>
      </w:r>
      <w:r>
        <w:rPr>
          <w:sz w:val="26"/>
          <w:szCs w:val="26"/>
        </w:rPr>
        <w:t xml:space="preserve">сти </w:t>
      </w:r>
      <w:r w:rsidRPr="00307E0E">
        <w:rPr>
          <w:sz w:val="26"/>
          <w:szCs w:val="26"/>
        </w:rPr>
        <w:t>использова</w:t>
      </w:r>
      <w:r>
        <w:rPr>
          <w:sz w:val="26"/>
          <w:szCs w:val="26"/>
        </w:rPr>
        <w:t>ния</w:t>
      </w:r>
      <w:r w:rsidRPr="00307E0E">
        <w:rPr>
          <w:sz w:val="26"/>
          <w:szCs w:val="26"/>
        </w:rPr>
        <w:t xml:space="preserve"> бюджетных средств при планировании расходов на избирательную кампанию 2019</w:t>
      </w:r>
      <w:r>
        <w:rPr>
          <w:sz w:val="26"/>
          <w:szCs w:val="26"/>
        </w:rPr>
        <w:t> </w:t>
      </w:r>
      <w:r w:rsidRPr="00307E0E">
        <w:rPr>
          <w:sz w:val="26"/>
          <w:szCs w:val="26"/>
        </w:rPr>
        <w:t>года</w:t>
      </w:r>
      <w:r>
        <w:rPr>
          <w:sz w:val="26"/>
          <w:szCs w:val="26"/>
        </w:rPr>
        <w:t>,</w:t>
      </w:r>
      <w:r w:rsidRPr="00307E0E">
        <w:rPr>
          <w:sz w:val="26"/>
          <w:szCs w:val="26"/>
        </w:rPr>
        <w:t xml:space="preserve"> расходы</w:t>
      </w:r>
      <w:r>
        <w:rPr>
          <w:sz w:val="26"/>
          <w:szCs w:val="26"/>
        </w:rPr>
        <w:t xml:space="preserve"> на избирательную кампанию 2019 </w:t>
      </w:r>
      <w:r w:rsidRPr="00307E0E">
        <w:rPr>
          <w:sz w:val="26"/>
          <w:szCs w:val="26"/>
        </w:rPr>
        <w:t>года завышены и требуют детального рассмотрения по всем п</w:t>
      </w:r>
      <w:r>
        <w:rPr>
          <w:sz w:val="26"/>
          <w:szCs w:val="26"/>
        </w:rPr>
        <w:t>редставленным в смете расчетам.</w:t>
      </w:r>
    </w:p>
    <w:p w:rsidR="006A1F94" w:rsidRPr="00D52827" w:rsidRDefault="006A1F94" w:rsidP="00954770">
      <w:pPr>
        <w:autoSpaceDE w:val="0"/>
        <w:autoSpaceDN w:val="0"/>
        <w:adjustRightInd w:val="0"/>
        <w:ind w:firstLine="709"/>
        <w:jc w:val="both"/>
        <w:outlineLvl w:val="3"/>
        <w:rPr>
          <w:sz w:val="26"/>
          <w:szCs w:val="26"/>
        </w:rPr>
      </w:pPr>
      <w:r w:rsidRPr="00D52827">
        <w:rPr>
          <w:sz w:val="26"/>
          <w:szCs w:val="26"/>
        </w:rPr>
        <w:t>Для обоснования расходов районного бюджета при планировании бюджетных ассигнований на соответствующий период по обеспечению подготовки и проведения выборов на муниципальном уровне в соответствии с Федеральным законом от 12.06.2002 № 67-ФЗ «Об основных гарантиях избирательных прав и права на участие в референдуме граждан Российской Федерации» целесообразно разработать и утвердить муниципальный правовой акт, устанавливающий правила определения нормативных затрат на обеспечение подготовки и проведения муниципальных выборов и обеспечения деятельности избирательных комиссий на территории Заполярного района.</w:t>
      </w:r>
    </w:p>
    <w:p w:rsidR="006A1F94" w:rsidRPr="00D52827" w:rsidRDefault="006A1F94" w:rsidP="00954770">
      <w:pPr>
        <w:autoSpaceDE w:val="0"/>
        <w:autoSpaceDN w:val="0"/>
        <w:adjustRightInd w:val="0"/>
        <w:ind w:firstLine="709"/>
        <w:jc w:val="both"/>
        <w:outlineLvl w:val="3"/>
        <w:rPr>
          <w:sz w:val="26"/>
          <w:szCs w:val="26"/>
        </w:rPr>
      </w:pPr>
    </w:p>
    <w:p w:rsidR="006A1F94" w:rsidRDefault="006A1F94" w:rsidP="00954770">
      <w:pPr>
        <w:autoSpaceDE w:val="0"/>
        <w:autoSpaceDN w:val="0"/>
        <w:adjustRightInd w:val="0"/>
        <w:ind w:firstLine="709"/>
        <w:jc w:val="both"/>
        <w:outlineLvl w:val="3"/>
        <w:rPr>
          <w:sz w:val="26"/>
          <w:szCs w:val="26"/>
        </w:rPr>
      </w:pPr>
      <w:r w:rsidRPr="00D52827">
        <w:rPr>
          <w:sz w:val="26"/>
          <w:szCs w:val="26"/>
        </w:rPr>
        <w:t>Исходя из вышеизложенного, до получения результатов детальной проработки по всем представленным в смете расчетам, в том числе с учетом установления нормативных затрат, считаем целесообразным</w:t>
      </w:r>
      <w:r>
        <w:rPr>
          <w:sz w:val="26"/>
          <w:szCs w:val="26"/>
        </w:rPr>
        <w:t xml:space="preserve"> предусмотреть в проекте бюджета бюджетные ассигнования </w:t>
      </w:r>
      <w:r w:rsidRPr="00D17655">
        <w:rPr>
          <w:sz w:val="26"/>
          <w:szCs w:val="26"/>
        </w:rPr>
        <w:t xml:space="preserve">на 2019 год для целей проведения выборов депутатов представительного органа </w:t>
      </w:r>
      <w:r>
        <w:rPr>
          <w:sz w:val="26"/>
          <w:szCs w:val="26"/>
        </w:rPr>
        <w:t>в размере, не превышающем фактически сложившиеся расходы на избирательную кампанию 2014 года.</w:t>
      </w:r>
    </w:p>
    <w:p w:rsidR="006A1F94" w:rsidRPr="00307E0E" w:rsidRDefault="006A1F94" w:rsidP="00954770">
      <w:pPr>
        <w:autoSpaceDE w:val="0"/>
        <w:autoSpaceDN w:val="0"/>
        <w:adjustRightInd w:val="0"/>
        <w:ind w:firstLine="709"/>
        <w:jc w:val="both"/>
        <w:outlineLvl w:val="3"/>
        <w:rPr>
          <w:sz w:val="26"/>
          <w:szCs w:val="26"/>
        </w:rPr>
      </w:pPr>
      <w:r>
        <w:rPr>
          <w:sz w:val="26"/>
          <w:szCs w:val="26"/>
        </w:rPr>
        <w:t xml:space="preserve">Таким образом, в проект бюджета могут бытьвключены бюджетные ассигнования </w:t>
      </w:r>
      <w:r w:rsidRPr="00D17655">
        <w:rPr>
          <w:sz w:val="26"/>
          <w:szCs w:val="26"/>
        </w:rPr>
        <w:t xml:space="preserve">на 2019 год для целей проведения выборов депутатов представительного органа </w:t>
      </w:r>
      <w:r>
        <w:rPr>
          <w:sz w:val="26"/>
          <w:szCs w:val="26"/>
        </w:rPr>
        <w:t xml:space="preserve">в размере, не </w:t>
      </w:r>
      <w:r w:rsidRPr="006A239C">
        <w:rPr>
          <w:sz w:val="26"/>
          <w:szCs w:val="26"/>
        </w:rPr>
        <w:t>превышающем 9 187,3 тыс. руб. (после</w:t>
      </w:r>
      <w:r>
        <w:rPr>
          <w:sz w:val="26"/>
          <w:szCs w:val="26"/>
        </w:rPr>
        <w:t xml:space="preserve"> детальной проработки указанный объем бюджетных подлежит изменению).</w:t>
      </w:r>
    </w:p>
    <w:p w:rsidR="006A1F94" w:rsidRPr="004D14B3" w:rsidRDefault="006A1F94">
      <w:pPr>
        <w:rPr>
          <w:sz w:val="26"/>
          <w:szCs w:val="26"/>
        </w:rPr>
      </w:pPr>
      <w:r w:rsidRPr="00F71258">
        <w:rPr>
          <w:color w:val="0070C0"/>
          <w:sz w:val="26"/>
          <w:szCs w:val="26"/>
        </w:rPr>
        <w:br w:type="page"/>
      </w:r>
    </w:p>
    <w:p w:rsidR="006A1F94" w:rsidRPr="004D14B3" w:rsidRDefault="006A1F94" w:rsidP="00F64CFA">
      <w:pPr>
        <w:pStyle w:val="BodyText"/>
        <w:spacing w:before="480"/>
        <w:jc w:val="center"/>
        <w:rPr>
          <w:b/>
          <w:sz w:val="26"/>
          <w:szCs w:val="26"/>
        </w:rPr>
      </w:pPr>
      <w:r w:rsidRPr="004D14B3">
        <w:rPr>
          <w:b/>
          <w:sz w:val="26"/>
          <w:szCs w:val="26"/>
        </w:rPr>
        <w:t>Раздел 03 «Национальная безопасность и</w:t>
      </w:r>
    </w:p>
    <w:p w:rsidR="006A1F94" w:rsidRPr="004D14B3" w:rsidRDefault="006A1F94" w:rsidP="006F4C6C">
      <w:pPr>
        <w:pStyle w:val="BodyText"/>
        <w:spacing w:after="240"/>
        <w:jc w:val="center"/>
        <w:rPr>
          <w:b/>
          <w:sz w:val="26"/>
          <w:szCs w:val="26"/>
        </w:rPr>
      </w:pPr>
      <w:r w:rsidRPr="004D14B3">
        <w:rPr>
          <w:b/>
          <w:sz w:val="26"/>
          <w:szCs w:val="26"/>
        </w:rPr>
        <w:t>правоохранительная деятельность»</w:t>
      </w:r>
    </w:p>
    <w:p w:rsidR="006A1F94" w:rsidRPr="00F04E5E" w:rsidRDefault="006A1F94" w:rsidP="004D14B3">
      <w:pPr>
        <w:pStyle w:val="BodyText"/>
        <w:ind w:firstLine="720"/>
        <w:jc w:val="both"/>
        <w:rPr>
          <w:sz w:val="26"/>
          <w:szCs w:val="26"/>
        </w:rPr>
      </w:pPr>
      <w:r w:rsidRPr="00F04E5E">
        <w:rPr>
          <w:sz w:val="26"/>
          <w:szCs w:val="26"/>
        </w:rPr>
        <w:t>Проектом районного бюджета на 2018 год по разделу 03 «Национальная безопасность и правоохранительная деятельность» предусмотрены бюджетные ассигнования в сумме 13 876,8 тыс. руб., что меньше уточненного плана на 2017 год на 14,2% (или на 2 293,0 тыс. руб.).</w:t>
      </w:r>
    </w:p>
    <w:p w:rsidR="006A1F94" w:rsidRPr="00F04E5E" w:rsidRDefault="006A1F94" w:rsidP="004D14B3">
      <w:pPr>
        <w:ind w:firstLine="709"/>
        <w:jc w:val="both"/>
        <w:rPr>
          <w:bCs/>
          <w:sz w:val="26"/>
          <w:szCs w:val="26"/>
        </w:rPr>
      </w:pPr>
      <w:r w:rsidRPr="00F04E5E">
        <w:rPr>
          <w:bCs/>
          <w:sz w:val="26"/>
          <w:szCs w:val="26"/>
        </w:rPr>
        <w:t xml:space="preserve">Объем расходов на плановый период 2019-2020 годов предусмотрен с уменьшением по отношению к показателю 2018 года на 21,7% и на 27,1% соответственно (на 2019 год </w:t>
      </w:r>
      <w:r w:rsidRPr="00F04E5E">
        <w:rPr>
          <w:bCs/>
          <w:sz w:val="26"/>
          <w:szCs w:val="26"/>
        </w:rPr>
        <w:noBreakHyphen/>
      </w:r>
      <w:r>
        <w:rPr>
          <w:bCs/>
          <w:sz w:val="26"/>
          <w:szCs w:val="26"/>
        </w:rPr>
        <w:t>10</w:t>
      </w:r>
      <w:r w:rsidRPr="00F04E5E">
        <w:rPr>
          <w:bCs/>
          <w:sz w:val="26"/>
          <w:szCs w:val="26"/>
        </w:rPr>
        <w:t> </w:t>
      </w:r>
      <w:r>
        <w:rPr>
          <w:bCs/>
          <w:sz w:val="26"/>
          <w:szCs w:val="26"/>
        </w:rPr>
        <w:t>867</w:t>
      </w:r>
      <w:r w:rsidRPr="00F04E5E">
        <w:rPr>
          <w:bCs/>
          <w:sz w:val="26"/>
          <w:szCs w:val="26"/>
        </w:rPr>
        <w:t xml:space="preserve">,9 тыс. руб., на 2020 год – </w:t>
      </w:r>
      <w:r>
        <w:rPr>
          <w:bCs/>
          <w:sz w:val="26"/>
          <w:szCs w:val="26"/>
        </w:rPr>
        <w:t>10 119,6</w:t>
      </w:r>
      <w:r w:rsidRPr="00F04E5E">
        <w:rPr>
          <w:bCs/>
          <w:sz w:val="26"/>
          <w:szCs w:val="26"/>
        </w:rPr>
        <w:t> тыс. руб.).</w:t>
      </w:r>
    </w:p>
    <w:p w:rsidR="006A1F94" w:rsidRPr="00F04E5E" w:rsidRDefault="006A1F94" w:rsidP="004D14B3">
      <w:pPr>
        <w:pStyle w:val="BodyText"/>
        <w:spacing w:before="240"/>
        <w:ind w:firstLine="720"/>
        <w:jc w:val="right"/>
        <w:rPr>
          <w:sz w:val="18"/>
          <w:szCs w:val="18"/>
        </w:rPr>
      </w:pPr>
      <w:r w:rsidRPr="00F04E5E">
        <w:rPr>
          <w:sz w:val="18"/>
          <w:szCs w:val="18"/>
        </w:rPr>
        <w:t xml:space="preserve">Таблица </w:t>
      </w:r>
      <w:r>
        <w:rPr>
          <w:sz w:val="18"/>
          <w:szCs w:val="18"/>
        </w:rPr>
        <w:t>16</w:t>
      </w:r>
    </w:p>
    <w:p w:rsidR="006A1F94" w:rsidRPr="001301DC" w:rsidRDefault="006A1F94" w:rsidP="004D14B3">
      <w:pPr>
        <w:pStyle w:val="BodyText"/>
        <w:jc w:val="both"/>
      </w:pPr>
      <w:r w:rsidRPr="00321AA9">
        <w:rPr>
          <w:color w:val="943634"/>
        </w:rPr>
        <w:object w:dxaOrig="9922" w:dyaOrig="6954">
          <v:shape id="_x0000_i1075" type="#_x0000_t75" style="width:495.75pt;height:344.25pt" o:ole="">
            <v:imagedata r:id="rId108" o:title=""/>
          </v:shape>
          <o:OLEObject Type="Embed" ProgID="Excel.Sheet.12" ShapeID="_x0000_i1075" DrawAspect="Content" ObjectID="_1573630579" r:id="rId109"/>
        </w:object>
      </w:r>
    </w:p>
    <w:p w:rsidR="006A1F94" w:rsidRPr="001301DC" w:rsidRDefault="006A1F94" w:rsidP="004D14B3">
      <w:pPr>
        <w:pStyle w:val="BodyText"/>
        <w:ind w:firstLine="708"/>
        <w:jc w:val="both"/>
        <w:rPr>
          <w:sz w:val="26"/>
          <w:szCs w:val="26"/>
        </w:rPr>
      </w:pPr>
      <w:r w:rsidRPr="001301DC">
        <w:rPr>
          <w:sz w:val="26"/>
          <w:szCs w:val="26"/>
        </w:rPr>
        <w:t>Бюджетные ассигнования по данному разделу предусмотрены на финансирование мероприятий муниципальной программы «</w:t>
      </w:r>
      <w:r w:rsidRPr="001301DC">
        <w:rPr>
          <w:bCs/>
          <w:sz w:val="26"/>
          <w:szCs w:val="26"/>
        </w:rPr>
        <w:t>Защита населения и территорий от ЧС, обеспечение пожарной безопасности и безопасности на водных объектах, антитеррористическая защищенность на территории муниципального района «Заполярный район» на 2014-2020 годы».</w:t>
      </w:r>
    </w:p>
    <w:p w:rsidR="006A1F94" w:rsidRPr="005D3A5B" w:rsidRDefault="006A1F94" w:rsidP="004D14B3">
      <w:pPr>
        <w:pStyle w:val="BodyText"/>
        <w:ind w:firstLine="720"/>
        <w:jc w:val="both"/>
        <w:rPr>
          <w:sz w:val="26"/>
          <w:szCs w:val="26"/>
        </w:rPr>
      </w:pPr>
      <w:r w:rsidRPr="005D3A5B">
        <w:rPr>
          <w:sz w:val="26"/>
          <w:szCs w:val="26"/>
        </w:rPr>
        <w:t>Муниципальной программой предусмотрено проведение следующих мероприятий:</w:t>
      </w:r>
    </w:p>
    <w:p w:rsidR="006A1F94" w:rsidRPr="005D3A5B" w:rsidRDefault="006A1F94" w:rsidP="00442A4D">
      <w:pPr>
        <w:pStyle w:val="BodyText"/>
        <w:numPr>
          <w:ilvl w:val="0"/>
          <w:numId w:val="9"/>
        </w:numPr>
        <w:ind w:left="0" w:firstLine="709"/>
        <w:jc w:val="both"/>
        <w:rPr>
          <w:sz w:val="26"/>
          <w:szCs w:val="26"/>
        </w:rPr>
      </w:pPr>
      <w:r w:rsidRPr="005D3A5B">
        <w:rPr>
          <w:sz w:val="26"/>
          <w:szCs w:val="26"/>
        </w:rPr>
        <w:t>предоставление иных межбюджетных трансфертов муниципальным образованиям поселений Заполярного района</w:t>
      </w:r>
      <w:r>
        <w:rPr>
          <w:sz w:val="26"/>
          <w:szCs w:val="26"/>
        </w:rPr>
        <w:t xml:space="preserve"> (з</w:t>
      </w:r>
      <w:r w:rsidRPr="00B42FCB">
        <w:rPr>
          <w:sz w:val="26"/>
          <w:szCs w:val="26"/>
        </w:rPr>
        <w:t>ащита населения и территории от чрезвычайных ситуаций природного и техногенного характера, гражданская оборона</w:t>
      </w:r>
      <w:r>
        <w:rPr>
          <w:sz w:val="26"/>
          <w:szCs w:val="26"/>
        </w:rPr>
        <w:t>),</w:t>
      </w:r>
      <w:r w:rsidRPr="00B42FCB">
        <w:rPr>
          <w:sz w:val="26"/>
          <w:szCs w:val="26"/>
        </w:rPr>
        <w:t xml:space="preserve"> в т</w:t>
      </w:r>
      <w:r>
        <w:rPr>
          <w:sz w:val="26"/>
          <w:szCs w:val="26"/>
        </w:rPr>
        <w:t>ом числе</w:t>
      </w:r>
      <w:r w:rsidRPr="00B42FCB">
        <w:rPr>
          <w:sz w:val="26"/>
          <w:szCs w:val="26"/>
        </w:rPr>
        <w:t>:</w:t>
      </w:r>
    </w:p>
    <w:p w:rsidR="006A1F94" w:rsidRPr="00B42FCB" w:rsidRDefault="006A1F94" w:rsidP="00442A4D">
      <w:pPr>
        <w:pStyle w:val="BodyText"/>
        <w:numPr>
          <w:ilvl w:val="0"/>
          <w:numId w:val="10"/>
        </w:numPr>
        <w:ind w:left="0" w:firstLine="709"/>
        <w:jc w:val="both"/>
        <w:rPr>
          <w:sz w:val="26"/>
          <w:szCs w:val="26"/>
        </w:rPr>
      </w:pPr>
      <w:r w:rsidRPr="005D3A5B">
        <w:rPr>
          <w:sz w:val="26"/>
          <w:szCs w:val="26"/>
        </w:rPr>
        <w:t>на организацию обучения неработающего населения в области гражданской обороны и защиты от чрезвычайных ситуаций (19-ти муниципальным образованиям)</w:t>
      </w:r>
      <w:r>
        <w:rPr>
          <w:sz w:val="26"/>
          <w:szCs w:val="26"/>
        </w:rPr>
        <w:t xml:space="preserve">: 2018 год </w:t>
      </w:r>
      <w:r w:rsidRPr="00FA1615">
        <w:rPr>
          <w:sz w:val="26"/>
          <w:szCs w:val="26"/>
        </w:rPr>
        <w:t xml:space="preserve">– </w:t>
      </w:r>
      <w:r>
        <w:rPr>
          <w:sz w:val="26"/>
          <w:szCs w:val="26"/>
        </w:rPr>
        <w:t>400,0</w:t>
      </w:r>
      <w:r w:rsidRPr="00FA1615">
        <w:rPr>
          <w:sz w:val="26"/>
          <w:szCs w:val="26"/>
        </w:rPr>
        <w:t> тыс. руб.</w:t>
      </w:r>
      <w:r>
        <w:rPr>
          <w:sz w:val="26"/>
          <w:szCs w:val="26"/>
        </w:rPr>
        <w:t>, 2019 год – 400,0 тыс. руб., 2020 год – 400,0 тыс. руб.</w:t>
      </w:r>
      <w:r w:rsidRPr="00321AA9">
        <w:rPr>
          <w:color w:val="943634"/>
          <w:sz w:val="26"/>
          <w:szCs w:val="26"/>
        </w:rPr>
        <w:t>;</w:t>
      </w:r>
    </w:p>
    <w:p w:rsidR="006A1F94" w:rsidRDefault="006A1F94" w:rsidP="00442A4D">
      <w:pPr>
        <w:pStyle w:val="BodyText"/>
        <w:numPr>
          <w:ilvl w:val="0"/>
          <w:numId w:val="10"/>
        </w:numPr>
        <w:ind w:left="0" w:firstLine="709"/>
        <w:jc w:val="both"/>
        <w:rPr>
          <w:sz w:val="26"/>
          <w:szCs w:val="26"/>
        </w:rPr>
      </w:pPr>
      <w:r w:rsidRPr="0068617E">
        <w:rPr>
          <w:sz w:val="26"/>
          <w:szCs w:val="26"/>
        </w:rPr>
        <w:t>на предупреждение и ликвидацию последствий ЧС муниципальным образованиям (18-ти муниципальным образованиям и нераспределенный резерв)</w:t>
      </w:r>
      <w:r>
        <w:rPr>
          <w:sz w:val="26"/>
          <w:szCs w:val="26"/>
        </w:rPr>
        <w:t xml:space="preserve">: </w:t>
      </w:r>
      <w:r w:rsidRPr="0068617E">
        <w:rPr>
          <w:sz w:val="26"/>
          <w:szCs w:val="26"/>
        </w:rPr>
        <w:t>2018 год – 2 180,0 тыс. руб., 2019 год – 2 180,0 тыс. руб., 2020 год – 2 180,0 тыс. руб.;</w:t>
      </w:r>
    </w:p>
    <w:p w:rsidR="006A1F94" w:rsidRPr="00B42FCB" w:rsidRDefault="006A1F94" w:rsidP="00442A4D">
      <w:pPr>
        <w:pStyle w:val="BodyText"/>
        <w:numPr>
          <w:ilvl w:val="0"/>
          <w:numId w:val="9"/>
        </w:numPr>
        <w:ind w:left="0" w:firstLine="709"/>
        <w:jc w:val="both"/>
        <w:rPr>
          <w:sz w:val="26"/>
          <w:szCs w:val="26"/>
        </w:rPr>
      </w:pPr>
      <w:r w:rsidRPr="00B42FCB">
        <w:rPr>
          <w:sz w:val="26"/>
          <w:szCs w:val="26"/>
        </w:rPr>
        <w:t>обеспечение безопасности на водных объектах (организация мест массового отдыха (пляжи) населения на водных объектах)</w:t>
      </w:r>
      <w:r>
        <w:rPr>
          <w:sz w:val="26"/>
          <w:szCs w:val="26"/>
        </w:rPr>
        <w:t xml:space="preserve">: </w:t>
      </w:r>
      <w:r w:rsidRPr="00B42FCB">
        <w:rPr>
          <w:sz w:val="26"/>
          <w:szCs w:val="26"/>
        </w:rPr>
        <w:t>2018 год – 63,4 тыс. руб., 2019 год – 131,4 тыс. руб., 2020 год – 63,4 тыс. руб.;</w:t>
      </w:r>
    </w:p>
    <w:p w:rsidR="006A1F94" w:rsidRPr="00B42FCB" w:rsidRDefault="006A1F94" w:rsidP="00442A4D">
      <w:pPr>
        <w:pStyle w:val="BodyText"/>
        <w:numPr>
          <w:ilvl w:val="0"/>
          <w:numId w:val="9"/>
        </w:numPr>
        <w:ind w:left="0" w:firstLine="709"/>
        <w:jc w:val="both"/>
        <w:rPr>
          <w:sz w:val="26"/>
          <w:szCs w:val="26"/>
        </w:rPr>
      </w:pPr>
      <w:r w:rsidRPr="00B42FCB">
        <w:rPr>
          <w:sz w:val="26"/>
          <w:szCs w:val="26"/>
        </w:rPr>
        <w:t>создание резерва материальных ресурсов в соответствии с утвержденной номенклатурой для предупреждения и ликвидации ЧС</w:t>
      </w:r>
      <w:r>
        <w:rPr>
          <w:sz w:val="26"/>
          <w:szCs w:val="26"/>
        </w:rPr>
        <w:t>:</w:t>
      </w:r>
      <w:r w:rsidRPr="00B42FCB">
        <w:rPr>
          <w:sz w:val="26"/>
          <w:szCs w:val="26"/>
        </w:rPr>
        <w:t xml:space="preserve"> 2018 год – 300,0 тыс. р</w:t>
      </w:r>
      <w:r>
        <w:rPr>
          <w:sz w:val="26"/>
          <w:szCs w:val="26"/>
        </w:rPr>
        <w:t>уб., 2020 год – 300,0 тыс. руб.</w:t>
      </w:r>
      <w:r w:rsidRPr="00B42FCB">
        <w:rPr>
          <w:sz w:val="26"/>
          <w:szCs w:val="26"/>
        </w:rPr>
        <w:t>;</w:t>
      </w:r>
    </w:p>
    <w:p w:rsidR="006A1F94" w:rsidRPr="00B42FCB" w:rsidRDefault="006A1F94" w:rsidP="00442A4D">
      <w:pPr>
        <w:pStyle w:val="BodyText"/>
        <w:numPr>
          <w:ilvl w:val="0"/>
          <w:numId w:val="9"/>
        </w:numPr>
        <w:ind w:left="0" w:firstLine="709"/>
        <w:jc w:val="both"/>
        <w:rPr>
          <w:sz w:val="26"/>
          <w:szCs w:val="26"/>
        </w:rPr>
      </w:pPr>
      <w:r w:rsidRPr="00B42FCB">
        <w:rPr>
          <w:sz w:val="26"/>
          <w:szCs w:val="26"/>
        </w:rPr>
        <w:t>мероприятия по предупреждению и ликвидации последствий ЧС, в том числе:</w:t>
      </w:r>
    </w:p>
    <w:p w:rsidR="006A1F94" w:rsidRPr="009D57BB" w:rsidRDefault="006A1F94" w:rsidP="00442A4D">
      <w:pPr>
        <w:pStyle w:val="BodyText"/>
        <w:numPr>
          <w:ilvl w:val="0"/>
          <w:numId w:val="30"/>
        </w:numPr>
        <w:ind w:left="0" w:firstLine="709"/>
        <w:jc w:val="both"/>
        <w:rPr>
          <w:sz w:val="26"/>
          <w:szCs w:val="26"/>
        </w:rPr>
      </w:pPr>
      <w:r w:rsidRPr="009D57BB">
        <w:rPr>
          <w:sz w:val="26"/>
          <w:szCs w:val="26"/>
        </w:rPr>
        <w:t>проведение поисково-спасательных, аварийно-спасательных и других неотложных работ в ходе ликвидации чрезвычайных ситуаций, иные транспортные и погрузочно-разгрузочные услуги: 2018 год – 3 700,0 тыс. руб., 2019 год – 4 000,0 тыс. руб., 2020 год – 4 400,0 тыс. руб.;</w:t>
      </w:r>
    </w:p>
    <w:p w:rsidR="006A1F94" w:rsidRPr="00B42FCB" w:rsidRDefault="006A1F94" w:rsidP="00442A4D">
      <w:pPr>
        <w:pStyle w:val="BodyText"/>
        <w:numPr>
          <w:ilvl w:val="0"/>
          <w:numId w:val="30"/>
        </w:numPr>
        <w:ind w:left="0" w:firstLine="709"/>
        <w:jc w:val="both"/>
        <w:rPr>
          <w:sz w:val="26"/>
          <w:szCs w:val="26"/>
        </w:rPr>
      </w:pPr>
      <w:r w:rsidRPr="009D57BB">
        <w:rPr>
          <w:sz w:val="26"/>
          <w:szCs w:val="26"/>
        </w:rPr>
        <w:t>оказание единовременной материальной помощи населению, пострадавшему в результате ЧС: 2018 год – 200,0 тыс. руб., 2019 год – 200</w:t>
      </w:r>
      <w:r w:rsidRPr="00B42FCB">
        <w:rPr>
          <w:sz w:val="26"/>
          <w:szCs w:val="26"/>
        </w:rPr>
        <w:t>,0 тыс. руб., 2020 год – 200,0 тыс. руб.;</w:t>
      </w:r>
    </w:p>
    <w:p w:rsidR="006A1F94" w:rsidRPr="00B42FCB" w:rsidRDefault="006A1F94" w:rsidP="00442A4D">
      <w:pPr>
        <w:pStyle w:val="BodyText"/>
        <w:numPr>
          <w:ilvl w:val="0"/>
          <w:numId w:val="9"/>
        </w:numPr>
        <w:ind w:left="0" w:firstLine="709"/>
        <w:jc w:val="both"/>
        <w:rPr>
          <w:sz w:val="26"/>
          <w:szCs w:val="26"/>
        </w:rPr>
      </w:pPr>
      <w:r w:rsidRPr="00B42FCB">
        <w:rPr>
          <w:sz w:val="26"/>
          <w:szCs w:val="26"/>
        </w:rPr>
        <w:t>создание местной автоматизированной системы централизованного оповещения гражданской</w:t>
      </w:r>
      <w:r>
        <w:rPr>
          <w:sz w:val="26"/>
          <w:szCs w:val="26"/>
        </w:rPr>
        <w:t xml:space="preserve"> обороны МР «Заполярный район»: </w:t>
      </w:r>
      <w:r w:rsidRPr="00B42FCB">
        <w:rPr>
          <w:sz w:val="26"/>
          <w:szCs w:val="26"/>
        </w:rPr>
        <w:t>2018 год – 4 761,0 тыс. руб. (МО «Великовисочный сельсовет» НАО), 2019 год – 3 956,5 тыс. руб. (МО «Пустозерский сельсовет» НАО), 2020 год – 2 486,2 тыс. руб. (МО «Андегский сельсовет» НАО)</w:t>
      </w:r>
      <w:r>
        <w:rPr>
          <w:sz w:val="26"/>
          <w:szCs w:val="26"/>
        </w:rPr>
        <w:t>;</w:t>
      </w:r>
    </w:p>
    <w:p w:rsidR="006A1F94" w:rsidRPr="00B42FCB" w:rsidRDefault="006A1F94" w:rsidP="00442A4D">
      <w:pPr>
        <w:pStyle w:val="BodyText"/>
        <w:numPr>
          <w:ilvl w:val="0"/>
          <w:numId w:val="9"/>
        </w:numPr>
        <w:ind w:left="0" w:firstLine="709"/>
        <w:jc w:val="both"/>
        <w:rPr>
          <w:sz w:val="26"/>
          <w:szCs w:val="26"/>
        </w:rPr>
      </w:pPr>
      <w:r w:rsidRPr="00B42FCB">
        <w:rPr>
          <w:sz w:val="26"/>
          <w:szCs w:val="26"/>
        </w:rPr>
        <w:t>проведение прочих мероприятий в рамках МП (разработка и распространение среди населения памяток (листовки) о порядке действия при совершении в отношении них правонарушений)</w:t>
      </w:r>
      <w:r>
        <w:rPr>
          <w:sz w:val="26"/>
          <w:szCs w:val="26"/>
        </w:rPr>
        <w:t>:</w:t>
      </w:r>
      <w:r w:rsidRPr="00B42FCB">
        <w:rPr>
          <w:sz w:val="26"/>
          <w:szCs w:val="26"/>
        </w:rPr>
        <w:t xml:space="preserve"> 2018 год – 90,0 тыс. руб., 2020 год – 90,0 тыс. руб.</w:t>
      </w:r>
      <w:r>
        <w:rPr>
          <w:sz w:val="26"/>
          <w:szCs w:val="26"/>
        </w:rPr>
        <w:t>;</w:t>
      </w:r>
    </w:p>
    <w:p w:rsidR="006A1F94" w:rsidRPr="009D52F7" w:rsidRDefault="006A1F94" w:rsidP="00442A4D">
      <w:pPr>
        <w:pStyle w:val="BodyText"/>
        <w:numPr>
          <w:ilvl w:val="0"/>
          <w:numId w:val="9"/>
        </w:numPr>
        <w:ind w:left="0" w:firstLine="709"/>
        <w:jc w:val="both"/>
        <w:rPr>
          <w:sz w:val="26"/>
          <w:szCs w:val="26"/>
        </w:rPr>
      </w:pPr>
      <w:r w:rsidRPr="009D52F7">
        <w:rPr>
          <w:sz w:val="26"/>
          <w:szCs w:val="26"/>
        </w:rPr>
        <w:t>предоставление иных межбюджетных трансфертов муниципальным образованиям поселений Заполярного района (обеспечение пожарной безопасности):</w:t>
      </w:r>
    </w:p>
    <w:p w:rsidR="006A1F94" w:rsidRDefault="006A1F94" w:rsidP="00442A4D">
      <w:pPr>
        <w:pStyle w:val="BodyText"/>
        <w:numPr>
          <w:ilvl w:val="0"/>
          <w:numId w:val="10"/>
        </w:numPr>
        <w:ind w:left="0" w:firstLine="709"/>
        <w:jc w:val="both"/>
        <w:rPr>
          <w:sz w:val="26"/>
          <w:szCs w:val="26"/>
        </w:rPr>
      </w:pPr>
      <w:r w:rsidRPr="00B42FCB">
        <w:rPr>
          <w:sz w:val="26"/>
          <w:szCs w:val="26"/>
        </w:rPr>
        <w:t>на приобретение и доставку 4-х пластиковых емкостей объемом 58 м.куб. в с. Тельвиска (2018 год – 574,1 тыс. руб.);</w:t>
      </w:r>
    </w:p>
    <w:p w:rsidR="006A1F94" w:rsidRPr="002E543C" w:rsidRDefault="006A1F94" w:rsidP="00442A4D">
      <w:pPr>
        <w:pStyle w:val="BodyText"/>
        <w:numPr>
          <w:ilvl w:val="0"/>
          <w:numId w:val="10"/>
        </w:numPr>
        <w:ind w:left="0" w:firstLine="709"/>
        <w:jc w:val="both"/>
        <w:rPr>
          <w:sz w:val="26"/>
          <w:szCs w:val="26"/>
        </w:rPr>
      </w:pPr>
      <w:r w:rsidRPr="002E543C">
        <w:rPr>
          <w:sz w:val="26"/>
          <w:szCs w:val="26"/>
        </w:rPr>
        <w:t>на приобретение и доставку 15 комплектов пожарных щитов в с. Тельвиска (2018 год – 245,0 тыс. руб.);</w:t>
      </w:r>
    </w:p>
    <w:p w:rsidR="006A1F94" w:rsidRPr="00B372E2" w:rsidRDefault="006A1F94" w:rsidP="00442A4D">
      <w:pPr>
        <w:pStyle w:val="BodyText"/>
        <w:numPr>
          <w:ilvl w:val="0"/>
          <w:numId w:val="9"/>
        </w:numPr>
        <w:ind w:left="0" w:firstLine="709"/>
        <w:jc w:val="both"/>
        <w:rPr>
          <w:sz w:val="26"/>
          <w:szCs w:val="26"/>
        </w:rPr>
      </w:pPr>
      <w:r w:rsidRPr="00B372E2">
        <w:rPr>
          <w:sz w:val="26"/>
          <w:szCs w:val="26"/>
        </w:rPr>
        <w:t xml:space="preserve">предоставление иных межбюджетных трансфертов муниципальным образованиям на оплату услуг (каналов) связи, эксплуатационно-техническое обслуживание оборудования и программного обеспечения МАСЦО ГО ЗР на </w:t>
      </w:r>
      <w:r>
        <w:rPr>
          <w:sz w:val="26"/>
          <w:szCs w:val="26"/>
        </w:rPr>
        <w:t>2018 </w:t>
      </w:r>
      <w:r w:rsidRPr="00B372E2">
        <w:rPr>
          <w:sz w:val="26"/>
          <w:szCs w:val="26"/>
        </w:rPr>
        <w:t>год</w:t>
      </w:r>
      <w:r>
        <w:rPr>
          <w:sz w:val="26"/>
          <w:szCs w:val="26"/>
        </w:rPr>
        <w:t> </w:t>
      </w:r>
      <w:r w:rsidRPr="00B372E2">
        <w:rPr>
          <w:sz w:val="26"/>
          <w:szCs w:val="26"/>
        </w:rPr>
        <w:t>– 1 362,9 тыс. руб. (МО «Городское поселение «Рабочий поселок Искателей»)</w:t>
      </w:r>
      <w:r>
        <w:rPr>
          <w:sz w:val="26"/>
          <w:szCs w:val="26"/>
        </w:rPr>
        <w:t>.</w:t>
      </w:r>
    </w:p>
    <w:p w:rsidR="006A1F94" w:rsidRPr="00B372E2" w:rsidRDefault="006A1F94" w:rsidP="000C2099">
      <w:pPr>
        <w:pStyle w:val="BodyText"/>
        <w:spacing w:before="360" w:after="240"/>
        <w:jc w:val="center"/>
        <w:rPr>
          <w:b/>
          <w:sz w:val="26"/>
          <w:szCs w:val="26"/>
        </w:rPr>
      </w:pPr>
      <w:r w:rsidRPr="00B372E2">
        <w:rPr>
          <w:b/>
          <w:sz w:val="26"/>
          <w:szCs w:val="26"/>
        </w:rPr>
        <w:t>Раздел 04 «Национальная экономика»</w:t>
      </w:r>
    </w:p>
    <w:p w:rsidR="006A1F94" w:rsidRPr="00E927C3" w:rsidRDefault="006A1F94" w:rsidP="00B372E2">
      <w:pPr>
        <w:pStyle w:val="BodyText"/>
        <w:ind w:firstLine="709"/>
        <w:jc w:val="both"/>
        <w:rPr>
          <w:sz w:val="26"/>
          <w:szCs w:val="26"/>
        </w:rPr>
      </w:pPr>
      <w:r w:rsidRPr="00E927C3">
        <w:rPr>
          <w:sz w:val="26"/>
          <w:szCs w:val="26"/>
        </w:rPr>
        <w:t xml:space="preserve">Проектом районного бюджета на 2018 год по разделу 04 «Национальная экономика» предусмотрены бюджетные ассигнования в сумме </w:t>
      </w:r>
      <w:r>
        <w:rPr>
          <w:sz w:val="26"/>
          <w:szCs w:val="26"/>
        </w:rPr>
        <w:t>1</w:t>
      </w:r>
      <w:r w:rsidRPr="00E927C3">
        <w:rPr>
          <w:sz w:val="26"/>
          <w:szCs w:val="26"/>
        </w:rPr>
        <w:t xml:space="preserve">6 934,1 тыс. руб., что меньше показателей уточненного плана 2017 года </w:t>
      </w:r>
      <w:r>
        <w:rPr>
          <w:sz w:val="26"/>
          <w:szCs w:val="26"/>
        </w:rPr>
        <w:t>в 2,9 раза,</w:t>
      </w:r>
      <w:r w:rsidRPr="00E927C3">
        <w:rPr>
          <w:sz w:val="26"/>
          <w:szCs w:val="26"/>
        </w:rPr>
        <w:t xml:space="preserve"> или на </w:t>
      </w:r>
      <w:r>
        <w:rPr>
          <w:sz w:val="26"/>
          <w:szCs w:val="26"/>
        </w:rPr>
        <w:t>3</w:t>
      </w:r>
      <w:r w:rsidRPr="00E927C3">
        <w:rPr>
          <w:sz w:val="26"/>
          <w:szCs w:val="26"/>
        </w:rPr>
        <w:t>2</w:t>
      </w:r>
      <w:r>
        <w:rPr>
          <w:sz w:val="26"/>
          <w:szCs w:val="26"/>
        </w:rPr>
        <w:t> 936,0 </w:t>
      </w:r>
      <w:r w:rsidRPr="00E927C3">
        <w:rPr>
          <w:sz w:val="26"/>
          <w:szCs w:val="26"/>
        </w:rPr>
        <w:t>тыс. руб.</w:t>
      </w:r>
    </w:p>
    <w:p w:rsidR="006A1F94" w:rsidRPr="00E927C3" w:rsidRDefault="006A1F94" w:rsidP="00B372E2">
      <w:pPr>
        <w:ind w:firstLine="709"/>
        <w:jc w:val="both"/>
        <w:rPr>
          <w:bCs/>
          <w:sz w:val="26"/>
          <w:szCs w:val="26"/>
        </w:rPr>
      </w:pPr>
      <w:r w:rsidRPr="00E927C3">
        <w:rPr>
          <w:bCs/>
          <w:sz w:val="26"/>
          <w:szCs w:val="26"/>
        </w:rPr>
        <w:t>Объем расходов на плановый период 2019-2020 годов предусмотрен</w:t>
      </w:r>
      <w:r>
        <w:rPr>
          <w:bCs/>
          <w:sz w:val="26"/>
          <w:szCs w:val="26"/>
        </w:rPr>
        <w:t xml:space="preserve">:в 2019 году </w:t>
      </w:r>
      <w:r w:rsidRPr="00E927C3">
        <w:rPr>
          <w:bCs/>
          <w:sz w:val="26"/>
          <w:szCs w:val="26"/>
        </w:rPr>
        <w:t>с уменьшением по отношению к показателю 201</w:t>
      </w:r>
      <w:r>
        <w:rPr>
          <w:bCs/>
          <w:sz w:val="26"/>
          <w:szCs w:val="26"/>
        </w:rPr>
        <w:t>8</w:t>
      </w:r>
      <w:r w:rsidRPr="00E927C3">
        <w:rPr>
          <w:bCs/>
          <w:sz w:val="26"/>
          <w:szCs w:val="26"/>
        </w:rPr>
        <w:t xml:space="preserve"> года </w:t>
      </w:r>
      <w:r>
        <w:rPr>
          <w:bCs/>
          <w:sz w:val="26"/>
          <w:szCs w:val="26"/>
        </w:rPr>
        <w:t>на 6,2 тыс. руб.</w:t>
      </w:r>
      <w:r w:rsidRPr="00E927C3">
        <w:rPr>
          <w:bCs/>
          <w:sz w:val="26"/>
          <w:szCs w:val="26"/>
        </w:rPr>
        <w:t xml:space="preserve"> и </w:t>
      </w:r>
      <w:r>
        <w:rPr>
          <w:bCs/>
          <w:sz w:val="26"/>
          <w:szCs w:val="26"/>
        </w:rPr>
        <w:t xml:space="preserve">в 2020 году </w:t>
      </w:r>
      <w:r w:rsidRPr="00E927C3">
        <w:rPr>
          <w:bCs/>
          <w:sz w:val="26"/>
          <w:szCs w:val="26"/>
        </w:rPr>
        <w:t xml:space="preserve">с </w:t>
      </w:r>
      <w:r>
        <w:rPr>
          <w:bCs/>
          <w:sz w:val="26"/>
          <w:szCs w:val="26"/>
        </w:rPr>
        <w:t>увеличением</w:t>
      </w:r>
      <w:r w:rsidRPr="00E927C3">
        <w:rPr>
          <w:bCs/>
          <w:sz w:val="26"/>
          <w:szCs w:val="26"/>
        </w:rPr>
        <w:t xml:space="preserve"> по отношению к показателю 201</w:t>
      </w:r>
      <w:r>
        <w:rPr>
          <w:bCs/>
          <w:sz w:val="26"/>
          <w:szCs w:val="26"/>
        </w:rPr>
        <w:t>8</w:t>
      </w:r>
      <w:r w:rsidRPr="00E927C3">
        <w:rPr>
          <w:bCs/>
          <w:sz w:val="26"/>
          <w:szCs w:val="26"/>
        </w:rPr>
        <w:t xml:space="preserve"> года </w:t>
      </w:r>
      <w:r>
        <w:rPr>
          <w:bCs/>
          <w:sz w:val="26"/>
          <w:szCs w:val="26"/>
        </w:rPr>
        <w:t>на 4,0%(на 2019 год </w:t>
      </w:r>
      <w:r w:rsidRPr="00E927C3">
        <w:rPr>
          <w:bCs/>
          <w:sz w:val="26"/>
          <w:szCs w:val="26"/>
        </w:rPr>
        <w:noBreakHyphen/>
        <w:t xml:space="preserve"> 16 927,9 тыс. руб., на 2020 год – 17 </w:t>
      </w:r>
      <w:r>
        <w:rPr>
          <w:bCs/>
          <w:sz w:val="26"/>
          <w:szCs w:val="26"/>
        </w:rPr>
        <w:t>605</w:t>
      </w:r>
      <w:r w:rsidRPr="00E927C3">
        <w:rPr>
          <w:bCs/>
          <w:sz w:val="26"/>
          <w:szCs w:val="26"/>
        </w:rPr>
        <w:t>,0 тыс. руб.).</w:t>
      </w:r>
    </w:p>
    <w:p w:rsidR="006A1F94" w:rsidRPr="00E927C3" w:rsidRDefault="006A1F94" w:rsidP="00B372E2">
      <w:pPr>
        <w:pStyle w:val="BodyText"/>
        <w:spacing w:before="240"/>
        <w:ind w:firstLine="709"/>
        <w:jc w:val="right"/>
        <w:rPr>
          <w:sz w:val="20"/>
        </w:rPr>
      </w:pPr>
      <w:r w:rsidRPr="00E927C3">
        <w:rPr>
          <w:sz w:val="20"/>
        </w:rPr>
        <w:t xml:space="preserve">Таблица </w:t>
      </w:r>
      <w:r>
        <w:rPr>
          <w:sz w:val="20"/>
        </w:rPr>
        <w:t>17</w:t>
      </w:r>
    </w:p>
    <w:p w:rsidR="006A1F94" w:rsidRPr="009A6ED4" w:rsidRDefault="006A1F94" w:rsidP="00B372E2">
      <w:pPr>
        <w:pStyle w:val="BodyText"/>
        <w:jc w:val="right"/>
        <w:rPr>
          <w:sz w:val="20"/>
        </w:rPr>
      </w:pPr>
      <w:r w:rsidRPr="00321AA9">
        <w:rPr>
          <w:color w:val="943634"/>
        </w:rPr>
        <w:object w:dxaOrig="9889" w:dyaOrig="6312">
          <v:shape id="_x0000_i1076" type="#_x0000_t75" style="width:494.25pt;height:312.75pt" o:ole="">
            <v:imagedata r:id="rId110" o:title=""/>
          </v:shape>
          <o:OLEObject Type="Embed" ProgID="Excel.Sheet.12" ShapeID="_x0000_i1076" DrawAspect="Content" ObjectID="_1573630580" r:id="rId111"/>
        </w:object>
      </w:r>
    </w:p>
    <w:p w:rsidR="006A1F94" w:rsidRPr="00321AA9" w:rsidRDefault="006A1F94" w:rsidP="00B372E2">
      <w:pPr>
        <w:jc w:val="center"/>
        <w:rPr>
          <w:color w:val="943634"/>
          <w:sz w:val="2"/>
          <w:szCs w:val="2"/>
        </w:rPr>
      </w:pPr>
    </w:p>
    <w:p w:rsidR="006A1F94" w:rsidRDefault="006A1F94" w:rsidP="00B372E2">
      <w:pPr>
        <w:autoSpaceDE w:val="0"/>
        <w:autoSpaceDN w:val="0"/>
        <w:adjustRightInd w:val="0"/>
        <w:ind w:firstLine="709"/>
        <w:jc w:val="both"/>
        <w:rPr>
          <w:sz w:val="26"/>
          <w:szCs w:val="26"/>
        </w:rPr>
      </w:pPr>
      <w:r>
        <w:rPr>
          <w:sz w:val="26"/>
          <w:szCs w:val="26"/>
        </w:rPr>
        <w:t>Порядок формирования и использования бюджетных ассигнований муниципального дорожного фонда Заполярного района утвержден р</w:t>
      </w:r>
      <w:r w:rsidRPr="00E927C3">
        <w:rPr>
          <w:sz w:val="26"/>
          <w:szCs w:val="26"/>
        </w:rPr>
        <w:t xml:space="preserve">ешением Совета Заполярного района от 27.11.2013 № 458-р </w:t>
      </w:r>
      <w:r>
        <w:rPr>
          <w:sz w:val="26"/>
          <w:szCs w:val="26"/>
        </w:rPr>
        <w:t>(далее – Порядок № 458-р).</w:t>
      </w:r>
    </w:p>
    <w:p w:rsidR="006A1F94" w:rsidRDefault="006A1F94" w:rsidP="00B372E2">
      <w:pPr>
        <w:autoSpaceDE w:val="0"/>
        <w:autoSpaceDN w:val="0"/>
        <w:adjustRightInd w:val="0"/>
        <w:ind w:firstLine="709"/>
        <w:jc w:val="both"/>
        <w:rPr>
          <w:sz w:val="26"/>
          <w:szCs w:val="26"/>
        </w:rPr>
      </w:pPr>
      <w:r>
        <w:rPr>
          <w:sz w:val="26"/>
          <w:szCs w:val="26"/>
        </w:rPr>
        <w:t>Согласно пункту 2.1 Порядка № 458-р базовый объем бюджетных ассигнований дорожного фонда устанавливается как сумма 12 874,9 тыс. руб. и подлежит индексации на прогнозируемый уровень инфляции в соответствующем финансовом году.</w:t>
      </w:r>
    </w:p>
    <w:p w:rsidR="006A1F94" w:rsidRDefault="006A1F94" w:rsidP="00B372E2">
      <w:pPr>
        <w:autoSpaceDE w:val="0"/>
        <w:autoSpaceDN w:val="0"/>
        <w:adjustRightInd w:val="0"/>
        <w:ind w:firstLine="709"/>
        <w:jc w:val="both"/>
        <w:rPr>
          <w:sz w:val="26"/>
          <w:szCs w:val="26"/>
        </w:rPr>
      </w:pPr>
      <w:r>
        <w:rPr>
          <w:sz w:val="26"/>
          <w:szCs w:val="26"/>
        </w:rPr>
        <w:t xml:space="preserve">В соответствии с пунктом 2.1 Порядка № 458-р и ИПЦ 104,0 (2018/2017, 2019/2018, 2020/2019) сформирован </w:t>
      </w:r>
      <w:r w:rsidRPr="00E927C3">
        <w:rPr>
          <w:sz w:val="26"/>
          <w:szCs w:val="26"/>
        </w:rPr>
        <w:t>муниципальн</w:t>
      </w:r>
      <w:r>
        <w:rPr>
          <w:sz w:val="26"/>
          <w:szCs w:val="26"/>
        </w:rPr>
        <w:t>ый</w:t>
      </w:r>
      <w:r w:rsidRPr="00E927C3">
        <w:rPr>
          <w:sz w:val="26"/>
          <w:szCs w:val="26"/>
        </w:rPr>
        <w:t xml:space="preserve"> д</w:t>
      </w:r>
      <w:r>
        <w:rPr>
          <w:sz w:val="26"/>
          <w:szCs w:val="26"/>
        </w:rPr>
        <w:t xml:space="preserve">орожный фонд Заполярного района на </w:t>
      </w:r>
      <w:r w:rsidRPr="000059CB">
        <w:rPr>
          <w:sz w:val="26"/>
        </w:rPr>
        <w:t xml:space="preserve">2018 год </w:t>
      </w:r>
      <w:r>
        <w:rPr>
          <w:sz w:val="26"/>
        </w:rPr>
        <w:t>в сумме13 389,9 </w:t>
      </w:r>
      <w:r w:rsidRPr="000059CB">
        <w:rPr>
          <w:sz w:val="26"/>
        </w:rPr>
        <w:t>тыс.</w:t>
      </w:r>
      <w:r>
        <w:rPr>
          <w:sz w:val="26"/>
        </w:rPr>
        <w:t> </w:t>
      </w:r>
      <w:r w:rsidRPr="000059CB">
        <w:rPr>
          <w:sz w:val="26"/>
        </w:rPr>
        <w:t>руб.</w:t>
      </w:r>
      <w:r>
        <w:rPr>
          <w:sz w:val="26"/>
        </w:rPr>
        <w:t>, на 2</w:t>
      </w:r>
      <w:r w:rsidRPr="000059CB">
        <w:rPr>
          <w:sz w:val="26"/>
        </w:rPr>
        <w:t>019 год</w:t>
      </w:r>
      <w:r>
        <w:rPr>
          <w:sz w:val="26"/>
        </w:rPr>
        <w:t xml:space="preserve"> в сумме13 925,5 </w:t>
      </w:r>
      <w:r w:rsidRPr="000059CB">
        <w:rPr>
          <w:sz w:val="26"/>
        </w:rPr>
        <w:t>тыс.</w:t>
      </w:r>
      <w:r>
        <w:rPr>
          <w:sz w:val="26"/>
        </w:rPr>
        <w:t> </w:t>
      </w:r>
      <w:r w:rsidRPr="000059CB">
        <w:rPr>
          <w:sz w:val="26"/>
        </w:rPr>
        <w:t>руб.</w:t>
      </w:r>
      <w:r>
        <w:rPr>
          <w:sz w:val="26"/>
        </w:rPr>
        <w:t xml:space="preserve">, на </w:t>
      </w:r>
      <w:r w:rsidRPr="000059CB">
        <w:rPr>
          <w:sz w:val="26"/>
        </w:rPr>
        <w:t xml:space="preserve">2020 год </w:t>
      </w:r>
      <w:r>
        <w:rPr>
          <w:sz w:val="26"/>
        </w:rPr>
        <w:t>в сумме 14 482,5 </w:t>
      </w:r>
      <w:r w:rsidRPr="000059CB">
        <w:rPr>
          <w:sz w:val="26"/>
        </w:rPr>
        <w:t>тыс.</w:t>
      </w:r>
      <w:r>
        <w:rPr>
          <w:sz w:val="26"/>
        </w:rPr>
        <w:t> </w:t>
      </w:r>
      <w:r w:rsidRPr="000059CB">
        <w:rPr>
          <w:sz w:val="26"/>
        </w:rPr>
        <w:t>руб</w:t>
      </w:r>
      <w:r>
        <w:rPr>
          <w:sz w:val="26"/>
        </w:rPr>
        <w:t>.</w:t>
      </w:r>
    </w:p>
    <w:p w:rsidR="006A1F94" w:rsidRPr="009E0442" w:rsidRDefault="006A1F94" w:rsidP="00B372E2">
      <w:pPr>
        <w:pStyle w:val="BodyText"/>
        <w:spacing w:before="240"/>
        <w:ind w:firstLine="709"/>
        <w:jc w:val="both"/>
        <w:rPr>
          <w:sz w:val="26"/>
          <w:szCs w:val="26"/>
        </w:rPr>
      </w:pPr>
      <w:r w:rsidRPr="009E0442">
        <w:rPr>
          <w:sz w:val="26"/>
          <w:szCs w:val="26"/>
        </w:rPr>
        <w:t>В рамках подпрограммы 2 «Развитие транспортной инфраструктуры поселений муниципального района «Заполярный район» муниципальной программы «</w:t>
      </w:r>
      <w:r w:rsidRPr="009E0442">
        <w:rPr>
          <w:noProof/>
          <w:sz w:val="26"/>
          <w:szCs w:val="26"/>
        </w:rPr>
        <w:t>Комплексное развитие муниципального района «Заполярный район» на 2017-2022 годы</w:t>
      </w:r>
      <w:r w:rsidRPr="009E0442">
        <w:rPr>
          <w:sz w:val="26"/>
          <w:szCs w:val="26"/>
        </w:rPr>
        <w:t xml:space="preserve">» предусмотрено предоставление иных межбюджетных трансфертов муниципальным образованиям поселений Заполярного района </w:t>
      </w:r>
      <w:r w:rsidRPr="00E927C3">
        <w:rPr>
          <w:sz w:val="26"/>
          <w:szCs w:val="26"/>
        </w:rPr>
        <w:t xml:space="preserve">на 2018 год </w:t>
      </w:r>
      <w:r>
        <w:rPr>
          <w:sz w:val="26"/>
          <w:szCs w:val="26"/>
        </w:rPr>
        <w:t xml:space="preserve">и </w:t>
      </w:r>
      <w:r w:rsidRPr="00E927C3">
        <w:rPr>
          <w:bCs/>
          <w:sz w:val="26"/>
          <w:szCs w:val="26"/>
        </w:rPr>
        <w:t xml:space="preserve">на плановый период 2019-2020 годов </w:t>
      </w:r>
      <w:r w:rsidRPr="009E0442">
        <w:rPr>
          <w:sz w:val="26"/>
          <w:szCs w:val="26"/>
        </w:rPr>
        <w:t>на проведение следующих мероприятий:</w:t>
      </w:r>
    </w:p>
    <w:p w:rsidR="006A1F94" w:rsidRPr="00FD23DD" w:rsidRDefault="006A1F94" w:rsidP="00442A4D">
      <w:pPr>
        <w:pStyle w:val="BodyText"/>
        <w:numPr>
          <w:ilvl w:val="0"/>
          <w:numId w:val="45"/>
        </w:numPr>
        <w:ind w:left="142" w:firstLine="567"/>
        <w:jc w:val="both"/>
        <w:rPr>
          <w:sz w:val="26"/>
          <w:szCs w:val="26"/>
        </w:rPr>
      </w:pPr>
      <w:r w:rsidRPr="00FD23DD">
        <w:rPr>
          <w:sz w:val="26"/>
          <w:szCs w:val="26"/>
        </w:rPr>
        <w:t>на содержание авиаплощадок в поселениях за счет средств районного бюджета (13-ти муниципальным образованиям);</w:t>
      </w:r>
    </w:p>
    <w:p w:rsidR="006A1F94" w:rsidRPr="00FD23DD" w:rsidRDefault="006A1F94" w:rsidP="00442A4D">
      <w:pPr>
        <w:pStyle w:val="BodyText"/>
        <w:numPr>
          <w:ilvl w:val="0"/>
          <w:numId w:val="45"/>
        </w:numPr>
        <w:ind w:left="142" w:firstLine="567"/>
        <w:jc w:val="both"/>
        <w:rPr>
          <w:sz w:val="26"/>
          <w:szCs w:val="26"/>
        </w:rPr>
      </w:pPr>
      <w:r w:rsidRPr="00FD23DD">
        <w:rPr>
          <w:sz w:val="26"/>
          <w:szCs w:val="26"/>
        </w:rPr>
        <w:t>на содержание мест причаливания речного транспорта в муниципальных образованиях за счет средств районного бюджета:</w:t>
      </w:r>
    </w:p>
    <w:p w:rsidR="006A1F94" w:rsidRPr="009E0442" w:rsidRDefault="006A1F94" w:rsidP="00442A4D">
      <w:pPr>
        <w:pStyle w:val="BodyText"/>
        <w:numPr>
          <w:ilvl w:val="0"/>
          <w:numId w:val="17"/>
        </w:numPr>
        <w:ind w:left="0" w:firstLine="709"/>
        <w:jc w:val="both"/>
        <w:rPr>
          <w:sz w:val="26"/>
          <w:szCs w:val="26"/>
        </w:rPr>
      </w:pPr>
      <w:r w:rsidRPr="009E0442">
        <w:rPr>
          <w:sz w:val="26"/>
          <w:szCs w:val="26"/>
        </w:rPr>
        <w:t>МО «Великовисочный сельсовет» НАО;</w:t>
      </w:r>
    </w:p>
    <w:p w:rsidR="006A1F94" w:rsidRPr="009E0442" w:rsidRDefault="006A1F94" w:rsidP="00442A4D">
      <w:pPr>
        <w:pStyle w:val="BodyText"/>
        <w:numPr>
          <w:ilvl w:val="0"/>
          <w:numId w:val="17"/>
        </w:numPr>
        <w:ind w:left="0" w:firstLine="709"/>
        <w:jc w:val="both"/>
        <w:rPr>
          <w:sz w:val="26"/>
          <w:szCs w:val="26"/>
        </w:rPr>
      </w:pPr>
      <w:r w:rsidRPr="009E0442">
        <w:rPr>
          <w:sz w:val="26"/>
          <w:szCs w:val="26"/>
        </w:rPr>
        <w:t>МО «Пустозерский сельсовет» НАО;</w:t>
      </w:r>
    </w:p>
    <w:p w:rsidR="006A1F94" w:rsidRPr="009E0442" w:rsidRDefault="006A1F94" w:rsidP="00442A4D">
      <w:pPr>
        <w:pStyle w:val="BodyText"/>
        <w:numPr>
          <w:ilvl w:val="0"/>
          <w:numId w:val="16"/>
        </w:numPr>
        <w:ind w:left="0" w:firstLine="709"/>
        <w:jc w:val="both"/>
        <w:rPr>
          <w:sz w:val="26"/>
          <w:szCs w:val="26"/>
        </w:rPr>
      </w:pPr>
      <w:r w:rsidRPr="009E0442">
        <w:rPr>
          <w:sz w:val="26"/>
          <w:szCs w:val="26"/>
        </w:rPr>
        <w:t>МО «Тельвисочный сельсовет» НАО;</w:t>
      </w:r>
    </w:p>
    <w:p w:rsidR="006A1F94" w:rsidRPr="003558BD" w:rsidRDefault="006A1F94" w:rsidP="00442A4D">
      <w:pPr>
        <w:pStyle w:val="BodyText"/>
        <w:numPr>
          <w:ilvl w:val="0"/>
          <w:numId w:val="45"/>
        </w:numPr>
        <w:ind w:left="142" w:firstLine="567"/>
        <w:jc w:val="both"/>
        <w:rPr>
          <w:sz w:val="26"/>
          <w:szCs w:val="26"/>
        </w:rPr>
      </w:pPr>
      <w:r w:rsidRPr="003558BD">
        <w:rPr>
          <w:sz w:val="26"/>
          <w:szCs w:val="26"/>
        </w:rPr>
        <w:t>на ремонт и содержание автомобильных дорог общего пользования местного значения за счет средств дорожного фонда Заполярного района (15-ти муниципальным образованиям).</w:t>
      </w:r>
    </w:p>
    <w:p w:rsidR="006A1F94" w:rsidRPr="00DD5625" w:rsidRDefault="006A1F94" w:rsidP="00B372E2">
      <w:pPr>
        <w:pStyle w:val="BodyText"/>
        <w:ind w:firstLine="709"/>
        <w:jc w:val="both"/>
        <w:rPr>
          <w:sz w:val="26"/>
          <w:szCs w:val="26"/>
        </w:rPr>
      </w:pPr>
      <w:r w:rsidRPr="00DD5625">
        <w:rPr>
          <w:sz w:val="26"/>
          <w:szCs w:val="26"/>
        </w:rPr>
        <w:t>Порядки определения размеров иных межбюджетных трансфертов на содержание авиаплощадок и мест причаливания в поселениях в разрезе муниципальных образований не представлены и в пояснительной записке отсутствуют ссыл</w:t>
      </w:r>
      <w:r>
        <w:rPr>
          <w:sz w:val="26"/>
          <w:szCs w:val="26"/>
        </w:rPr>
        <w:t>ки на соответствующие муниципальные правовые акты.</w:t>
      </w:r>
    </w:p>
    <w:p w:rsidR="006A1F94" w:rsidRDefault="006A1F94" w:rsidP="00B372E2">
      <w:pPr>
        <w:ind w:firstLine="708"/>
        <w:jc w:val="both"/>
        <w:rPr>
          <w:sz w:val="26"/>
          <w:szCs w:val="26"/>
        </w:rPr>
      </w:pPr>
      <w:r>
        <w:rPr>
          <w:sz w:val="26"/>
          <w:szCs w:val="26"/>
        </w:rPr>
        <w:t>Согласно примечаниям в П</w:t>
      </w:r>
      <w:r w:rsidRPr="009A6ED4">
        <w:rPr>
          <w:sz w:val="26"/>
          <w:szCs w:val="26"/>
        </w:rPr>
        <w:t>еречн</w:t>
      </w:r>
      <w:r>
        <w:rPr>
          <w:sz w:val="26"/>
          <w:szCs w:val="26"/>
        </w:rPr>
        <w:t xml:space="preserve">е мероприятий </w:t>
      </w:r>
      <w:r w:rsidRPr="009A6ED4">
        <w:rPr>
          <w:sz w:val="26"/>
          <w:szCs w:val="26"/>
        </w:rPr>
        <w:t>определение размера иных межбюджетных трансферто</w:t>
      </w:r>
      <w:r>
        <w:rPr>
          <w:sz w:val="26"/>
          <w:szCs w:val="26"/>
        </w:rPr>
        <w:t xml:space="preserve">в </w:t>
      </w:r>
      <w:r w:rsidRPr="009A6ED4">
        <w:rPr>
          <w:sz w:val="26"/>
          <w:szCs w:val="26"/>
        </w:rPr>
        <w:t xml:space="preserve">на </w:t>
      </w:r>
      <w:r>
        <w:rPr>
          <w:sz w:val="26"/>
          <w:szCs w:val="26"/>
        </w:rPr>
        <w:t>с</w:t>
      </w:r>
      <w:r w:rsidRPr="00567F62">
        <w:rPr>
          <w:sz w:val="26"/>
          <w:szCs w:val="26"/>
        </w:rPr>
        <w:t>одержание авиаплощадок в поселениях</w:t>
      </w:r>
      <w:r>
        <w:rPr>
          <w:sz w:val="26"/>
          <w:szCs w:val="26"/>
        </w:rPr>
        <w:t xml:space="preserve"> и на с</w:t>
      </w:r>
      <w:r w:rsidRPr="00C5735B">
        <w:rPr>
          <w:sz w:val="26"/>
          <w:szCs w:val="26"/>
        </w:rPr>
        <w:t xml:space="preserve">одержание мест причаливания речного транспорта в поселениях </w:t>
      </w:r>
      <w:r w:rsidRPr="00DB6EFB">
        <w:rPr>
          <w:sz w:val="26"/>
          <w:szCs w:val="26"/>
        </w:rPr>
        <w:t>на 201</w:t>
      </w:r>
      <w:r>
        <w:rPr>
          <w:sz w:val="26"/>
          <w:szCs w:val="26"/>
        </w:rPr>
        <w:t>8</w:t>
      </w:r>
      <w:r w:rsidRPr="00DB6EFB">
        <w:rPr>
          <w:sz w:val="26"/>
          <w:szCs w:val="26"/>
        </w:rPr>
        <w:t xml:space="preserve"> год и 201</w:t>
      </w:r>
      <w:r>
        <w:rPr>
          <w:sz w:val="26"/>
          <w:szCs w:val="26"/>
        </w:rPr>
        <w:t>9 </w:t>
      </w:r>
      <w:r w:rsidRPr="00DB6EFB">
        <w:rPr>
          <w:sz w:val="26"/>
          <w:szCs w:val="26"/>
        </w:rPr>
        <w:t xml:space="preserve">год отражены в проекте бюджета в суммах, утвержденных </w:t>
      </w:r>
      <w:r>
        <w:rPr>
          <w:sz w:val="26"/>
          <w:szCs w:val="26"/>
        </w:rPr>
        <w:t>р</w:t>
      </w:r>
      <w:r w:rsidRPr="00DB6EFB">
        <w:rPr>
          <w:sz w:val="26"/>
          <w:szCs w:val="26"/>
        </w:rPr>
        <w:t>ешением о районном бюджете на 2017</w:t>
      </w:r>
      <w:r>
        <w:rPr>
          <w:sz w:val="26"/>
          <w:szCs w:val="26"/>
        </w:rPr>
        <w:t> </w:t>
      </w:r>
      <w:r w:rsidRPr="00DB6EFB">
        <w:rPr>
          <w:sz w:val="26"/>
          <w:szCs w:val="26"/>
        </w:rPr>
        <w:t>год и на плановый период 2018-2019</w:t>
      </w:r>
      <w:r>
        <w:rPr>
          <w:sz w:val="26"/>
          <w:szCs w:val="26"/>
        </w:rPr>
        <w:t> </w:t>
      </w:r>
      <w:r w:rsidRPr="00DB6EFB">
        <w:rPr>
          <w:sz w:val="26"/>
          <w:szCs w:val="26"/>
        </w:rPr>
        <w:t>годов</w:t>
      </w:r>
      <w:r>
        <w:rPr>
          <w:sz w:val="26"/>
          <w:szCs w:val="26"/>
        </w:rPr>
        <w:t>, и дополнительно предусмотренных средств на устройство ограждения ВВП с. Коткино в сумме 665,6 тыс. руб.</w:t>
      </w:r>
    </w:p>
    <w:p w:rsidR="006A1F94" w:rsidRPr="00DD5625" w:rsidRDefault="006A1F94" w:rsidP="00B372E2">
      <w:pPr>
        <w:ind w:firstLine="708"/>
        <w:jc w:val="both"/>
        <w:rPr>
          <w:sz w:val="26"/>
          <w:szCs w:val="26"/>
        </w:rPr>
      </w:pPr>
      <w:r w:rsidRPr="00DB6EFB">
        <w:rPr>
          <w:sz w:val="26"/>
          <w:szCs w:val="26"/>
        </w:rPr>
        <w:t>Расчет данных трансфертов на 2020 год произведен исходя из утвержденных плановых назначений на 201</w:t>
      </w:r>
      <w:r>
        <w:rPr>
          <w:sz w:val="26"/>
          <w:szCs w:val="26"/>
        </w:rPr>
        <w:t>9 </w:t>
      </w:r>
      <w:r w:rsidRPr="00DB6EFB">
        <w:rPr>
          <w:sz w:val="26"/>
          <w:szCs w:val="26"/>
        </w:rPr>
        <w:t xml:space="preserve">год с применением ИПЦ в размере 104,0. Соответственно в данном случае плановые назначения на </w:t>
      </w:r>
      <w:r w:rsidRPr="00DD5625">
        <w:rPr>
          <w:sz w:val="26"/>
          <w:szCs w:val="26"/>
        </w:rPr>
        <w:t>2018 год и 2019 год определены без применения ИЦП в размере 104,0 (2018/2017, 2019/2018). Документы, устанавливающие данный порядок определения размера трансферта, не представлены.</w:t>
      </w:r>
    </w:p>
    <w:p w:rsidR="006A1F94" w:rsidRDefault="006A1F94" w:rsidP="00B372E2">
      <w:pPr>
        <w:pStyle w:val="BodyText"/>
        <w:ind w:firstLine="709"/>
        <w:jc w:val="both"/>
        <w:rPr>
          <w:sz w:val="26"/>
          <w:szCs w:val="26"/>
        </w:rPr>
      </w:pPr>
    </w:p>
    <w:p w:rsidR="006A1F94" w:rsidRDefault="006A1F94" w:rsidP="004D7DB5">
      <w:pPr>
        <w:pStyle w:val="BodyText"/>
        <w:ind w:firstLine="709"/>
        <w:jc w:val="both"/>
        <w:rPr>
          <w:sz w:val="26"/>
          <w:szCs w:val="26"/>
        </w:rPr>
      </w:pPr>
      <w:r w:rsidRPr="009A6ED4">
        <w:rPr>
          <w:sz w:val="26"/>
          <w:szCs w:val="26"/>
        </w:rPr>
        <w:t xml:space="preserve">Из </w:t>
      </w:r>
      <w:r>
        <w:rPr>
          <w:sz w:val="26"/>
          <w:szCs w:val="26"/>
        </w:rPr>
        <w:t>расчетов и Перечня мероприятий,</w:t>
      </w:r>
      <w:r w:rsidRPr="009A6ED4">
        <w:rPr>
          <w:sz w:val="26"/>
          <w:szCs w:val="26"/>
        </w:rPr>
        <w:t xml:space="preserve"> следует, что определение размера иных межбюджетных трансфертов на ремонт и содержание автомобильных дорог общего пользования местного значения за счет средств дорожного фонда Заполярного района в разрезе муниципальных образований на 2018 год произведен исходя стоимости содержания и ремонта 1 км дорог (сумма сформированного муниципального дорожного фонда Заполярного района на 2018 год (</w:t>
      </w:r>
      <w:r w:rsidRPr="009A6ED4">
        <w:rPr>
          <w:sz w:val="26"/>
        </w:rPr>
        <w:t>13 389,9 тыс. руб.)</w:t>
      </w:r>
      <w:r w:rsidRPr="009A6ED4">
        <w:rPr>
          <w:sz w:val="26"/>
          <w:szCs w:val="26"/>
        </w:rPr>
        <w:t>/ на общую протяженность дорог всех поселений по состоянию на 01.01.2018 (74 481 км) = 179,78 руб.) и протяженности дорог, находящихся в собственности соответствующего муниципального образова</w:t>
      </w:r>
      <w:r>
        <w:rPr>
          <w:sz w:val="26"/>
          <w:szCs w:val="26"/>
        </w:rPr>
        <w:t>ния, по состоянию на 01.01.2018.;</w:t>
      </w:r>
      <w:r w:rsidRPr="009A6ED4">
        <w:rPr>
          <w:sz w:val="26"/>
          <w:szCs w:val="26"/>
        </w:rPr>
        <w:t xml:space="preserve"> на 2019 г</w:t>
      </w:r>
      <w:r>
        <w:rPr>
          <w:sz w:val="26"/>
          <w:szCs w:val="26"/>
        </w:rPr>
        <w:t>од с учетом ИПЦ 104,0 и на 2020 год с учетом ИПЦ 104,0.</w:t>
      </w:r>
    </w:p>
    <w:p w:rsidR="006A1F94" w:rsidRPr="009A6ED4" w:rsidRDefault="006A1F94" w:rsidP="004D7DB5">
      <w:pPr>
        <w:pStyle w:val="BodyText"/>
        <w:ind w:firstLine="709"/>
        <w:jc w:val="both"/>
        <w:rPr>
          <w:sz w:val="26"/>
          <w:szCs w:val="26"/>
        </w:rPr>
      </w:pPr>
      <w:r>
        <w:rPr>
          <w:sz w:val="26"/>
          <w:szCs w:val="26"/>
        </w:rPr>
        <w:t xml:space="preserve">Указанный </w:t>
      </w:r>
      <w:r w:rsidRPr="009A6ED4">
        <w:rPr>
          <w:sz w:val="26"/>
          <w:szCs w:val="26"/>
        </w:rPr>
        <w:t>расчет соответствует Порядку №</w:t>
      </w:r>
      <w:r>
        <w:rPr>
          <w:sz w:val="26"/>
          <w:szCs w:val="26"/>
        </w:rPr>
        <w:t> 4</w:t>
      </w:r>
      <w:r w:rsidRPr="009A6ED4">
        <w:rPr>
          <w:sz w:val="26"/>
          <w:szCs w:val="26"/>
        </w:rPr>
        <w:t>58-р.</w:t>
      </w:r>
    </w:p>
    <w:p w:rsidR="006A1F94" w:rsidRDefault="006A1F94" w:rsidP="000C2099">
      <w:pPr>
        <w:pStyle w:val="BodyText"/>
        <w:spacing w:before="360" w:after="240"/>
        <w:jc w:val="center"/>
        <w:rPr>
          <w:b/>
          <w:sz w:val="26"/>
          <w:szCs w:val="26"/>
        </w:rPr>
      </w:pPr>
      <w:r w:rsidRPr="00B372E2">
        <w:rPr>
          <w:b/>
          <w:sz w:val="26"/>
          <w:szCs w:val="26"/>
        </w:rPr>
        <w:t>Раздел 05 «Жилищно-коммунальное хозяйство»</w:t>
      </w:r>
    </w:p>
    <w:p w:rsidR="006A1F94" w:rsidRPr="009C0454" w:rsidRDefault="006A1F94" w:rsidP="004D7DB5">
      <w:pPr>
        <w:ind w:firstLine="709"/>
        <w:jc w:val="both"/>
        <w:rPr>
          <w:sz w:val="26"/>
          <w:szCs w:val="26"/>
        </w:rPr>
      </w:pPr>
      <w:r w:rsidRPr="009C0454">
        <w:rPr>
          <w:sz w:val="26"/>
          <w:szCs w:val="26"/>
        </w:rPr>
        <w:t>По данному разделу проектом районного бюджета на 2018 год предусмотрены расходы в сумме 545 414,2 тыс. руб., что составляет 74,6% от показателей уточненного плана на 2017 год.</w:t>
      </w:r>
    </w:p>
    <w:p w:rsidR="006A1F94" w:rsidRPr="009C0454" w:rsidRDefault="006A1F94" w:rsidP="004D7DB5">
      <w:pPr>
        <w:ind w:firstLine="709"/>
        <w:jc w:val="both"/>
        <w:rPr>
          <w:bCs/>
          <w:sz w:val="26"/>
          <w:szCs w:val="26"/>
        </w:rPr>
      </w:pPr>
      <w:r w:rsidRPr="009C0454">
        <w:rPr>
          <w:bCs/>
          <w:sz w:val="26"/>
          <w:szCs w:val="26"/>
        </w:rPr>
        <w:t xml:space="preserve">Объем расходов на плановый период 2019-2020 годов предусмотрен с уменьшением по отношению к показателю 2018 года на 40,9% и на 39,6% соответственно (на 2019 год </w:t>
      </w:r>
      <w:r w:rsidRPr="009C0454">
        <w:rPr>
          <w:bCs/>
          <w:sz w:val="26"/>
          <w:szCs w:val="26"/>
        </w:rPr>
        <w:noBreakHyphen/>
        <w:t xml:space="preserve"> 322 608,8 тыс. руб., на 2020 год – 329 292,6 тыс. руб.).</w:t>
      </w:r>
    </w:p>
    <w:p w:rsidR="006A1F94" w:rsidRDefault="006A1F94" w:rsidP="004D7DB5">
      <w:pPr>
        <w:spacing w:before="240"/>
        <w:ind w:firstLine="709"/>
        <w:jc w:val="right"/>
      </w:pPr>
    </w:p>
    <w:p w:rsidR="006A1F94" w:rsidRPr="009C0454" w:rsidRDefault="006A1F94" w:rsidP="004D7DB5">
      <w:pPr>
        <w:spacing w:before="240"/>
        <w:ind w:firstLine="709"/>
        <w:jc w:val="right"/>
      </w:pPr>
      <w:r>
        <w:t>Т</w:t>
      </w:r>
      <w:r w:rsidRPr="009C0454">
        <w:t>аблица 1</w:t>
      </w:r>
      <w:r>
        <w:t>8</w:t>
      </w:r>
    </w:p>
    <w:p w:rsidR="006A1F94" w:rsidRPr="00AE0970" w:rsidRDefault="006A1F94" w:rsidP="004D7DB5">
      <w:pPr>
        <w:jc w:val="right"/>
        <w:rPr>
          <w:sz w:val="26"/>
          <w:szCs w:val="26"/>
        </w:rPr>
      </w:pPr>
      <w:r w:rsidRPr="00321AA9">
        <w:rPr>
          <w:color w:val="943634"/>
        </w:rPr>
        <w:object w:dxaOrig="9951" w:dyaOrig="9631">
          <v:shape id="_x0000_i1077" type="#_x0000_t75" style="width:497.25pt;height:477pt" o:ole="">
            <v:imagedata r:id="rId112" o:title=""/>
          </v:shape>
          <o:OLEObject Type="Embed" ProgID="Excel.Sheet.12" ShapeID="_x0000_i1077" DrawAspect="Content" ObjectID="_1573630581" r:id="rId113"/>
        </w:object>
      </w:r>
    </w:p>
    <w:p w:rsidR="006A1F94" w:rsidRPr="00321AA9" w:rsidRDefault="006A1F94" w:rsidP="004D7DB5">
      <w:pPr>
        <w:jc w:val="center"/>
        <w:rPr>
          <w:color w:val="943634"/>
          <w:sz w:val="2"/>
          <w:szCs w:val="2"/>
        </w:rPr>
      </w:pPr>
    </w:p>
    <w:p w:rsidR="006A1F94" w:rsidRPr="00742F50" w:rsidRDefault="006A1F94" w:rsidP="004D7DB5">
      <w:pPr>
        <w:pStyle w:val="BodyTextFirstIndent2"/>
        <w:tabs>
          <w:tab w:val="num" w:pos="0"/>
        </w:tabs>
        <w:suppressAutoHyphens/>
        <w:spacing w:after="0"/>
        <w:ind w:left="0" w:firstLine="709"/>
        <w:jc w:val="both"/>
        <w:rPr>
          <w:sz w:val="26"/>
          <w:szCs w:val="26"/>
        </w:rPr>
      </w:pPr>
      <w:r w:rsidRPr="00EE0450">
        <w:rPr>
          <w:sz w:val="26"/>
          <w:szCs w:val="26"/>
        </w:rPr>
        <w:t xml:space="preserve">Расходы в разрезе подразделов раздела 05 «Жилищно-коммунальное хозяйство», муниципальных программ (подпрограмм) и мероприятий приведены в </w:t>
      </w:r>
      <w:r w:rsidRPr="00742F50">
        <w:rPr>
          <w:sz w:val="26"/>
          <w:szCs w:val="26"/>
        </w:rPr>
        <w:t>таблицах с 1</w:t>
      </w:r>
      <w:r>
        <w:rPr>
          <w:sz w:val="26"/>
          <w:szCs w:val="26"/>
        </w:rPr>
        <w:t>9</w:t>
      </w:r>
      <w:r w:rsidRPr="00742F50">
        <w:rPr>
          <w:sz w:val="26"/>
          <w:szCs w:val="26"/>
        </w:rPr>
        <w:t>-</w:t>
      </w:r>
      <w:r>
        <w:rPr>
          <w:sz w:val="26"/>
          <w:szCs w:val="26"/>
        </w:rPr>
        <w:t>22</w:t>
      </w:r>
      <w:r w:rsidRPr="00742F50">
        <w:rPr>
          <w:sz w:val="26"/>
          <w:szCs w:val="26"/>
        </w:rPr>
        <w:t>.</w:t>
      </w:r>
    </w:p>
    <w:p w:rsidR="006A1F94" w:rsidRPr="00EE0450" w:rsidRDefault="006A1F94" w:rsidP="00DD5625">
      <w:pPr>
        <w:ind w:firstLine="709"/>
        <w:jc w:val="right"/>
      </w:pPr>
      <w:r w:rsidRPr="00EE0450">
        <w:t>Таблица 1</w:t>
      </w:r>
      <w:r>
        <w:t>9</w:t>
      </w:r>
      <w:r w:rsidRPr="00EE0450">
        <w:t xml:space="preserve"> (тыс. руб.)</w:t>
      </w:r>
    </w:p>
    <w:tbl>
      <w:tblPr>
        <w:tblW w:w="9702" w:type="dxa"/>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821"/>
        <w:gridCol w:w="1620"/>
        <w:gridCol w:w="1701"/>
        <w:gridCol w:w="1560"/>
      </w:tblGrid>
      <w:tr w:rsidR="006A1F94" w:rsidRPr="00742F50" w:rsidTr="004D7DB5">
        <w:trPr>
          <w:cantSplit/>
          <w:trHeight w:val="266"/>
          <w:tblHeader/>
        </w:trPr>
        <w:tc>
          <w:tcPr>
            <w:tcW w:w="4821" w:type="dxa"/>
            <w:vMerge w:val="restart"/>
            <w:vAlign w:val="center"/>
          </w:tcPr>
          <w:p w:rsidR="006A1F94" w:rsidRPr="00742F50" w:rsidRDefault="006A1F94" w:rsidP="004D7DB5">
            <w:pPr>
              <w:jc w:val="center"/>
              <w:rPr>
                <w:sz w:val="18"/>
                <w:szCs w:val="18"/>
              </w:rPr>
            </w:pPr>
            <w:r w:rsidRPr="00742F50">
              <w:rPr>
                <w:sz w:val="18"/>
                <w:szCs w:val="18"/>
              </w:rPr>
              <w:t>Наименование</w:t>
            </w:r>
          </w:p>
        </w:tc>
        <w:tc>
          <w:tcPr>
            <w:tcW w:w="4881" w:type="dxa"/>
            <w:gridSpan w:val="3"/>
            <w:vAlign w:val="center"/>
          </w:tcPr>
          <w:p w:rsidR="006A1F94" w:rsidRPr="00742F50" w:rsidRDefault="006A1F94" w:rsidP="004D7DB5">
            <w:pPr>
              <w:jc w:val="center"/>
              <w:rPr>
                <w:sz w:val="18"/>
                <w:szCs w:val="18"/>
              </w:rPr>
            </w:pPr>
            <w:r w:rsidRPr="00742F50">
              <w:rPr>
                <w:sz w:val="18"/>
                <w:szCs w:val="18"/>
              </w:rPr>
              <w:t>Проект бюджета</w:t>
            </w:r>
          </w:p>
        </w:tc>
      </w:tr>
      <w:tr w:rsidR="006A1F94" w:rsidRPr="00742F50" w:rsidTr="004D7DB5">
        <w:trPr>
          <w:cantSplit/>
          <w:trHeight w:val="165"/>
          <w:tblHeader/>
        </w:trPr>
        <w:tc>
          <w:tcPr>
            <w:tcW w:w="4821" w:type="dxa"/>
            <w:vMerge/>
            <w:vAlign w:val="center"/>
          </w:tcPr>
          <w:p w:rsidR="006A1F94" w:rsidRPr="00742F50" w:rsidRDefault="006A1F94" w:rsidP="004D7DB5">
            <w:pPr>
              <w:spacing w:before="48"/>
              <w:jc w:val="center"/>
              <w:rPr>
                <w:sz w:val="18"/>
                <w:szCs w:val="18"/>
              </w:rPr>
            </w:pPr>
          </w:p>
        </w:tc>
        <w:tc>
          <w:tcPr>
            <w:tcW w:w="1620" w:type="dxa"/>
            <w:vAlign w:val="center"/>
          </w:tcPr>
          <w:p w:rsidR="006A1F94" w:rsidRPr="00742F50" w:rsidRDefault="006A1F94" w:rsidP="004D7DB5">
            <w:pPr>
              <w:jc w:val="center"/>
              <w:rPr>
                <w:b/>
                <w:sz w:val="18"/>
                <w:szCs w:val="18"/>
              </w:rPr>
            </w:pPr>
            <w:r w:rsidRPr="00742F50">
              <w:rPr>
                <w:sz w:val="18"/>
                <w:szCs w:val="18"/>
              </w:rPr>
              <w:t>2018 год</w:t>
            </w:r>
          </w:p>
        </w:tc>
        <w:tc>
          <w:tcPr>
            <w:tcW w:w="1701" w:type="dxa"/>
            <w:vAlign w:val="center"/>
          </w:tcPr>
          <w:p w:rsidR="006A1F94" w:rsidRPr="00742F50" w:rsidRDefault="006A1F94" w:rsidP="004D7DB5">
            <w:pPr>
              <w:jc w:val="center"/>
              <w:rPr>
                <w:sz w:val="18"/>
                <w:szCs w:val="18"/>
              </w:rPr>
            </w:pPr>
            <w:r w:rsidRPr="00742F50">
              <w:rPr>
                <w:sz w:val="18"/>
                <w:szCs w:val="18"/>
              </w:rPr>
              <w:t>2019 год</w:t>
            </w:r>
          </w:p>
        </w:tc>
        <w:tc>
          <w:tcPr>
            <w:tcW w:w="1560" w:type="dxa"/>
            <w:vAlign w:val="center"/>
          </w:tcPr>
          <w:p w:rsidR="006A1F94" w:rsidRPr="00742F50" w:rsidRDefault="006A1F94" w:rsidP="004D7DB5">
            <w:pPr>
              <w:jc w:val="center"/>
              <w:rPr>
                <w:sz w:val="18"/>
                <w:szCs w:val="18"/>
              </w:rPr>
            </w:pPr>
            <w:r w:rsidRPr="00742F50">
              <w:rPr>
                <w:sz w:val="18"/>
                <w:szCs w:val="18"/>
              </w:rPr>
              <w:t>2020 год</w:t>
            </w:r>
          </w:p>
        </w:tc>
      </w:tr>
      <w:tr w:rsidR="006A1F94" w:rsidRPr="00742F50" w:rsidTr="004D7DB5">
        <w:trPr>
          <w:cantSplit/>
          <w:trHeight w:val="204"/>
        </w:trPr>
        <w:tc>
          <w:tcPr>
            <w:tcW w:w="4821" w:type="dxa"/>
            <w:vAlign w:val="center"/>
          </w:tcPr>
          <w:p w:rsidR="006A1F94" w:rsidRPr="00742F50" w:rsidRDefault="006A1F94" w:rsidP="004D7DB5">
            <w:pPr>
              <w:spacing w:before="48"/>
              <w:rPr>
                <w:sz w:val="18"/>
                <w:szCs w:val="18"/>
              </w:rPr>
            </w:pPr>
            <w:r w:rsidRPr="00742F50">
              <w:rPr>
                <w:b/>
                <w:i/>
                <w:iCs/>
                <w:sz w:val="18"/>
                <w:szCs w:val="18"/>
              </w:rPr>
              <w:t xml:space="preserve">Подраздел 01 "Жилищное хозяйство": </w:t>
            </w:r>
            <w:r w:rsidRPr="00742F50">
              <w:rPr>
                <w:iCs/>
                <w:sz w:val="18"/>
                <w:szCs w:val="18"/>
              </w:rPr>
              <w:t>план на 2017 год – 96 945,1 тыс. руб.,</w:t>
            </w:r>
            <w:r w:rsidRPr="00742F50">
              <w:rPr>
                <w:color w:val="000000"/>
                <w:sz w:val="18"/>
                <w:szCs w:val="18"/>
              </w:rPr>
              <w:t xml:space="preserve"> темп роста 2018 год к 2017 году – 36,3%; 2019 год к 2018 году – 148,9%; 2020 год к 2019 году – 125,6%</w:t>
            </w:r>
          </w:p>
        </w:tc>
        <w:tc>
          <w:tcPr>
            <w:tcW w:w="1620" w:type="dxa"/>
            <w:vAlign w:val="center"/>
          </w:tcPr>
          <w:p w:rsidR="006A1F94" w:rsidRPr="00742F50" w:rsidRDefault="006A1F94" w:rsidP="00742F50">
            <w:pPr>
              <w:spacing w:before="48"/>
              <w:jc w:val="center"/>
              <w:rPr>
                <w:b/>
                <w:sz w:val="18"/>
                <w:szCs w:val="18"/>
              </w:rPr>
            </w:pPr>
            <w:r w:rsidRPr="00742F50">
              <w:rPr>
                <w:b/>
                <w:sz w:val="18"/>
                <w:szCs w:val="18"/>
              </w:rPr>
              <w:t>35 202,6</w:t>
            </w:r>
          </w:p>
        </w:tc>
        <w:tc>
          <w:tcPr>
            <w:tcW w:w="1701" w:type="dxa"/>
            <w:vAlign w:val="center"/>
          </w:tcPr>
          <w:p w:rsidR="006A1F94" w:rsidRPr="00742F50" w:rsidRDefault="006A1F94" w:rsidP="00742F50">
            <w:pPr>
              <w:spacing w:before="48"/>
              <w:jc w:val="center"/>
              <w:rPr>
                <w:b/>
                <w:sz w:val="18"/>
                <w:szCs w:val="18"/>
              </w:rPr>
            </w:pPr>
            <w:r w:rsidRPr="00742F50">
              <w:rPr>
                <w:b/>
                <w:sz w:val="18"/>
                <w:szCs w:val="18"/>
              </w:rPr>
              <w:t>52 426,1</w:t>
            </w:r>
          </w:p>
        </w:tc>
        <w:tc>
          <w:tcPr>
            <w:tcW w:w="1560" w:type="dxa"/>
            <w:vAlign w:val="center"/>
          </w:tcPr>
          <w:p w:rsidR="006A1F94" w:rsidRPr="00742F50" w:rsidRDefault="006A1F94" w:rsidP="00742F50">
            <w:pPr>
              <w:spacing w:before="48"/>
              <w:jc w:val="center"/>
              <w:rPr>
                <w:b/>
                <w:sz w:val="18"/>
                <w:szCs w:val="18"/>
              </w:rPr>
            </w:pPr>
            <w:r w:rsidRPr="00742F50">
              <w:rPr>
                <w:b/>
                <w:sz w:val="18"/>
                <w:szCs w:val="18"/>
              </w:rPr>
              <w:t>65 828,4</w:t>
            </w:r>
          </w:p>
        </w:tc>
      </w:tr>
      <w:tr w:rsidR="006A1F94" w:rsidRPr="00742F50" w:rsidTr="004D7DB5">
        <w:trPr>
          <w:cantSplit/>
          <w:trHeight w:val="792"/>
        </w:trPr>
        <w:tc>
          <w:tcPr>
            <w:tcW w:w="4821" w:type="dxa"/>
            <w:vAlign w:val="center"/>
          </w:tcPr>
          <w:p w:rsidR="006A1F94" w:rsidRPr="00742F50" w:rsidRDefault="006A1F94" w:rsidP="00A20D97">
            <w:pPr>
              <w:spacing w:before="48"/>
              <w:rPr>
                <w:bCs/>
                <w:sz w:val="18"/>
                <w:szCs w:val="18"/>
              </w:rPr>
            </w:pPr>
            <w:r w:rsidRPr="00742F50">
              <w:rPr>
                <w:sz w:val="18"/>
                <w:szCs w:val="18"/>
              </w:rPr>
              <w:t>Муниципальная программа "Комплексное развитие муниципального района "Заполярный район" на 2017-2022</w:t>
            </w:r>
            <w:r>
              <w:rPr>
                <w:sz w:val="18"/>
                <w:szCs w:val="18"/>
              </w:rPr>
              <w:t> </w:t>
            </w:r>
            <w:r w:rsidRPr="00742F50">
              <w:rPr>
                <w:sz w:val="18"/>
                <w:szCs w:val="18"/>
              </w:rPr>
              <w:t>годы"</w:t>
            </w:r>
          </w:p>
        </w:tc>
        <w:tc>
          <w:tcPr>
            <w:tcW w:w="1620" w:type="dxa"/>
            <w:vAlign w:val="center"/>
          </w:tcPr>
          <w:p w:rsidR="006A1F94" w:rsidRPr="00742F50" w:rsidRDefault="006A1F94" w:rsidP="00742F50">
            <w:pPr>
              <w:spacing w:before="48"/>
              <w:jc w:val="center"/>
              <w:rPr>
                <w:sz w:val="18"/>
                <w:szCs w:val="18"/>
              </w:rPr>
            </w:pPr>
            <w:r w:rsidRPr="00742F50">
              <w:rPr>
                <w:sz w:val="18"/>
                <w:szCs w:val="18"/>
              </w:rPr>
              <w:t>35 202,6</w:t>
            </w:r>
          </w:p>
        </w:tc>
        <w:tc>
          <w:tcPr>
            <w:tcW w:w="1701" w:type="dxa"/>
            <w:vAlign w:val="center"/>
          </w:tcPr>
          <w:p w:rsidR="006A1F94" w:rsidRPr="00742F50" w:rsidRDefault="006A1F94" w:rsidP="00742F50">
            <w:pPr>
              <w:spacing w:before="48"/>
              <w:jc w:val="center"/>
              <w:rPr>
                <w:sz w:val="18"/>
                <w:szCs w:val="18"/>
              </w:rPr>
            </w:pPr>
            <w:r w:rsidRPr="00742F50">
              <w:rPr>
                <w:sz w:val="18"/>
                <w:szCs w:val="18"/>
              </w:rPr>
              <w:t>52 426,1</w:t>
            </w:r>
          </w:p>
        </w:tc>
        <w:tc>
          <w:tcPr>
            <w:tcW w:w="1560" w:type="dxa"/>
            <w:vAlign w:val="center"/>
          </w:tcPr>
          <w:p w:rsidR="006A1F94" w:rsidRPr="00742F50" w:rsidRDefault="006A1F94" w:rsidP="00742F50">
            <w:pPr>
              <w:spacing w:before="48"/>
              <w:jc w:val="center"/>
              <w:rPr>
                <w:sz w:val="18"/>
                <w:szCs w:val="18"/>
              </w:rPr>
            </w:pPr>
            <w:r w:rsidRPr="00742F50">
              <w:rPr>
                <w:sz w:val="18"/>
                <w:szCs w:val="18"/>
              </w:rPr>
              <w:t>65 828,4</w:t>
            </w:r>
          </w:p>
        </w:tc>
      </w:tr>
      <w:tr w:rsidR="006A1F94" w:rsidRPr="00742F50" w:rsidTr="004D7DB5">
        <w:trPr>
          <w:cantSplit/>
          <w:trHeight w:val="204"/>
        </w:trPr>
        <w:tc>
          <w:tcPr>
            <w:tcW w:w="4821" w:type="dxa"/>
            <w:vAlign w:val="center"/>
          </w:tcPr>
          <w:p w:rsidR="006A1F94" w:rsidRPr="00742F50" w:rsidRDefault="006A1F94" w:rsidP="004D7DB5">
            <w:pPr>
              <w:spacing w:before="60" w:after="60"/>
              <w:rPr>
                <w:sz w:val="18"/>
                <w:szCs w:val="18"/>
              </w:rPr>
            </w:pPr>
            <w:r w:rsidRPr="00742F50">
              <w:rPr>
                <w:sz w:val="18"/>
                <w:szCs w:val="18"/>
              </w:rPr>
              <w:t>Подпрограмма 1 "Строительство (приобретение) и проведение мероприятий по капитальному и текущему ремонту жилых помещений муниципального района "Заполярный район"</w:t>
            </w:r>
          </w:p>
        </w:tc>
        <w:tc>
          <w:tcPr>
            <w:tcW w:w="1620" w:type="dxa"/>
            <w:vAlign w:val="center"/>
          </w:tcPr>
          <w:p w:rsidR="006A1F94" w:rsidRPr="00742F50" w:rsidRDefault="006A1F94" w:rsidP="00742F50">
            <w:pPr>
              <w:spacing w:before="48"/>
              <w:jc w:val="center"/>
              <w:rPr>
                <w:sz w:val="18"/>
                <w:szCs w:val="18"/>
              </w:rPr>
            </w:pPr>
            <w:r w:rsidRPr="00742F50">
              <w:rPr>
                <w:sz w:val="18"/>
                <w:szCs w:val="18"/>
              </w:rPr>
              <w:t>35 202,6</w:t>
            </w:r>
          </w:p>
        </w:tc>
        <w:tc>
          <w:tcPr>
            <w:tcW w:w="1701" w:type="dxa"/>
            <w:vAlign w:val="center"/>
          </w:tcPr>
          <w:p w:rsidR="006A1F94" w:rsidRPr="00742F50" w:rsidRDefault="006A1F94" w:rsidP="00742F50">
            <w:pPr>
              <w:spacing w:before="48"/>
              <w:jc w:val="center"/>
              <w:rPr>
                <w:sz w:val="18"/>
                <w:szCs w:val="18"/>
              </w:rPr>
            </w:pPr>
            <w:r w:rsidRPr="00742F50">
              <w:rPr>
                <w:sz w:val="18"/>
                <w:szCs w:val="18"/>
              </w:rPr>
              <w:t>52 426,1</w:t>
            </w:r>
          </w:p>
        </w:tc>
        <w:tc>
          <w:tcPr>
            <w:tcW w:w="1560" w:type="dxa"/>
            <w:vAlign w:val="center"/>
          </w:tcPr>
          <w:p w:rsidR="006A1F94" w:rsidRPr="00742F50" w:rsidRDefault="006A1F94" w:rsidP="00742F50">
            <w:pPr>
              <w:spacing w:before="48"/>
              <w:jc w:val="center"/>
              <w:rPr>
                <w:sz w:val="18"/>
                <w:szCs w:val="18"/>
              </w:rPr>
            </w:pPr>
            <w:r w:rsidRPr="00742F50">
              <w:rPr>
                <w:sz w:val="18"/>
                <w:szCs w:val="18"/>
              </w:rPr>
              <w:t>65 828,4</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Приобретение 4 жилых помещений (квартир) в многоквартирном (4-квартирном) жилом доме № 1 в п. Бугрино</w:t>
            </w:r>
            <w:r>
              <w:rPr>
                <w:i/>
                <w:color w:val="000000"/>
                <w:sz w:val="18"/>
                <w:szCs w:val="18"/>
              </w:rPr>
              <w:t xml:space="preserve"> (межбюджетные трансферты муниципальному образованию)</w:t>
            </w:r>
          </w:p>
        </w:tc>
        <w:tc>
          <w:tcPr>
            <w:tcW w:w="1620" w:type="dxa"/>
            <w:vAlign w:val="center"/>
          </w:tcPr>
          <w:p w:rsidR="006A1F94" w:rsidRPr="00742F50" w:rsidRDefault="006A1F94" w:rsidP="00742F50">
            <w:pPr>
              <w:jc w:val="center"/>
              <w:rPr>
                <w:bCs/>
                <w:i/>
                <w:sz w:val="18"/>
                <w:szCs w:val="18"/>
              </w:rPr>
            </w:pPr>
            <w:r w:rsidRPr="00742F50">
              <w:rPr>
                <w:bCs/>
                <w:i/>
                <w:sz w:val="18"/>
                <w:szCs w:val="18"/>
              </w:rPr>
              <w:t>-</w:t>
            </w:r>
          </w:p>
        </w:tc>
        <w:tc>
          <w:tcPr>
            <w:tcW w:w="1701" w:type="dxa"/>
            <w:vAlign w:val="center"/>
          </w:tcPr>
          <w:p w:rsidR="006A1F94" w:rsidRPr="00742F50" w:rsidRDefault="006A1F94" w:rsidP="00742F50">
            <w:pPr>
              <w:jc w:val="center"/>
              <w:rPr>
                <w:bCs/>
                <w:i/>
                <w:sz w:val="18"/>
                <w:szCs w:val="18"/>
              </w:rPr>
            </w:pPr>
            <w:r w:rsidRPr="00742F50">
              <w:rPr>
                <w:bCs/>
                <w:i/>
                <w:sz w:val="18"/>
                <w:szCs w:val="18"/>
              </w:rPr>
              <w:t>17 092,2</w:t>
            </w:r>
          </w:p>
        </w:tc>
        <w:tc>
          <w:tcPr>
            <w:tcW w:w="1560" w:type="dxa"/>
            <w:vAlign w:val="center"/>
          </w:tcPr>
          <w:p w:rsidR="006A1F94" w:rsidRPr="00742F50" w:rsidRDefault="006A1F94" w:rsidP="00742F50">
            <w:pPr>
              <w:jc w:val="center"/>
              <w:rPr>
                <w:bCs/>
                <w:i/>
                <w:sz w:val="18"/>
                <w:szCs w:val="18"/>
              </w:rPr>
            </w:pPr>
            <w:r w:rsidRPr="00742F50">
              <w:rPr>
                <w:bCs/>
                <w:i/>
                <w:sz w:val="18"/>
                <w:szCs w:val="18"/>
              </w:rPr>
              <w:t>-</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Приобретение 4 жилых помещений (квартир) в многоквартирном (4-квартирном) жилом доме № 2 в п. Бугрино</w:t>
            </w:r>
            <w:r>
              <w:rPr>
                <w:i/>
                <w:color w:val="000000"/>
                <w:sz w:val="18"/>
                <w:szCs w:val="18"/>
              </w:rPr>
              <w:t xml:space="preserve"> (межбюджетные трансферты муниципальному образованию)</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w:t>
            </w:r>
          </w:p>
        </w:tc>
        <w:tc>
          <w:tcPr>
            <w:tcW w:w="1701" w:type="dxa"/>
            <w:vAlign w:val="center"/>
          </w:tcPr>
          <w:p w:rsidR="006A1F94" w:rsidRPr="00742F50" w:rsidRDefault="006A1F94" w:rsidP="00742F50">
            <w:pPr>
              <w:jc w:val="center"/>
              <w:rPr>
                <w:bCs/>
                <w:i/>
                <w:sz w:val="18"/>
                <w:szCs w:val="18"/>
              </w:rPr>
            </w:pPr>
            <w:r w:rsidRPr="00742F50">
              <w:rPr>
                <w:bCs/>
                <w:i/>
                <w:sz w:val="18"/>
                <w:szCs w:val="18"/>
              </w:rPr>
              <w:t>-</w:t>
            </w:r>
          </w:p>
        </w:tc>
        <w:tc>
          <w:tcPr>
            <w:tcW w:w="1560" w:type="dxa"/>
            <w:vAlign w:val="center"/>
          </w:tcPr>
          <w:p w:rsidR="006A1F94" w:rsidRPr="00742F50" w:rsidRDefault="006A1F94" w:rsidP="00742F50">
            <w:pPr>
              <w:jc w:val="center"/>
              <w:rPr>
                <w:bCs/>
                <w:i/>
                <w:sz w:val="18"/>
                <w:szCs w:val="18"/>
              </w:rPr>
            </w:pPr>
            <w:r w:rsidRPr="00742F50">
              <w:rPr>
                <w:bCs/>
                <w:i/>
                <w:sz w:val="18"/>
                <w:szCs w:val="18"/>
              </w:rPr>
              <w:t>17 092,8</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Приобретение 2 квартир в 2-квартирном жилом доме № 1 в п. Бугрино МО "Колгуевский сельсовет" НАО</w:t>
            </w:r>
            <w:r>
              <w:rPr>
                <w:i/>
                <w:color w:val="000000"/>
                <w:sz w:val="18"/>
                <w:szCs w:val="18"/>
              </w:rPr>
              <w:t xml:space="preserve"> (межбюджетные трансферты муниципальному образованию)</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8 370,3</w:t>
            </w:r>
          </w:p>
        </w:tc>
        <w:tc>
          <w:tcPr>
            <w:tcW w:w="1701" w:type="dxa"/>
            <w:vAlign w:val="center"/>
          </w:tcPr>
          <w:p w:rsidR="006A1F94" w:rsidRPr="00742F50" w:rsidRDefault="006A1F94" w:rsidP="00742F50">
            <w:pPr>
              <w:jc w:val="center"/>
              <w:rPr>
                <w:bCs/>
                <w:i/>
                <w:sz w:val="18"/>
                <w:szCs w:val="18"/>
              </w:rPr>
            </w:pPr>
            <w:r w:rsidRPr="00742F50">
              <w:rPr>
                <w:bCs/>
                <w:i/>
                <w:sz w:val="18"/>
                <w:szCs w:val="18"/>
              </w:rPr>
              <w:t>-</w:t>
            </w:r>
          </w:p>
        </w:tc>
        <w:tc>
          <w:tcPr>
            <w:tcW w:w="1560" w:type="dxa"/>
            <w:vAlign w:val="center"/>
          </w:tcPr>
          <w:p w:rsidR="006A1F94" w:rsidRPr="00742F50" w:rsidRDefault="006A1F94" w:rsidP="00742F50">
            <w:pPr>
              <w:jc w:val="center"/>
              <w:rPr>
                <w:bCs/>
                <w:i/>
                <w:sz w:val="18"/>
                <w:szCs w:val="18"/>
              </w:rPr>
            </w:pPr>
            <w:r w:rsidRPr="00742F50">
              <w:rPr>
                <w:bCs/>
                <w:i/>
                <w:sz w:val="18"/>
                <w:szCs w:val="18"/>
              </w:rPr>
              <w:t>-</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Приобретение 2  квартир в 2-квартирном жилом доме № 2 в п. Бугрино МО "Колгуевский сельсовет" НАО</w:t>
            </w:r>
            <w:r>
              <w:rPr>
                <w:i/>
                <w:color w:val="000000"/>
                <w:sz w:val="18"/>
                <w:szCs w:val="18"/>
              </w:rPr>
              <w:t xml:space="preserve"> (межбюджетные трансферты муниципальному образованию)</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w:t>
            </w:r>
          </w:p>
        </w:tc>
        <w:tc>
          <w:tcPr>
            <w:tcW w:w="1701" w:type="dxa"/>
            <w:vAlign w:val="center"/>
          </w:tcPr>
          <w:p w:rsidR="006A1F94" w:rsidRPr="00742F50" w:rsidRDefault="006A1F94" w:rsidP="00742F50">
            <w:pPr>
              <w:jc w:val="center"/>
              <w:rPr>
                <w:bCs/>
                <w:i/>
                <w:sz w:val="18"/>
                <w:szCs w:val="18"/>
              </w:rPr>
            </w:pPr>
            <w:r w:rsidRPr="00742F50">
              <w:rPr>
                <w:bCs/>
                <w:i/>
                <w:sz w:val="18"/>
                <w:szCs w:val="18"/>
              </w:rPr>
              <w:t>8</w:t>
            </w:r>
            <w:r>
              <w:rPr>
                <w:bCs/>
                <w:i/>
                <w:sz w:val="18"/>
                <w:szCs w:val="18"/>
              </w:rPr>
              <w:t> </w:t>
            </w:r>
            <w:r w:rsidRPr="00742F50">
              <w:rPr>
                <w:bCs/>
                <w:i/>
                <w:sz w:val="18"/>
                <w:szCs w:val="18"/>
              </w:rPr>
              <w:t>370,3</w:t>
            </w:r>
          </w:p>
        </w:tc>
        <w:tc>
          <w:tcPr>
            <w:tcW w:w="1560" w:type="dxa"/>
            <w:vAlign w:val="center"/>
          </w:tcPr>
          <w:p w:rsidR="006A1F94" w:rsidRPr="00742F50" w:rsidRDefault="006A1F94" w:rsidP="00742F50">
            <w:pPr>
              <w:jc w:val="center"/>
              <w:rPr>
                <w:bCs/>
                <w:i/>
                <w:sz w:val="18"/>
                <w:szCs w:val="18"/>
              </w:rPr>
            </w:pPr>
            <w:r w:rsidRPr="00742F50">
              <w:rPr>
                <w:bCs/>
                <w:i/>
                <w:sz w:val="18"/>
                <w:szCs w:val="18"/>
              </w:rPr>
              <w:t>-</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Замена индивидуальных приборов учёта энергоресурсов в многоквартирных домах п. Амдерма</w:t>
            </w:r>
            <w:r>
              <w:rPr>
                <w:i/>
                <w:color w:val="000000"/>
                <w:sz w:val="18"/>
                <w:szCs w:val="18"/>
              </w:rPr>
              <w:t xml:space="preserve"> (межбюджетные трансферты муниципальному образованию)</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407,1</w:t>
            </w:r>
          </w:p>
        </w:tc>
        <w:tc>
          <w:tcPr>
            <w:tcW w:w="1701" w:type="dxa"/>
            <w:vAlign w:val="center"/>
          </w:tcPr>
          <w:p w:rsidR="006A1F94" w:rsidRPr="00742F50" w:rsidRDefault="006A1F94" w:rsidP="00742F50">
            <w:pPr>
              <w:jc w:val="center"/>
              <w:rPr>
                <w:bCs/>
                <w:i/>
                <w:sz w:val="18"/>
                <w:szCs w:val="18"/>
              </w:rPr>
            </w:pPr>
            <w:r w:rsidRPr="00742F50">
              <w:rPr>
                <w:bCs/>
                <w:i/>
                <w:sz w:val="18"/>
                <w:szCs w:val="18"/>
              </w:rPr>
              <w:t>-</w:t>
            </w:r>
          </w:p>
        </w:tc>
        <w:tc>
          <w:tcPr>
            <w:tcW w:w="1560" w:type="dxa"/>
            <w:vAlign w:val="center"/>
          </w:tcPr>
          <w:p w:rsidR="006A1F94" w:rsidRPr="00742F50" w:rsidRDefault="006A1F94" w:rsidP="00742F50">
            <w:pPr>
              <w:jc w:val="center"/>
              <w:rPr>
                <w:bCs/>
                <w:i/>
                <w:sz w:val="18"/>
                <w:szCs w:val="18"/>
              </w:rPr>
            </w:pPr>
            <w:r w:rsidRPr="00742F50">
              <w:rPr>
                <w:bCs/>
                <w:i/>
                <w:sz w:val="18"/>
                <w:szCs w:val="18"/>
              </w:rPr>
              <w:t>-</w:t>
            </w:r>
          </w:p>
        </w:tc>
      </w:tr>
      <w:tr w:rsidR="006A1F94" w:rsidRPr="00742F50" w:rsidTr="004D7DB5">
        <w:trPr>
          <w:cantSplit/>
          <w:trHeight w:val="204"/>
        </w:trPr>
        <w:tc>
          <w:tcPr>
            <w:tcW w:w="4821" w:type="dxa"/>
            <w:vAlign w:val="center"/>
          </w:tcPr>
          <w:p w:rsidR="006A1F94" w:rsidRPr="00742F50" w:rsidRDefault="006A1F94" w:rsidP="001F3AEC">
            <w:pPr>
              <w:outlineLvl w:val="1"/>
              <w:rPr>
                <w:i/>
                <w:color w:val="000000"/>
                <w:sz w:val="18"/>
                <w:szCs w:val="18"/>
              </w:rPr>
            </w:pPr>
            <w:r>
              <w:rPr>
                <w:i/>
                <w:color w:val="000000"/>
                <w:sz w:val="18"/>
                <w:szCs w:val="18"/>
              </w:rPr>
              <w:t>Межбюджетные трансферты муниципальным образованиям на р</w:t>
            </w:r>
            <w:r w:rsidRPr="00742F50">
              <w:rPr>
                <w:i/>
                <w:color w:val="000000"/>
                <w:sz w:val="18"/>
                <w:szCs w:val="18"/>
              </w:rPr>
              <w:t>азработк</w:t>
            </w:r>
            <w:r>
              <w:rPr>
                <w:i/>
                <w:color w:val="000000"/>
                <w:sz w:val="18"/>
                <w:szCs w:val="18"/>
              </w:rPr>
              <w:t>у</w:t>
            </w:r>
            <w:r w:rsidRPr="00742F50">
              <w:rPr>
                <w:i/>
                <w:color w:val="000000"/>
                <w:sz w:val="18"/>
                <w:szCs w:val="18"/>
              </w:rPr>
              <w:t xml:space="preserve"> проектной документации, проверк</w:t>
            </w:r>
            <w:r>
              <w:rPr>
                <w:i/>
                <w:color w:val="000000"/>
                <w:sz w:val="18"/>
                <w:szCs w:val="18"/>
              </w:rPr>
              <w:t>у</w:t>
            </w:r>
            <w:r w:rsidRPr="00742F50">
              <w:rPr>
                <w:i/>
                <w:color w:val="000000"/>
                <w:sz w:val="18"/>
                <w:szCs w:val="18"/>
              </w:rPr>
              <w:t>достоверности определения сметной стоимости капитального ремонта объектов капитального строительства муниципальной собственности</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498,6</w:t>
            </w:r>
          </w:p>
        </w:tc>
        <w:tc>
          <w:tcPr>
            <w:tcW w:w="1701" w:type="dxa"/>
            <w:vAlign w:val="center"/>
          </w:tcPr>
          <w:p w:rsidR="006A1F94" w:rsidRPr="00742F50" w:rsidRDefault="006A1F94" w:rsidP="00742F50">
            <w:pPr>
              <w:jc w:val="center"/>
              <w:rPr>
                <w:bCs/>
                <w:i/>
                <w:sz w:val="18"/>
                <w:szCs w:val="18"/>
              </w:rPr>
            </w:pPr>
            <w:r w:rsidRPr="00742F50">
              <w:rPr>
                <w:bCs/>
                <w:i/>
                <w:sz w:val="18"/>
                <w:szCs w:val="18"/>
              </w:rPr>
              <w:t>-</w:t>
            </w:r>
          </w:p>
        </w:tc>
        <w:tc>
          <w:tcPr>
            <w:tcW w:w="1560" w:type="dxa"/>
            <w:vAlign w:val="center"/>
          </w:tcPr>
          <w:p w:rsidR="006A1F94" w:rsidRPr="00742F50" w:rsidRDefault="006A1F94" w:rsidP="00742F50">
            <w:pPr>
              <w:jc w:val="center"/>
              <w:rPr>
                <w:bCs/>
                <w:i/>
                <w:sz w:val="18"/>
                <w:szCs w:val="18"/>
              </w:rPr>
            </w:pPr>
            <w:r w:rsidRPr="00742F50">
              <w:rPr>
                <w:bCs/>
                <w:i/>
                <w:sz w:val="18"/>
                <w:szCs w:val="18"/>
              </w:rPr>
              <w:t>-</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Капитальный (или текущий) ремонт жилого фонда:</w:t>
            </w:r>
          </w:p>
          <w:p w:rsidR="006A1F94" w:rsidRPr="00742F50" w:rsidRDefault="006A1F94" w:rsidP="004D7DB5">
            <w:pPr>
              <w:outlineLvl w:val="1"/>
              <w:rPr>
                <w:color w:val="000000"/>
                <w:sz w:val="18"/>
                <w:szCs w:val="18"/>
              </w:rPr>
            </w:pPr>
            <w:r w:rsidRPr="00742F50">
              <w:rPr>
                <w:color w:val="000000"/>
                <w:sz w:val="18"/>
                <w:szCs w:val="18"/>
              </w:rPr>
              <w:t>план на 2017 год – 24 815,5 тыс. руб., темп роста 2018 год к 2017 году – 104,5%; 2019 год к 2018 году – 104,0%; 2020 год к 2019 году – 104,0%</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25 926,6</w:t>
            </w:r>
          </w:p>
        </w:tc>
        <w:tc>
          <w:tcPr>
            <w:tcW w:w="1701" w:type="dxa"/>
            <w:vAlign w:val="center"/>
          </w:tcPr>
          <w:p w:rsidR="006A1F94" w:rsidRPr="00742F50" w:rsidRDefault="006A1F94" w:rsidP="00742F50">
            <w:pPr>
              <w:jc w:val="center"/>
              <w:rPr>
                <w:bCs/>
                <w:i/>
                <w:sz w:val="18"/>
                <w:szCs w:val="18"/>
              </w:rPr>
            </w:pPr>
            <w:r w:rsidRPr="00742F50">
              <w:rPr>
                <w:bCs/>
                <w:i/>
                <w:sz w:val="18"/>
                <w:szCs w:val="18"/>
              </w:rPr>
              <w:t>26 963,6</w:t>
            </w:r>
          </w:p>
        </w:tc>
        <w:tc>
          <w:tcPr>
            <w:tcW w:w="1560" w:type="dxa"/>
            <w:vAlign w:val="center"/>
          </w:tcPr>
          <w:p w:rsidR="006A1F94" w:rsidRPr="00742F50" w:rsidRDefault="006A1F94" w:rsidP="00742F50">
            <w:pPr>
              <w:jc w:val="center"/>
              <w:rPr>
                <w:bCs/>
                <w:i/>
                <w:sz w:val="18"/>
                <w:szCs w:val="18"/>
              </w:rPr>
            </w:pPr>
            <w:r w:rsidRPr="00742F50">
              <w:rPr>
                <w:bCs/>
                <w:i/>
                <w:sz w:val="18"/>
                <w:szCs w:val="18"/>
              </w:rPr>
              <w:t>28 042,2</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Приобретение 2 квартир в 2-квартирном жилом доме № 1 в  д. Андег МО "Андегский сельсовет" НАО</w:t>
            </w:r>
            <w:r w:rsidRPr="001F3AEC">
              <w:rPr>
                <w:i/>
                <w:color w:val="000000"/>
                <w:sz w:val="18"/>
                <w:szCs w:val="18"/>
              </w:rPr>
              <w:t>(межбюджетные трансферты муниципальному образованию)</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w:t>
            </w:r>
          </w:p>
        </w:tc>
        <w:tc>
          <w:tcPr>
            <w:tcW w:w="1701" w:type="dxa"/>
            <w:vAlign w:val="center"/>
          </w:tcPr>
          <w:p w:rsidR="006A1F94" w:rsidRPr="00742F50" w:rsidRDefault="006A1F94" w:rsidP="00742F50">
            <w:pPr>
              <w:jc w:val="center"/>
              <w:rPr>
                <w:bCs/>
                <w:i/>
                <w:sz w:val="18"/>
                <w:szCs w:val="18"/>
              </w:rPr>
            </w:pPr>
            <w:r w:rsidRPr="00742F50">
              <w:rPr>
                <w:bCs/>
                <w:i/>
                <w:sz w:val="18"/>
                <w:szCs w:val="18"/>
              </w:rPr>
              <w:t>-</w:t>
            </w:r>
          </w:p>
        </w:tc>
        <w:tc>
          <w:tcPr>
            <w:tcW w:w="1560" w:type="dxa"/>
            <w:vAlign w:val="center"/>
          </w:tcPr>
          <w:p w:rsidR="006A1F94" w:rsidRPr="00742F50" w:rsidRDefault="006A1F94" w:rsidP="00742F50">
            <w:pPr>
              <w:jc w:val="center"/>
              <w:rPr>
                <w:bCs/>
                <w:i/>
                <w:sz w:val="18"/>
                <w:szCs w:val="18"/>
              </w:rPr>
            </w:pPr>
            <w:r w:rsidRPr="00742F50">
              <w:rPr>
                <w:bCs/>
                <w:i/>
                <w:sz w:val="18"/>
                <w:szCs w:val="18"/>
              </w:rPr>
              <w:t>6897,8</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Приобретение 2 квартир в 2-квартирном жилом доме № 2 в  д. Андег МО "Андегский сельсовет" НАО</w:t>
            </w:r>
            <w:r>
              <w:rPr>
                <w:i/>
                <w:color w:val="000000"/>
                <w:sz w:val="18"/>
                <w:szCs w:val="18"/>
              </w:rPr>
              <w:t xml:space="preserve"> (межбюджетные трансферты муниципальному образованию)</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w:t>
            </w:r>
          </w:p>
        </w:tc>
        <w:tc>
          <w:tcPr>
            <w:tcW w:w="1701" w:type="dxa"/>
            <w:vAlign w:val="center"/>
          </w:tcPr>
          <w:p w:rsidR="006A1F94" w:rsidRPr="00742F50" w:rsidRDefault="006A1F94" w:rsidP="00742F50">
            <w:pPr>
              <w:jc w:val="center"/>
              <w:rPr>
                <w:bCs/>
                <w:i/>
                <w:sz w:val="18"/>
                <w:szCs w:val="18"/>
              </w:rPr>
            </w:pPr>
            <w:r w:rsidRPr="00742F50">
              <w:rPr>
                <w:bCs/>
                <w:i/>
                <w:sz w:val="18"/>
                <w:szCs w:val="18"/>
              </w:rPr>
              <w:t>-</w:t>
            </w:r>
          </w:p>
        </w:tc>
        <w:tc>
          <w:tcPr>
            <w:tcW w:w="1560" w:type="dxa"/>
            <w:vAlign w:val="center"/>
          </w:tcPr>
          <w:p w:rsidR="006A1F94" w:rsidRPr="00742F50" w:rsidRDefault="006A1F94" w:rsidP="00742F50">
            <w:pPr>
              <w:jc w:val="center"/>
              <w:rPr>
                <w:bCs/>
                <w:i/>
                <w:sz w:val="18"/>
                <w:szCs w:val="18"/>
              </w:rPr>
            </w:pPr>
            <w:r w:rsidRPr="00742F50">
              <w:rPr>
                <w:bCs/>
                <w:i/>
                <w:sz w:val="18"/>
                <w:szCs w:val="18"/>
              </w:rPr>
              <w:t>6897,8</w:t>
            </w:r>
          </w:p>
        </w:tc>
      </w:tr>
      <w:tr w:rsidR="006A1F94" w:rsidRPr="00742F50" w:rsidTr="004D7DB5">
        <w:trPr>
          <w:cantSplit/>
          <w:trHeight w:val="204"/>
        </w:trPr>
        <w:tc>
          <w:tcPr>
            <w:tcW w:w="4821" w:type="dxa"/>
            <w:vAlign w:val="center"/>
          </w:tcPr>
          <w:p w:rsidR="006A1F94" w:rsidRPr="00742F50" w:rsidRDefault="006A1F94" w:rsidP="004D7DB5">
            <w:pPr>
              <w:outlineLvl w:val="1"/>
              <w:rPr>
                <w:i/>
                <w:color w:val="000000"/>
                <w:sz w:val="18"/>
                <w:szCs w:val="18"/>
              </w:rPr>
            </w:pPr>
            <w:r w:rsidRPr="00742F50">
              <w:rPr>
                <w:i/>
                <w:color w:val="000000"/>
                <w:sz w:val="18"/>
                <w:szCs w:val="18"/>
              </w:rPr>
              <w:t>Приобретение 2 квартир в 2-квартирном жилом доме № 3 в  д. Андег МО "Андегский сельсовет" НАО</w:t>
            </w:r>
            <w:r>
              <w:rPr>
                <w:i/>
                <w:color w:val="000000"/>
                <w:sz w:val="18"/>
                <w:szCs w:val="18"/>
              </w:rPr>
              <w:t xml:space="preserve"> (межбюджетные трансферты муниципальному образованию)</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w:t>
            </w:r>
          </w:p>
        </w:tc>
        <w:tc>
          <w:tcPr>
            <w:tcW w:w="1701" w:type="dxa"/>
            <w:vAlign w:val="center"/>
          </w:tcPr>
          <w:p w:rsidR="006A1F94" w:rsidRPr="00742F50" w:rsidRDefault="006A1F94" w:rsidP="00742F50">
            <w:pPr>
              <w:jc w:val="center"/>
              <w:rPr>
                <w:bCs/>
                <w:i/>
                <w:sz w:val="18"/>
                <w:szCs w:val="18"/>
              </w:rPr>
            </w:pPr>
            <w:r w:rsidRPr="00742F50">
              <w:rPr>
                <w:bCs/>
                <w:i/>
                <w:sz w:val="18"/>
                <w:szCs w:val="18"/>
              </w:rPr>
              <w:t>-</w:t>
            </w:r>
          </w:p>
        </w:tc>
        <w:tc>
          <w:tcPr>
            <w:tcW w:w="1560" w:type="dxa"/>
            <w:vAlign w:val="center"/>
          </w:tcPr>
          <w:p w:rsidR="006A1F94" w:rsidRPr="00742F50" w:rsidRDefault="006A1F94" w:rsidP="00742F50">
            <w:pPr>
              <w:jc w:val="center"/>
              <w:rPr>
                <w:bCs/>
                <w:i/>
                <w:sz w:val="18"/>
                <w:szCs w:val="18"/>
              </w:rPr>
            </w:pPr>
            <w:r w:rsidRPr="00742F50">
              <w:rPr>
                <w:bCs/>
                <w:i/>
                <w:sz w:val="18"/>
                <w:szCs w:val="18"/>
              </w:rPr>
              <w:t>6897,8</w:t>
            </w:r>
          </w:p>
        </w:tc>
      </w:tr>
    </w:tbl>
    <w:p w:rsidR="006A1F94" w:rsidRDefault="006A1F94" w:rsidP="004D7DB5">
      <w:pPr>
        <w:tabs>
          <w:tab w:val="left" w:pos="426"/>
        </w:tabs>
        <w:ind w:firstLine="720"/>
        <w:jc w:val="right"/>
      </w:pPr>
    </w:p>
    <w:p w:rsidR="006A1F94" w:rsidRDefault="006A1F94" w:rsidP="004D7DB5">
      <w:pPr>
        <w:autoSpaceDE w:val="0"/>
        <w:autoSpaceDN w:val="0"/>
        <w:adjustRightInd w:val="0"/>
        <w:ind w:firstLine="709"/>
        <w:jc w:val="both"/>
        <w:rPr>
          <w:sz w:val="26"/>
          <w:szCs w:val="26"/>
        </w:rPr>
      </w:pPr>
      <w:r>
        <w:rPr>
          <w:sz w:val="26"/>
          <w:szCs w:val="26"/>
        </w:rPr>
        <w:t>Расчет бюджетных ассигнований, предусмотренных на приобретение квартир, произведен в соответствии предельной стоимостью строительства (приобретения) одного квадратного метра общей площади жилья, строящегося (приобретаемого) с привлечением средств окружного бюджета, на 2016 год, утвержденной постановлением Администрации НАО от 09.09.2016 № 290-п.</w:t>
      </w:r>
    </w:p>
    <w:p w:rsidR="006A1F94" w:rsidRPr="00353D9B" w:rsidRDefault="006A1F94" w:rsidP="004D7DB5">
      <w:pPr>
        <w:autoSpaceDE w:val="0"/>
        <w:autoSpaceDN w:val="0"/>
        <w:adjustRightInd w:val="0"/>
        <w:ind w:firstLine="709"/>
        <w:jc w:val="both"/>
        <w:rPr>
          <w:sz w:val="26"/>
          <w:szCs w:val="26"/>
        </w:rPr>
      </w:pPr>
      <w:r w:rsidRPr="00353D9B">
        <w:rPr>
          <w:sz w:val="26"/>
          <w:szCs w:val="26"/>
        </w:rPr>
        <w:t>Следует отметить, что проектом бюджета не предусмотрено финансирование соответствующих мероприятий за счет средств окружного бюджета.</w:t>
      </w:r>
    </w:p>
    <w:p w:rsidR="006A1F94" w:rsidRPr="00353D9B" w:rsidRDefault="006A1F94" w:rsidP="004D7DB5">
      <w:pPr>
        <w:tabs>
          <w:tab w:val="left" w:pos="426"/>
        </w:tabs>
        <w:ind w:firstLine="720"/>
        <w:jc w:val="both"/>
        <w:rPr>
          <w:sz w:val="26"/>
          <w:szCs w:val="26"/>
        </w:rPr>
      </w:pPr>
    </w:p>
    <w:p w:rsidR="006A1F94" w:rsidRPr="00353D9B" w:rsidRDefault="006A1F94" w:rsidP="004D7DB5">
      <w:pPr>
        <w:tabs>
          <w:tab w:val="left" w:pos="426"/>
        </w:tabs>
        <w:ind w:firstLine="720"/>
        <w:jc w:val="both"/>
        <w:rPr>
          <w:sz w:val="26"/>
          <w:szCs w:val="26"/>
        </w:rPr>
      </w:pPr>
      <w:r w:rsidRPr="00353D9B">
        <w:rPr>
          <w:sz w:val="26"/>
          <w:szCs w:val="26"/>
        </w:rPr>
        <w:t>По мероприятию «Разработка проектной документации, проверка достоверности определения сметной стоимости капитального ремонта объектов капитального строительства муниципальной собственности» расчет суммы бюджетных ассигнований произведен в размере 5,0% от сметной стоимости капитальных ремонтов, отраженных в соответствующих локально-сметных расчетах (ЛСР). Проверить правомерность данного расчета не представляется возможным в связи с отсутствием в представленных документах ссылок на документ, которым установлена стоимость проверки достоверности определения сметной стоимости капитального ремонта объектов капитального строительства муниципальной собственности в размере 5,0% от сметной стоимости капитальных ремонтов, отраженных в соответствующих локально-сметных расчетах.</w:t>
      </w:r>
    </w:p>
    <w:p w:rsidR="006A1F94" w:rsidRPr="00DD5625" w:rsidRDefault="006A1F94" w:rsidP="00353D9B">
      <w:pPr>
        <w:tabs>
          <w:tab w:val="left" w:pos="426"/>
        </w:tabs>
        <w:ind w:firstLine="720"/>
        <w:jc w:val="both"/>
        <w:rPr>
          <w:sz w:val="26"/>
          <w:szCs w:val="26"/>
        </w:rPr>
      </w:pPr>
      <w:r w:rsidRPr="00DD5625">
        <w:rPr>
          <w:sz w:val="26"/>
          <w:szCs w:val="26"/>
        </w:rPr>
        <w:t>Таким образом, требуется дополнительное обоснование бюджетных ассигнований, запланированных на предоставление межбюджетных трансфертов муниципальным образованиям на разработку проектной документации, проверку достоверности определения сметной стоимости капитального ремонта объектов капитального строительства муниципальной собственности.</w:t>
      </w:r>
    </w:p>
    <w:p w:rsidR="006A1F94" w:rsidRPr="00DD5625" w:rsidRDefault="006A1F94" w:rsidP="004D7DB5">
      <w:pPr>
        <w:tabs>
          <w:tab w:val="left" w:pos="426"/>
        </w:tabs>
        <w:ind w:firstLine="720"/>
        <w:jc w:val="both"/>
        <w:rPr>
          <w:sz w:val="26"/>
          <w:szCs w:val="26"/>
        </w:rPr>
      </w:pPr>
    </w:p>
    <w:p w:rsidR="006A1F94" w:rsidRPr="00DD5625" w:rsidRDefault="006A1F94" w:rsidP="004D7DB5">
      <w:pPr>
        <w:tabs>
          <w:tab w:val="left" w:pos="426"/>
        </w:tabs>
        <w:ind w:firstLine="720"/>
        <w:jc w:val="both"/>
        <w:rPr>
          <w:sz w:val="26"/>
          <w:szCs w:val="26"/>
        </w:rPr>
      </w:pPr>
      <w:r>
        <w:rPr>
          <w:color w:val="000000"/>
          <w:sz w:val="26"/>
          <w:szCs w:val="26"/>
        </w:rPr>
        <w:t xml:space="preserve">Расходы на проведение капитального (или текущего) ремонта жилого фонда приведены в проекте бюджета без распределения расходов в разрезе объектов. Расчет плановых назначений на 2018 год и плановый период 2019-2020 годов произведен исходя из </w:t>
      </w:r>
      <w:r w:rsidRPr="00DD5625">
        <w:rPr>
          <w:sz w:val="26"/>
          <w:szCs w:val="26"/>
        </w:rPr>
        <w:t>уточненных плановых назначений на 2017 год с применением ИПЦ в размере 104,0 (2018/2017, 2019/2018, 2020/2019).В Перечне мероприятий в качестве за</w:t>
      </w:r>
      <w:r>
        <w:rPr>
          <w:sz w:val="26"/>
          <w:szCs w:val="26"/>
        </w:rPr>
        <w:t>казчика указаны Администрации МО</w:t>
      </w:r>
      <w:r w:rsidRPr="00DD5625">
        <w:rPr>
          <w:sz w:val="26"/>
          <w:szCs w:val="26"/>
        </w:rPr>
        <w:t>, что не соответствует проекту решения о бюджете, в котором по данным расходам указан вид расходов 200 «Закупка товаров, работ и услуг для обеспечения государственных (муниципальных) нужд».</w:t>
      </w:r>
    </w:p>
    <w:p w:rsidR="006A1F94" w:rsidRPr="00DD5625" w:rsidRDefault="006A1F94" w:rsidP="004D7DB5">
      <w:pPr>
        <w:tabs>
          <w:tab w:val="left" w:pos="426"/>
        </w:tabs>
        <w:ind w:firstLine="720"/>
        <w:jc w:val="both"/>
        <w:rPr>
          <w:sz w:val="26"/>
          <w:szCs w:val="26"/>
        </w:rPr>
      </w:pPr>
      <w:r w:rsidRPr="00DD5625">
        <w:rPr>
          <w:sz w:val="26"/>
          <w:szCs w:val="26"/>
        </w:rPr>
        <w:t>Таким образом, требуется дополнительное обоснование бюджетных ассигнований, запланированных на капитальный (или текущий) ремонт жилого фонда.</w:t>
      </w:r>
    </w:p>
    <w:p w:rsidR="006A1F94" w:rsidRPr="00F04E5E" w:rsidRDefault="006A1F94" w:rsidP="004D7DB5">
      <w:pPr>
        <w:tabs>
          <w:tab w:val="left" w:pos="426"/>
        </w:tabs>
        <w:ind w:firstLine="720"/>
        <w:jc w:val="right"/>
      </w:pPr>
      <w:r w:rsidRPr="009C0454">
        <w:t xml:space="preserve">Таблица </w:t>
      </w:r>
      <w:r>
        <w:t>20(</w:t>
      </w:r>
      <w:r w:rsidRPr="00F04E5E">
        <w:t>тыс. руб.</w:t>
      </w:r>
      <w:r>
        <w:t>)</w:t>
      </w:r>
    </w:p>
    <w:tbl>
      <w:tblPr>
        <w:tblW w:w="9702" w:type="dxa"/>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821"/>
        <w:gridCol w:w="1620"/>
        <w:gridCol w:w="1701"/>
        <w:gridCol w:w="1560"/>
      </w:tblGrid>
      <w:tr w:rsidR="006A1F94" w:rsidRPr="00742F50" w:rsidTr="004D7DB5">
        <w:trPr>
          <w:cantSplit/>
          <w:trHeight w:val="20"/>
          <w:tblHeader/>
        </w:trPr>
        <w:tc>
          <w:tcPr>
            <w:tcW w:w="4821" w:type="dxa"/>
            <w:vMerge w:val="restart"/>
            <w:vAlign w:val="center"/>
          </w:tcPr>
          <w:p w:rsidR="006A1F94" w:rsidRPr="00742F50" w:rsidRDefault="006A1F94" w:rsidP="004D7DB5">
            <w:pPr>
              <w:jc w:val="center"/>
              <w:rPr>
                <w:sz w:val="18"/>
                <w:szCs w:val="18"/>
              </w:rPr>
            </w:pPr>
            <w:r w:rsidRPr="00742F50">
              <w:rPr>
                <w:sz w:val="18"/>
                <w:szCs w:val="18"/>
              </w:rPr>
              <w:t>Наименование</w:t>
            </w:r>
          </w:p>
        </w:tc>
        <w:tc>
          <w:tcPr>
            <w:tcW w:w="4881" w:type="dxa"/>
            <w:gridSpan w:val="3"/>
            <w:vAlign w:val="center"/>
          </w:tcPr>
          <w:p w:rsidR="006A1F94" w:rsidRPr="00742F50" w:rsidRDefault="006A1F94" w:rsidP="004D7DB5">
            <w:pPr>
              <w:jc w:val="center"/>
              <w:rPr>
                <w:sz w:val="18"/>
                <w:szCs w:val="18"/>
              </w:rPr>
            </w:pPr>
            <w:r w:rsidRPr="00742F50">
              <w:rPr>
                <w:sz w:val="18"/>
                <w:szCs w:val="18"/>
              </w:rPr>
              <w:t>Проект бюджета</w:t>
            </w:r>
          </w:p>
        </w:tc>
      </w:tr>
      <w:tr w:rsidR="006A1F94" w:rsidRPr="00742F50" w:rsidTr="004D7DB5">
        <w:trPr>
          <w:cantSplit/>
          <w:trHeight w:val="20"/>
          <w:tblHeader/>
        </w:trPr>
        <w:tc>
          <w:tcPr>
            <w:tcW w:w="4821" w:type="dxa"/>
            <w:vMerge/>
            <w:vAlign w:val="center"/>
          </w:tcPr>
          <w:p w:rsidR="006A1F94" w:rsidRPr="00742F50" w:rsidRDefault="006A1F94" w:rsidP="004D7DB5">
            <w:pPr>
              <w:spacing w:before="48"/>
              <w:jc w:val="center"/>
              <w:rPr>
                <w:sz w:val="18"/>
                <w:szCs w:val="18"/>
              </w:rPr>
            </w:pPr>
          </w:p>
        </w:tc>
        <w:tc>
          <w:tcPr>
            <w:tcW w:w="1620" w:type="dxa"/>
            <w:vAlign w:val="center"/>
          </w:tcPr>
          <w:p w:rsidR="006A1F94" w:rsidRPr="00742F50" w:rsidRDefault="006A1F94" w:rsidP="004D7DB5">
            <w:pPr>
              <w:jc w:val="center"/>
              <w:rPr>
                <w:b/>
                <w:sz w:val="18"/>
                <w:szCs w:val="18"/>
              </w:rPr>
            </w:pPr>
            <w:r w:rsidRPr="00742F50">
              <w:rPr>
                <w:sz w:val="18"/>
                <w:szCs w:val="18"/>
              </w:rPr>
              <w:t>2018 год</w:t>
            </w:r>
          </w:p>
        </w:tc>
        <w:tc>
          <w:tcPr>
            <w:tcW w:w="1701" w:type="dxa"/>
            <w:vAlign w:val="center"/>
          </w:tcPr>
          <w:p w:rsidR="006A1F94" w:rsidRPr="00742F50" w:rsidRDefault="006A1F94" w:rsidP="004D7DB5">
            <w:pPr>
              <w:jc w:val="center"/>
              <w:rPr>
                <w:sz w:val="18"/>
                <w:szCs w:val="18"/>
              </w:rPr>
            </w:pPr>
            <w:r w:rsidRPr="00742F50">
              <w:rPr>
                <w:sz w:val="18"/>
                <w:szCs w:val="18"/>
              </w:rPr>
              <w:t>2019 год</w:t>
            </w:r>
          </w:p>
        </w:tc>
        <w:tc>
          <w:tcPr>
            <w:tcW w:w="1560" w:type="dxa"/>
            <w:vAlign w:val="center"/>
          </w:tcPr>
          <w:p w:rsidR="006A1F94" w:rsidRPr="00742F50" w:rsidRDefault="006A1F94" w:rsidP="004D7DB5">
            <w:pPr>
              <w:jc w:val="center"/>
              <w:rPr>
                <w:sz w:val="18"/>
                <w:szCs w:val="18"/>
              </w:rPr>
            </w:pPr>
            <w:r w:rsidRPr="00742F50">
              <w:rPr>
                <w:sz w:val="18"/>
                <w:szCs w:val="18"/>
              </w:rPr>
              <w:t>2020 год</w:t>
            </w:r>
          </w:p>
        </w:tc>
      </w:tr>
      <w:tr w:rsidR="006A1F94" w:rsidRPr="00742F50" w:rsidTr="004D7DB5">
        <w:trPr>
          <w:cantSplit/>
          <w:trHeight w:val="20"/>
          <w:tblHeader/>
        </w:trPr>
        <w:tc>
          <w:tcPr>
            <w:tcW w:w="4821" w:type="dxa"/>
            <w:vAlign w:val="center"/>
          </w:tcPr>
          <w:p w:rsidR="006A1F94" w:rsidRPr="00742F50" w:rsidRDefault="006A1F94" w:rsidP="004D7DB5">
            <w:pPr>
              <w:spacing w:before="48"/>
              <w:rPr>
                <w:sz w:val="18"/>
                <w:szCs w:val="18"/>
              </w:rPr>
            </w:pPr>
            <w:r w:rsidRPr="00742F50">
              <w:rPr>
                <w:b/>
                <w:i/>
                <w:iCs/>
                <w:sz w:val="18"/>
                <w:szCs w:val="18"/>
              </w:rPr>
              <w:t xml:space="preserve">Подраздел 02 "Коммунальное хозяйство": </w:t>
            </w:r>
            <w:r w:rsidRPr="00742F50">
              <w:rPr>
                <w:iCs/>
                <w:sz w:val="18"/>
                <w:szCs w:val="18"/>
              </w:rPr>
              <w:t xml:space="preserve">план на 2017 год – </w:t>
            </w:r>
            <w:r w:rsidRPr="00742F50">
              <w:rPr>
                <w:color w:val="000000"/>
                <w:sz w:val="18"/>
                <w:szCs w:val="18"/>
              </w:rPr>
              <w:t>496 979,0 тыс. руб., темп роста 2018 год к 2017 году – 77,5%; 2019 год к 2018 году – 38,7%; 2020 год к 2019 году – 94,0%</w:t>
            </w:r>
          </w:p>
        </w:tc>
        <w:tc>
          <w:tcPr>
            <w:tcW w:w="1620" w:type="dxa"/>
            <w:vAlign w:val="center"/>
          </w:tcPr>
          <w:p w:rsidR="006A1F94" w:rsidRPr="00742F50" w:rsidRDefault="006A1F94" w:rsidP="00742F50">
            <w:pPr>
              <w:spacing w:before="48"/>
              <w:jc w:val="center"/>
              <w:rPr>
                <w:b/>
                <w:sz w:val="18"/>
                <w:szCs w:val="18"/>
              </w:rPr>
            </w:pPr>
            <w:r w:rsidRPr="00742F50">
              <w:rPr>
                <w:b/>
                <w:sz w:val="18"/>
                <w:szCs w:val="18"/>
              </w:rPr>
              <w:t>385 151,2</w:t>
            </w:r>
          </w:p>
        </w:tc>
        <w:tc>
          <w:tcPr>
            <w:tcW w:w="1701" w:type="dxa"/>
            <w:vAlign w:val="center"/>
          </w:tcPr>
          <w:p w:rsidR="006A1F94" w:rsidRPr="00742F50" w:rsidRDefault="006A1F94" w:rsidP="00742F50">
            <w:pPr>
              <w:spacing w:before="48"/>
              <w:jc w:val="center"/>
              <w:rPr>
                <w:b/>
                <w:sz w:val="18"/>
                <w:szCs w:val="18"/>
              </w:rPr>
            </w:pPr>
            <w:r w:rsidRPr="00742F50">
              <w:rPr>
                <w:b/>
                <w:sz w:val="18"/>
                <w:szCs w:val="18"/>
              </w:rPr>
              <w:t>149 150,8</w:t>
            </w:r>
          </w:p>
        </w:tc>
        <w:tc>
          <w:tcPr>
            <w:tcW w:w="1560" w:type="dxa"/>
            <w:vAlign w:val="center"/>
          </w:tcPr>
          <w:p w:rsidR="006A1F94" w:rsidRPr="00742F50" w:rsidRDefault="006A1F94" w:rsidP="00742F50">
            <w:pPr>
              <w:spacing w:before="48"/>
              <w:jc w:val="center"/>
              <w:rPr>
                <w:b/>
                <w:sz w:val="18"/>
                <w:szCs w:val="18"/>
              </w:rPr>
            </w:pPr>
            <w:r w:rsidRPr="00742F50">
              <w:rPr>
                <w:b/>
                <w:sz w:val="18"/>
                <w:szCs w:val="18"/>
              </w:rPr>
              <w:t>140 238,9</w:t>
            </w:r>
          </w:p>
        </w:tc>
      </w:tr>
      <w:tr w:rsidR="006A1F94" w:rsidRPr="00742F50" w:rsidTr="004D7DB5">
        <w:trPr>
          <w:cantSplit/>
          <w:trHeight w:val="20"/>
          <w:tblHeader/>
        </w:trPr>
        <w:tc>
          <w:tcPr>
            <w:tcW w:w="4821" w:type="dxa"/>
            <w:vAlign w:val="center"/>
          </w:tcPr>
          <w:p w:rsidR="006A1F94" w:rsidRPr="00742F50" w:rsidRDefault="006A1F94" w:rsidP="004D7DB5">
            <w:pPr>
              <w:spacing w:before="48"/>
              <w:rPr>
                <w:sz w:val="18"/>
                <w:szCs w:val="18"/>
                <w:highlight w:val="yellow"/>
              </w:rPr>
            </w:pPr>
            <w:r w:rsidRPr="00742F50">
              <w:rPr>
                <w:bCs/>
                <w:sz w:val="18"/>
                <w:szCs w:val="18"/>
              </w:rPr>
              <w:t>Муниципальная программа "Комплексное развитие муниципального района "Заполярный район" на 2017-2022 годы"</w:t>
            </w:r>
          </w:p>
        </w:tc>
        <w:tc>
          <w:tcPr>
            <w:tcW w:w="1620" w:type="dxa"/>
            <w:vAlign w:val="center"/>
          </w:tcPr>
          <w:p w:rsidR="006A1F94" w:rsidRPr="00742F50" w:rsidRDefault="006A1F94" w:rsidP="00742F50">
            <w:pPr>
              <w:spacing w:before="48"/>
              <w:jc w:val="center"/>
              <w:rPr>
                <w:sz w:val="18"/>
                <w:szCs w:val="18"/>
              </w:rPr>
            </w:pPr>
            <w:r w:rsidRPr="00742F50">
              <w:rPr>
                <w:sz w:val="18"/>
                <w:szCs w:val="18"/>
              </w:rPr>
              <w:t>385 151,2</w:t>
            </w:r>
          </w:p>
        </w:tc>
        <w:tc>
          <w:tcPr>
            <w:tcW w:w="1701" w:type="dxa"/>
            <w:vAlign w:val="center"/>
          </w:tcPr>
          <w:p w:rsidR="006A1F94" w:rsidRPr="00742F50" w:rsidRDefault="006A1F94" w:rsidP="00742F50">
            <w:pPr>
              <w:spacing w:before="48"/>
              <w:jc w:val="center"/>
              <w:rPr>
                <w:sz w:val="18"/>
                <w:szCs w:val="18"/>
              </w:rPr>
            </w:pPr>
            <w:r w:rsidRPr="00742F50">
              <w:rPr>
                <w:sz w:val="18"/>
                <w:szCs w:val="18"/>
              </w:rPr>
              <w:t>149 150,8</w:t>
            </w:r>
          </w:p>
        </w:tc>
        <w:tc>
          <w:tcPr>
            <w:tcW w:w="1560" w:type="dxa"/>
            <w:vAlign w:val="center"/>
          </w:tcPr>
          <w:p w:rsidR="006A1F94" w:rsidRPr="00742F50" w:rsidRDefault="006A1F94" w:rsidP="00742F50">
            <w:pPr>
              <w:spacing w:before="48"/>
              <w:jc w:val="center"/>
              <w:rPr>
                <w:sz w:val="18"/>
                <w:szCs w:val="18"/>
              </w:rPr>
            </w:pPr>
            <w:r w:rsidRPr="00742F50">
              <w:rPr>
                <w:sz w:val="18"/>
                <w:szCs w:val="18"/>
              </w:rPr>
              <w:t>140 238,9</w:t>
            </w:r>
          </w:p>
        </w:tc>
      </w:tr>
      <w:tr w:rsidR="006A1F94" w:rsidRPr="00742F50" w:rsidTr="004D7DB5">
        <w:trPr>
          <w:cantSplit/>
          <w:trHeight w:val="20"/>
          <w:tblHeader/>
        </w:trPr>
        <w:tc>
          <w:tcPr>
            <w:tcW w:w="4821" w:type="dxa"/>
            <w:vAlign w:val="center"/>
          </w:tcPr>
          <w:p w:rsidR="006A1F94" w:rsidRPr="000E2AAB" w:rsidRDefault="006A1F94" w:rsidP="004D7DB5">
            <w:pPr>
              <w:spacing w:before="48"/>
              <w:rPr>
                <w:bCs/>
                <w:sz w:val="18"/>
                <w:szCs w:val="18"/>
              </w:rPr>
            </w:pPr>
            <w:r w:rsidRPr="000E2AAB">
              <w:rPr>
                <w:sz w:val="18"/>
                <w:szCs w:val="18"/>
              </w:rPr>
              <w:t>Подпрограмма 3 "Обеспечение населения муниципального района "Заполярный район" чистой водой"</w:t>
            </w:r>
          </w:p>
        </w:tc>
        <w:tc>
          <w:tcPr>
            <w:tcW w:w="1620" w:type="dxa"/>
            <w:vAlign w:val="center"/>
          </w:tcPr>
          <w:p w:rsidR="006A1F94" w:rsidRPr="00742F50" w:rsidRDefault="006A1F94" w:rsidP="00742F50">
            <w:pPr>
              <w:spacing w:before="48"/>
              <w:jc w:val="center"/>
              <w:rPr>
                <w:sz w:val="18"/>
                <w:szCs w:val="18"/>
              </w:rPr>
            </w:pPr>
            <w:r w:rsidRPr="00742F50">
              <w:rPr>
                <w:sz w:val="18"/>
                <w:szCs w:val="18"/>
              </w:rPr>
              <w:t>35 902,7</w:t>
            </w:r>
          </w:p>
        </w:tc>
        <w:tc>
          <w:tcPr>
            <w:tcW w:w="1701" w:type="dxa"/>
            <w:vAlign w:val="center"/>
          </w:tcPr>
          <w:p w:rsidR="006A1F94" w:rsidRPr="00742F50" w:rsidRDefault="006A1F94" w:rsidP="00742F50">
            <w:pPr>
              <w:spacing w:before="48"/>
              <w:jc w:val="center"/>
              <w:rPr>
                <w:sz w:val="18"/>
                <w:szCs w:val="18"/>
              </w:rPr>
            </w:pPr>
            <w:r w:rsidRPr="00742F50">
              <w:rPr>
                <w:sz w:val="18"/>
                <w:szCs w:val="18"/>
              </w:rPr>
              <w:t>4 569,4</w:t>
            </w:r>
          </w:p>
        </w:tc>
        <w:tc>
          <w:tcPr>
            <w:tcW w:w="1560" w:type="dxa"/>
            <w:vAlign w:val="center"/>
          </w:tcPr>
          <w:p w:rsidR="006A1F94" w:rsidRPr="00742F50" w:rsidRDefault="006A1F94" w:rsidP="00742F50">
            <w:pPr>
              <w:spacing w:before="48"/>
              <w:jc w:val="center"/>
              <w:rPr>
                <w:sz w:val="18"/>
                <w:szCs w:val="18"/>
              </w:rPr>
            </w:pPr>
            <w:r w:rsidRPr="00742F50">
              <w:rPr>
                <w:sz w:val="18"/>
                <w:szCs w:val="18"/>
              </w:rPr>
              <w:t>9 504,4</w:t>
            </w:r>
          </w:p>
        </w:tc>
      </w:tr>
      <w:tr w:rsidR="006A1F94" w:rsidRPr="00742F50" w:rsidTr="004D7DB5">
        <w:trPr>
          <w:cantSplit/>
          <w:trHeight w:val="20"/>
          <w:tblHeader/>
        </w:trPr>
        <w:tc>
          <w:tcPr>
            <w:tcW w:w="4821" w:type="dxa"/>
          </w:tcPr>
          <w:p w:rsidR="006A1F94" w:rsidRPr="000E2AAB" w:rsidRDefault="006A1F94" w:rsidP="004D7DB5">
            <w:pPr>
              <w:rPr>
                <w:i/>
                <w:sz w:val="18"/>
                <w:szCs w:val="18"/>
              </w:rPr>
            </w:pPr>
            <w:r w:rsidRPr="000E2AAB">
              <w:rPr>
                <w:i/>
                <w:sz w:val="18"/>
                <w:szCs w:val="18"/>
              </w:rPr>
              <w:t>Поставка и монтаж водоподготовительной установки в п. Каратайка МО "Юшарский сельсовет" НАО (преференция МП ЗР «Севержилкомсервис»)</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12 078,0</w:t>
            </w:r>
          </w:p>
        </w:tc>
        <w:tc>
          <w:tcPr>
            <w:tcW w:w="1701" w:type="dxa"/>
            <w:vAlign w:val="center"/>
          </w:tcPr>
          <w:p w:rsidR="006A1F94" w:rsidRPr="00742F50" w:rsidRDefault="006A1F94" w:rsidP="00742F50">
            <w:pPr>
              <w:spacing w:before="48"/>
              <w:jc w:val="center"/>
              <w:rPr>
                <w:i/>
                <w:sz w:val="18"/>
                <w:szCs w:val="18"/>
                <w:highlight w:val="yellow"/>
              </w:rPr>
            </w:pPr>
          </w:p>
        </w:tc>
        <w:tc>
          <w:tcPr>
            <w:tcW w:w="1560" w:type="dxa"/>
            <w:vAlign w:val="center"/>
          </w:tcPr>
          <w:p w:rsidR="006A1F94" w:rsidRPr="00742F50" w:rsidRDefault="006A1F94" w:rsidP="00742F50">
            <w:pPr>
              <w:spacing w:before="48"/>
              <w:jc w:val="center"/>
              <w:rPr>
                <w:i/>
                <w:sz w:val="18"/>
                <w:szCs w:val="18"/>
                <w:highlight w:val="yellow"/>
              </w:rPr>
            </w:pPr>
          </w:p>
        </w:tc>
      </w:tr>
      <w:tr w:rsidR="006A1F94" w:rsidRPr="00742F50" w:rsidTr="004D7DB5">
        <w:trPr>
          <w:cantSplit/>
          <w:trHeight w:val="20"/>
          <w:tblHeader/>
        </w:trPr>
        <w:tc>
          <w:tcPr>
            <w:tcW w:w="4821" w:type="dxa"/>
          </w:tcPr>
          <w:p w:rsidR="006A1F94" w:rsidRPr="000E2AAB" w:rsidRDefault="006A1F94" w:rsidP="004D7DB5">
            <w:pPr>
              <w:rPr>
                <w:i/>
                <w:sz w:val="18"/>
                <w:szCs w:val="18"/>
              </w:rPr>
            </w:pPr>
            <w:r w:rsidRPr="000E2AAB">
              <w:rPr>
                <w:i/>
                <w:sz w:val="18"/>
                <w:szCs w:val="18"/>
              </w:rPr>
              <w:t>Монтаж и обвязка станции очистки воды в п. Усть-Кара МО "Карский сельсовет" НАО (преференция МП ЗР «Севержилкомсервис»)</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4 393,7</w:t>
            </w:r>
          </w:p>
        </w:tc>
        <w:tc>
          <w:tcPr>
            <w:tcW w:w="1701" w:type="dxa"/>
            <w:vAlign w:val="center"/>
          </w:tcPr>
          <w:p w:rsidR="006A1F94" w:rsidRPr="00742F50" w:rsidRDefault="006A1F94" w:rsidP="00742F50">
            <w:pPr>
              <w:spacing w:before="48"/>
              <w:jc w:val="center"/>
              <w:rPr>
                <w:i/>
                <w:sz w:val="18"/>
                <w:szCs w:val="18"/>
                <w:highlight w:val="yellow"/>
              </w:rPr>
            </w:pPr>
          </w:p>
        </w:tc>
        <w:tc>
          <w:tcPr>
            <w:tcW w:w="1560" w:type="dxa"/>
            <w:vAlign w:val="center"/>
          </w:tcPr>
          <w:p w:rsidR="006A1F94" w:rsidRPr="00742F50" w:rsidRDefault="006A1F94" w:rsidP="00742F50">
            <w:pPr>
              <w:spacing w:before="48"/>
              <w:jc w:val="center"/>
              <w:rPr>
                <w:i/>
                <w:sz w:val="18"/>
                <w:szCs w:val="18"/>
                <w:highlight w:val="yellow"/>
              </w:rPr>
            </w:pPr>
          </w:p>
        </w:tc>
      </w:tr>
      <w:tr w:rsidR="006A1F94" w:rsidRPr="00742F50" w:rsidTr="004D7DB5">
        <w:trPr>
          <w:cantSplit/>
          <w:trHeight w:val="20"/>
          <w:tblHeader/>
        </w:trPr>
        <w:tc>
          <w:tcPr>
            <w:tcW w:w="4821" w:type="dxa"/>
          </w:tcPr>
          <w:p w:rsidR="006A1F94" w:rsidRPr="000E2AAB" w:rsidRDefault="006A1F94" w:rsidP="004D7DB5">
            <w:pPr>
              <w:rPr>
                <w:i/>
                <w:sz w:val="18"/>
                <w:szCs w:val="18"/>
              </w:rPr>
            </w:pPr>
            <w:r w:rsidRPr="000E2AAB">
              <w:rPr>
                <w:i/>
                <w:sz w:val="18"/>
                <w:szCs w:val="18"/>
              </w:rPr>
              <w:t>Проведение ремонтно-восстановительных работ на станции очистки воды в с. Коткино МО "Коткинский сельсовет" НАО</w:t>
            </w:r>
          </w:p>
          <w:p w:rsidR="006A1F94" w:rsidRPr="000E2AAB" w:rsidRDefault="006A1F94" w:rsidP="004D7DB5">
            <w:pPr>
              <w:rPr>
                <w:i/>
                <w:sz w:val="18"/>
                <w:szCs w:val="18"/>
              </w:rPr>
            </w:pPr>
            <w:r w:rsidRPr="000E2AAB">
              <w:rPr>
                <w:i/>
                <w:sz w:val="18"/>
                <w:szCs w:val="18"/>
              </w:rPr>
              <w:t>(преференция МП ЗР «Севержилкомсервис»)</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2 031,7</w:t>
            </w:r>
          </w:p>
        </w:tc>
        <w:tc>
          <w:tcPr>
            <w:tcW w:w="1701" w:type="dxa"/>
            <w:vAlign w:val="center"/>
          </w:tcPr>
          <w:p w:rsidR="006A1F94" w:rsidRPr="00742F50" w:rsidRDefault="006A1F94" w:rsidP="00742F50">
            <w:pPr>
              <w:spacing w:before="48"/>
              <w:jc w:val="center"/>
              <w:rPr>
                <w:i/>
                <w:sz w:val="18"/>
                <w:szCs w:val="18"/>
                <w:highlight w:val="yellow"/>
              </w:rPr>
            </w:pPr>
          </w:p>
        </w:tc>
        <w:tc>
          <w:tcPr>
            <w:tcW w:w="1560" w:type="dxa"/>
            <w:vAlign w:val="center"/>
          </w:tcPr>
          <w:p w:rsidR="006A1F94" w:rsidRPr="00742F50" w:rsidRDefault="006A1F94" w:rsidP="00742F50">
            <w:pPr>
              <w:spacing w:before="48"/>
              <w:jc w:val="center"/>
              <w:rPr>
                <w:i/>
                <w:sz w:val="18"/>
                <w:szCs w:val="18"/>
                <w:highlight w:val="yellow"/>
              </w:rPr>
            </w:pPr>
          </w:p>
        </w:tc>
      </w:tr>
      <w:tr w:rsidR="006A1F94" w:rsidRPr="00742F50" w:rsidTr="004D7DB5">
        <w:trPr>
          <w:cantSplit/>
          <w:trHeight w:val="20"/>
          <w:tblHeader/>
        </w:trPr>
        <w:tc>
          <w:tcPr>
            <w:tcW w:w="4821" w:type="dxa"/>
          </w:tcPr>
          <w:p w:rsidR="006A1F94" w:rsidRPr="000E2AAB" w:rsidRDefault="006A1F94" w:rsidP="004D7DB5">
            <w:pPr>
              <w:rPr>
                <w:i/>
                <w:sz w:val="18"/>
                <w:szCs w:val="18"/>
              </w:rPr>
            </w:pPr>
            <w:r w:rsidRPr="000E2AAB">
              <w:rPr>
                <w:i/>
                <w:sz w:val="18"/>
                <w:szCs w:val="18"/>
              </w:rPr>
              <w:t>Монтаж и обвязка станции очистки воды в с. Несь МО "Канинский сельсовет" НАО (преференция МП ЗР «Севержилкомсервис»)</w:t>
            </w:r>
          </w:p>
        </w:tc>
        <w:tc>
          <w:tcPr>
            <w:tcW w:w="1620" w:type="dxa"/>
            <w:vAlign w:val="center"/>
          </w:tcPr>
          <w:p w:rsidR="006A1F94" w:rsidRPr="00742F50" w:rsidRDefault="006A1F94" w:rsidP="00742F50">
            <w:pPr>
              <w:spacing w:before="48"/>
              <w:jc w:val="center"/>
              <w:rPr>
                <w:i/>
                <w:sz w:val="18"/>
                <w:szCs w:val="18"/>
                <w:highlight w:val="yellow"/>
              </w:rPr>
            </w:pPr>
          </w:p>
        </w:tc>
        <w:tc>
          <w:tcPr>
            <w:tcW w:w="1701" w:type="dxa"/>
            <w:vAlign w:val="center"/>
          </w:tcPr>
          <w:p w:rsidR="006A1F94" w:rsidRPr="00742F50" w:rsidRDefault="006A1F94" w:rsidP="00742F50">
            <w:pPr>
              <w:spacing w:before="48"/>
              <w:jc w:val="center"/>
              <w:rPr>
                <w:i/>
                <w:sz w:val="18"/>
                <w:szCs w:val="18"/>
              </w:rPr>
            </w:pPr>
            <w:r w:rsidRPr="00742F50">
              <w:rPr>
                <w:i/>
                <w:sz w:val="18"/>
                <w:szCs w:val="18"/>
              </w:rPr>
              <w:t>4 569,4</w:t>
            </w:r>
          </w:p>
        </w:tc>
        <w:tc>
          <w:tcPr>
            <w:tcW w:w="1560" w:type="dxa"/>
            <w:vAlign w:val="center"/>
          </w:tcPr>
          <w:p w:rsidR="006A1F94" w:rsidRPr="00742F50" w:rsidRDefault="006A1F94" w:rsidP="00742F50">
            <w:pPr>
              <w:spacing w:before="48"/>
              <w:jc w:val="center"/>
              <w:rPr>
                <w:i/>
                <w:sz w:val="18"/>
                <w:szCs w:val="18"/>
              </w:rPr>
            </w:pPr>
          </w:p>
        </w:tc>
      </w:tr>
      <w:tr w:rsidR="006A1F94" w:rsidRPr="00742F50" w:rsidTr="004D7DB5">
        <w:trPr>
          <w:cantSplit/>
          <w:trHeight w:val="20"/>
          <w:tblHeader/>
        </w:trPr>
        <w:tc>
          <w:tcPr>
            <w:tcW w:w="4821" w:type="dxa"/>
          </w:tcPr>
          <w:p w:rsidR="006A1F94" w:rsidRPr="000E2AAB" w:rsidRDefault="006A1F94" w:rsidP="004D7DB5">
            <w:pPr>
              <w:rPr>
                <w:i/>
                <w:sz w:val="18"/>
                <w:szCs w:val="18"/>
              </w:rPr>
            </w:pPr>
            <w:r w:rsidRPr="000E2AAB">
              <w:rPr>
                <w:i/>
                <w:sz w:val="18"/>
                <w:szCs w:val="18"/>
              </w:rPr>
              <w:t>Монтаж и обвязка станции очистки воды в д. Снопа МО "Омский сельсовет" НАО (преференция МП ЗР «Севержилкомсервис»)</w:t>
            </w:r>
          </w:p>
        </w:tc>
        <w:tc>
          <w:tcPr>
            <w:tcW w:w="1620" w:type="dxa"/>
            <w:vAlign w:val="center"/>
          </w:tcPr>
          <w:p w:rsidR="006A1F94" w:rsidRPr="00742F50" w:rsidRDefault="006A1F94" w:rsidP="00742F50">
            <w:pPr>
              <w:spacing w:before="48"/>
              <w:jc w:val="center"/>
              <w:rPr>
                <w:i/>
                <w:sz w:val="18"/>
                <w:szCs w:val="18"/>
                <w:highlight w:val="yellow"/>
              </w:rPr>
            </w:pPr>
          </w:p>
        </w:tc>
        <w:tc>
          <w:tcPr>
            <w:tcW w:w="1701" w:type="dxa"/>
            <w:vAlign w:val="center"/>
          </w:tcPr>
          <w:p w:rsidR="006A1F94" w:rsidRPr="00742F50" w:rsidRDefault="006A1F94" w:rsidP="00742F50">
            <w:pPr>
              <w:spacing w:before="48"/>
              <w:jc w:val="center"/>
              <w:rPr>
                <w:i/>
                <w:sz w:val="18"/>
                <w:szCs w:val="18"/>
              </w:rPr>
            </w:pPr>
          </w:p>
        </w:tc>
        <w:tc>
          <w:tcPr>
            <w:tcW w:w="1560" w:type="dxa"/>
            <w:vAlign w:val="center"/>
          </w:tcPr>
          <w:p w:rsidR="006A1F94" w:rsidRPr="00742F50" w:rsidRDefault="006A1F94" w:rsidP="00742F50">
            <w:pPr>
              <w:spacing w:before="48"/>
              <w:jc w:val="center"/>
              <w:rPr>
                <w:i/>
                <w:sz w:val="18"/>
                <w:szCs w:val="18"/>
              </w:rPr>
            </w:pPr>
            <w:r w:rsidRPr="00742F50">
              <w:rPr>
                <w:i/>
                <w:sz w:val="18"/>
                <w:szCs w:val="18"/>
              </w:rPr>
              <w:t>4 752,2</w:t>
            </w:r>
          </w:p>
        </w:tc>
      </w:tr>
      <w:tr w:rsidR="006A1F94" w:rsidRPr="00742F50" w:rsidTr="004D7DB5">
        <w:trPr>
          <w:cantSplit/>
          <w:trHeight w:val="20"/>
          <w:tblHeader/>
        </w:trPr>
        <w:tc>
          <w:tcPr>
            <w:tcW w:w="4821" w:type="dxa"/>
          </w:tcPr>
          <w:p w:rsidR="006A1F94" w:rsidRPr="000E2AAB" w:rsidRDefault="006A1F94" w:rsidP="004D7DB5">
            <w:pPr>
              <w:rPr>
                <w:i/>
                <w:sz w:val="18"/>
                <w:szCs w:val="18"/>
              </w:rPr>
            </w:pPr>
            <w:r w:rsidRPr="000E2AAB">
              <w:rPr>
                <w:i/>
                <w:sz w:val="18"/>
                <w:szCs w:val="18"/>
              </w:rPr>
              <w:t>Монтаж и обвязка станции очистки воды в д. Вижас МО "Омский сельсовет" НАО (преференция МП ЗР «Севержилкомсервис»)</w:t>
            </w:r>
          </w:p>
        </w:tc>
        <w:tc>
          <w:tcPr>
            <w:tcW w:w="1620" w:type="dxa"/>
            <w:vAlign w:val="center"/>
          </w:tcPr>
          <w:p w:rsidR="006A1F94" w:rsidRPr="00742F50" w:rsidRDefault="006A1F94" w:rsidP="00742F50">
            <w:pPr>
              <w:spacing w:before="48"/>
              <w:jc w:val="center"/>
              <w:rPr>
                <w:i/>
                <w:sz w:val="18"/>
                <w:szCs w:val="18"/>
                <w:highlight w:val="yellow"/>
              </w:rPr>
            </w:pPr>
          </w:p>
        </w:tc>
        <w:tc>
          <w:tcPr>
            <w:tcW w:w="1701" w:type="dxa"/>
            <w:vAlign w:val="center"/>
          </w:tcPr>
          <w:p w:rsidR="006A1F94" w:rsidRPr="00742F50" w:rsidRDefault="006A1F94" w:rsidP="00742F50">
            <w:pPr>
              <w:spacing w:before="48"/>
              <w:jc w:val="center"/>
              <w:rPr>
                <w:i/>
                <w:sz w:val="18"/>
                <w:szCs w:val="18"/>
              </w:rPr>
            </w:pPr>
          </w:p>
        </w:tc>
        <w:tc>
          <w:tcPr>
            <w:tcW w:w="1560" w:type="dxa"/>
            <w:vAlign w:val="center"/>
          </w:tcPr>
          <w:p w:rsidR="006A1F94" w:rsidRPr="00742F50" w:rsidRDefault="006A1F94" w:rsidP="00742F50">
            <w:pPr>
              <w:spacing w:before="48"/>
              <w:jc w:val="center"/>
              <w:rPr>
                <w:i/>
                <w:sz w:val="18"/>
                <w:szCs w:val="18"/>
              </w:rPr>
            </w:pPr>
            <w:r w:rsidRPr="00742F50">
              <w:rPr>
                <w:i/>
                <w:sz w:val="18"/>
                <w:szCs w:val="18"/>
              </w:rPr>
              <w:t>4 752,2</w:t>
            </w:r>
          </w:p>
        </w:tc>
      </w:tr>
      <w:tr w:rsidR="006A1F94" w:rsidRPr="00742F50" w:rsidTr="004D7DB5">
        <w:trPr>
          <w:cantSplit/>
          <w:trHeight w:val="20"/>
          <w:tblHeader/>
        </w:trPr>
        <w:tc>
          <w:tcPr>
            <w:tcW w:w="4821" w:type="dxa"/>
            <w:vAlign w:val="bottom"/>
          </w:tcPr>
          <w:p w:rsidR="006A1F94" w:rsidRPr="00742F50" w:rsidRDefault="006A1F94" w:rsidP="004D7DB5">
            <w:pPr>
              <w:spacing w:before="60" w:after="60"/>
              <w:rPr>
                <w:i/>
                <w:sz w:val="18"/>
                <w:szCs w:val="18"/>
                <w:highlight w:val="yellow"/>
              </w:rPr>
            </w:pPr>
            <w:r w:rsidRPr="00742F50">
              <w:rPr>
                <w:i/>
                <w:sz w:val="18"/>
                <w:szCs w:val="18"/>
              </w:rPr>
              <w:t>Разработка проектно-сметной и рабочей документации по строительству объекта "Водозабор из поверхностного источника в п. Бугрино"</w:t>
            </w:r>
            <w:r>
              <w:rPr>
                <w:i/>
                <w:sz w:val="18"/>
                <w:szCs w:val="18"/>
              </w:rPr>
              <w:t xml:space="preserve"> (исполнитель МКУ ЗР «Северное»)</w:t>
            </w:r>
          </w:p>
        </w:tc>
        <w:tc>
          <w:tcPr>
            <w:tcW w:w="1620" w:type="dxa"/>
            <w:vAlign w:val="center"/>
          </w:tcPr>
          <w:p w:rsidR="006A1F94" w:rsidRPr="00742F50" w:rsidRDefault="006A1F94" w:rsidP="00742F50">
            <w:pPr>
              <w:jc w:val="center"/>
              <w:rPr>
                <w:bCs/>
                <w:i/>
                <w:sz w:val="18"/>
                <w:szCs w:val="18"/>
              </w:rPr>
            </w:pPr>
            <w:r w:rsidRPr="00742F50">
              <w:rPr>
                <w:bCs/>
                <w:i/>
                <w:sz w:val="18"/>
                <w:szCs w:val="18"/>
              </w:rPr>
              <w:t>17 399,3</w:t>
            </w:r>
          </w:p>
        </w:tc>
        <w:tc>
          <w:tcPr>
            <w:tcW w:w="1701" w:type="dxa"/>
            <w:vAlign w:val="center"/>
          </w:tcPr>
          <w:p w:rsidR="006A1F94" w:rsidRPr="00742F50" w:rsidRDefault="006A1F94" w:rsidP="00742F50">
            <w:pPr>
              <w:jc w:val="center"/>
              <w:rPr>
                <w:bCs/>
                <w:i/>
                <w:sz w:val="18"/>
                <w:szCs w:val="18"/>
              </w:rPr>
            </w:pPr>
            <w:r w:rsidRPr="00742F50">
              <w:rPr>
                <w:bCs/>
                <w:i/>
                <w:sz w:val="18"/>
                <w:szCs w:val="18"/>
              </w:rPr>
              <w:t>-</w:t>
            </w: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tcPr>
          <w:p w:rsidR="006A1F94" w:rsidRPr="00742F50" w:rsidRDefault="006A1F94" w:rsidP="004D7DB5">
            <w:pPr>
              <w:rPr>
                <w:sz w:val="18"/>
                <w:szCs w:val="18"/>
              </w:rPr>
            </w:pPr>
            <w:r w:rsidRPr="00742F50">
              <w:rPr>
                <w:bCs/>
                <w:sz w:val="18"/>
                <w:szCs w:val="18"/>
              </w:rPr>
              <w:t>Подпрограмма 4 "Энергоэффективность и развитие энергетики муниципального района "Заполярный район"</w:t>
            </w:r>
          </w:p>
        </w:tc>
        <w:tc>
          <w:tcPr>
            <w:tcW w:w="1620" w:type="dxa"/>
            <w:vAlign w:val="center"/>
          </w:tcPr>
          <w:p w:rsidR="006A1F94" w:rsidRPr="00742F50" w:rsidRDefault="006A1F94" w:rsidP="00742F50">
            <w:pPr>
              <w:spacing w:before="48"/>
              <w:jc w:val="center"/>
              <w:rPr>
                <w:sz w:val="18"/>
                <w:szCs w:val="18"/>
                <w:highlight w:val="yellow"/>
              </w:rPr>
            </w:pPr>
            <w:r w:rsidRPr="00742F50">
              <w:rPr>
                <w:sz w:val="18"/>
                <w:szCs w:val="18"/>
              </w:rPr>
              <w:t>220 619,6</w:t>
            </w:r>
          </w:p>
        </w:tc>
        <w:tc>
          <w:tcPr>
            <w:tcW w:w="1701" w:type="dxa"/>
            <w:vAlign w:val="center"/>
          </w:tcPr>
          <w:p w:rsidR="006A1F94" w:rsidRPr="00742F50" w:rsidRDefault="006A1F94" w:rsidP="00742F50">
            <w:pPr>
              <w:spacing w:before="48"/>
              <w:jc w:val="center"/>
              <w:rPr>
                <w:sz w:val="18"/>
                <w:szCs w:val="18"/>
              </w:rPr>
            </w:pPr>
            <w:r w:rsidRPr="00742F50">
              <w:rPr>
                <w:sz w:val="18"/>
                <w:szCs w:val="18"/>
              </w:rPr>
              <w:t>19 665,6</w:t>
            </w:r>
          </w:p>
        </w:tc>
        <w:tc>
          <w:tcPr>
            <w:tcW w:w="1560" w:type="dxa"/>
            <w:vAlign w:val="center"/>
          </w:tcPr>
          <w:p w:rsidR="006A1F94" w:rsidRPr="00742F50" w:rsidRDefault="006A1F94" w:rsidP="00742F50">
            <w:pPr>
              <w:spacing w:before="48"/>
              <w:jc w:val="center"/>
              <w:rPr>
                <w:sz w:val="18"/>
                <w:szCs w:val="18"/>
              </w:rPr>
            </w:pPr>
            <w:r w:rsidRPr="00742F50">
              <w:rPr>
                <w:sz w:val="18"/>
                <w:szCs w:val="18"/>
              </w:rPr>
              <w:t>641,5</w:t>
            </w: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Реконструкция объекта "Межпоселковая ЛЭП 10 кВ: с. Нижняя Пеша - д. Волоковая, Ненецкий автономный округ"</w:t>
            </w:r>
            <w:r>
              <w:rPr>
                <w:i/>
                <w:sz w:val="18"/>
                <w:szCs w:val="18"/>
              </w:rPr>
              <w:t xml:space="preserve"> (исполнитель Администрация ЗР)</w:t>
            </w:r>
          </w:p>
        </w:tc>
        <w:tc>
          <w:tcPr>
            <w:tcW w:w="1620" w:type="dxa"/>
            <w:vAlign w:val="center"/>
          </w:tcPr>
          <w:p w:rsidR="006A1F94" w:rsidRPr="00742F50" w:rsidRDefault="006A1F94" w:rsidP="00742F50">
            <w:pPr>
              <w:spacing w:before="48"/>
              <w:jc w:val="center"/>
              <w:rPr>
                <w:i/>
                <w:sz w:val="18"/>
                <w:szCs w:val="18"/>
                <w:highlight w:val="yellow"/>
              </w:rPr>
            </w:pPr>
            <w:r w:rsidRPr="00742F50">
              <w:rPr>
                <w:i/>
                <w:sz w:val="18"/>
                <w:szCs w:val="18"/>
              </w:rPr>
              <w:t>69 486,0</w:t>
            </w:r>
          </w:p>
        </w:tc>
        <w:tc>
          <w:tcPr>
            <w:tcW w:w="1701" w:type="dxa"/>
            <w:vAlign w:val="center"/>
          </w:tcPr>
          <w:p w:rsidR="006A1F94" w:rsidRPr="00742F50" w:rsidRDefault="006A1F94" w:rsidP="00742F50">
            <w:pPr>
              <w:spacing w:before="48"/>
              <w:jc w:val="center"/>
              <w:rPr>
                <w:i/>
                <w:sz w:val="18"/>
                <w:szCs w:val="18"/>
              </w:rPr>
            </w:pPr>
          </w:p>
        </w:tc>
        <w:tc>
          <w:tcPr>
            <w:tcW w:w="1560" w:type="dxa"/>
            <w:vAlign w:val="center"/>
          </w:tcPr>
          <w:p w:rsidR="006A1F94" w:rsidRPr="00742F50" w:rsidRDefault="006A1F94" w:rsidP="00742F50">
            <w:pPr>
              <w:spacing w:before="48"/>
              <w:jc w:val="center"/>
              <w:rPr>
                <w:i/>
                <w:sz w:val="18"/>
                <w:szCs w:val="18"/>
              </w:rPr>
            </w:pP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Поставка и монтаж модульной котельной в с. Великовисочное</w:t>
            </w:r>
            <w:r>
              <w:rPr>
                <w:i/>
                <w:sz w:val="18"/>
                <w:szCs w:val="18"/>
              </w:rPr>
              <w:t xml:space="preserve"> (исполнитель Администрация ЗР)</w:t>
            </w:r>
          </w:p>
        </w:tc>
        <w:tc>
          <w:tcPr>
            <w:tcW w:w="1620" w:type="dxa"/>
            <w:vAlign w:val="center"/>
          </w:tcPr>
          <w:p w:rsidR="006A1F94" w:rsidRPr="00742F50" w:rsidRDefault="006A1F94" w:rsidP="00742F50">
            <w:pPr>
              <w:spacing w:before="48"/>
              <w:jc w:val="center"/>
              <w:rPr>
                <w:i/>
                <w:sz w:val="18"/>
                <w:szCs w:val="18"/>
                <w:highlight w:val="yellow"/>
              </w:rPr>
            </w:pPr>
          </w:p>
        </w:tc>
        <w:tc>
          <w:tcPr>
            <w:tcW w:w="1701" w:type="dxa"/>
            <w:vAlign w:val="center"/>
          </w:tcPr>
          <w:p w:rsidR="006A1F94" w:rsidRPr="00742F50" w:rsidRDefault="006A1F94" w:rsidP="00742F50">
            <w:pPr>
              <w:spacing w:before="48"/>
              <w:jc w:val="center"/>
              <w:rPr>
                <w:i/>
                <w:sz w:val="18"/>
                <w:szCs w:val="18"/>
              </w:rPr>
            </w:pPr>
            <w:r w:rsidRPr="00742F50">
              <w:rPr>
                <w:i/>
                <w:sz w:val="18"/>
                <w:szCs w:val="18"/>
              </w:rPr>
              <w:t>19 048,8</w:t>
            </w:r>
          </w:p>
        </w:tc>
        <w:tc>
          <w:tcPr>
            <w:tcW w:w="1560" w:type="dxa"/>
            <w:vAlign w:val="center"/>
          </w:tcPr>
          <w:p w:rsidR="006A1F94" w:rsidRPr="00742F50" w:rsidRDefault="006A1F94" w:rsidP="00742F50">
            <w:pPr>
              <w:spacing w:before="48"/>
              <w:jc w:val="center"/>
              <w:rPr>
                <w:i/>
                <w:sz w:val="18"/>
                <w:szCs w:val="18"/>
              </w:rPr>
            </w:pP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Проведение обследования с корректировкой проектной документации и завершение строительства ДЭС с гаражом в п. Хорей-Вер с реконструкцией существующих несущих конструкций</w:t>
            </w:r>
            <w:r>
              <w:rPr>
                <w:i/>
                <w:sz w:val="18"/>
                <w:szCs w:val="18"/>
              </w:rPr>
              <w:t xml:space="preserve"> (исполнитель МКУ ЗР «Северное»)</w:t>
            </w:r>
          </w:p>
        </w:tc>
        <w:tc>
          <w:tcPr>
            <w:tcW w:w="1620" w:type="dxa"/>
            <w:vAlign w:val="center"/>
          </w:tcPr>
          <w:p w:rsidR="006A1F94" w:rsidRPr="00742F50" w:rsidRDefault="006A1F94" w:rsidP="00742F50">
            <w:pPr>
              <w:spacing w:before="48"/>
              <w:jc w:val="center"/>
              <w:rPr>
                <w:i/>
                <w:sz w:val="18"/>
                <w:szCs w:val="18"/>
                <w:highlight w:val="yellow"/>
              </w:rPr>
            </w:pPr>
            <w:r w:rsidRPr="00742F50">
              <w:rPr>
                <w:i/>
                <w:sz w:val="18"/>
                <w:szCs w:val="18"/>
              </w:rPr>
              <w:t>86 630,6</w:t>
            </w:r>
          </w:p>
        </w:tc>
        <w:tc>
          <w:tcPr>
            <w:tcW w:w="1701" w:type="dxa"/>
            <w:vAlign w:val="center"/>
          </w:tcPr>
          <w:p w:rsidR="006A1F94" w:rsidRPr="00742F50" w:rsidRDefault="006A1F94" w:rsidP="00742F50">
            <w:pPr>
              <w:spacing w:before="48"/>
              <w:jc w:val="center"/>
              <w:rPr>
                <w:i/>
                <w:sz w:val="18"/>
                <w:szCs w:val="18"/>
              </w:rPr>
            </w:pPr>
          </w:p>
        </w:tc>
        <w:tc>
          <w:tcPr>
            <w:tcW w:w="1560" w:type="dxa"/>
            <w:vAlign w:val="center"/>
          </w:tcPr>
          <w:p w:rsidR="006A1F94" w:rsidRPr="00742F50" w:rsidRDefault="006A1F94" w:rsidP="00742F50">
            <w:pPr>
              <w:spacing w:before="48"/>
              <w:jc w:val="center"/>
              <w:rPr>
                <w:i/>
                <w:sz w:val="18"/>
                <w:szCs w:val="18"/>
              </w:rPr>
            </w:pPr>
          </w:p>
        </w:tc>
      </w:tr>
      <w:tr w:rsidR="006A1F94" w:rsidRPr="00742F50" w:rsidTr="004D7DB5">
        <w:trPr>
          <w:cantSplit/>
          <w:trHeight w:val="20"/>
          <w:tblHeader/>
        </w:trPr>
        <w:tc>
          <w:tcPr>
            <w:tcW w:w="4821" w:type="dxa"/>
          </w:tcPr>
          <w:p w:rsidR="006A1F94" w:rsidRPr="00742F50" w:rsidRDefault="006A1F94" w:rsidP="00A15A72">
            <w:pPr>
              <w:rPr>
                <w:i/>
                <w:sz w:val="18"/>
                <w:szCs w:val="18"/>
              </w:rPr>
            </w:pPr>
            <w:r>
              <w:rPr>
                <w:i/>
                <w:sz w:val="18"/>
                <w:szCs w:val="18"/>
              </w:rPr>
              <w:t>Межбюджетные трансферты муниципальным образованиям на в</w:t>
            </w:r>
            <w:r w:rsidRPr="00742F50">
              <w:rPr>
                <w:i/>
                <w:sz w:val="18"/>
                <w:szCs w:val="18"/>
              </w:rPr>
              <w:t>ыполнение работ по гидравлической промывке, испытаний на плотность и прочность системы отопления потребителя тепловой энергии</w:t>
            </w:r>
          </w:p>
        </w:tc>
        <w:tc>
          <w:tcPr>
            <w:tcW w:w="1620" w:type="dxa"/>
            <w:vAlign w:val="center"/>
          </w:tcPr>
          <w:p w:rsidR="006A1F94" w:rsidRPr="00742F50" w:rsidRDefault="006A1F94" w:rsidP="00742F50">
            <w:pPr>
              <w:spacing w:before="48"/>
              <w:jc w:val="center"/>
              <w:rPr>
                <w:i/>
                <w:sz w:val="18"/>
                <w:szCs w:val="18"/>
                <w:highlight w:val="yellow"/>
              </w:rPr>
            </w:pPr>
            <w:r w:rsidRPr="00742F50">
              <w:rPr>
                <w:i/>
                <w:sz w:val="18"/>
                <w:szCs w:val="18"/>
              </w:rPr>
              <w:t>593,1</w:t>
            </w:r>
          </w:p>
        </w:tc>
        <w:tc>
          <w:tcPr>
            <w:tcW w:w="1701" w:type="dxa"/>
            <w:vAlign w:val="center"/>
          </w:tcPr>
          <w:p w:rsidR="006A1F94" w:rsidRPr="00742F50" w:rsidRDefault="006A1F94" w:rsidP="00742F50">
            <w:pPr>
              <w:spacing w:before="48"/>
              <w:jc w:val="center"/>
              <w:rPr>
                <w:i/>
                <w:sz w:val="18"/>
                <w:szCs w:val="18"/>
              </w:rPr>
            </w:pPr>
            <w:r w:rsidRPr="00742F50">
              <w:rPr>
                <w:i/>
                <w:sz w:val="18"/>
                <w:szCs w:val="18"/>
              </w:rPr>
              <w:t>616,8</w:t>
            </w:r>
          </w:p>
        </w:tc>
        <w:tc>
          <w:tcPr>
            <w:tcW w:w="1560" w:type="dxa"/>
            <w:vAlign w:val="center"/>
          </w:tcPr>
          <w:p w:rsidR="006A1F94" w:rsidRPr="00742F50" w:rsidRDefault="006A1F94" w:rsidP="00742F50">
            <w:pPr>
              <w:spacing w:before="48"/>
              <w:jc w:val="center"/>
              <w:rPr>
                <w:i/>
                <w:sz w:val="18"/>
                <w:szCs w:val="18"/>
              </w:rPr>
            </w:pPr>
            <w:r w:rsidRPr="00742F50">
              <w:rPr>
                <w:i/>
                <w:sz w:val="18"/>
                <w:szCs w:val="18"/>
              </w:rPr>
              <w:t>641,5</w:t>
            </w:r>
          </w:p>
        </w:tc>
      </w:tr>
      <w:tr w:rsidR="006A1F94" w:rsidRPr="00742F50" w:rsidTr="004D7DB5">
        <w:trPr>
          <w:cantSplit/>
          <w:trHeight w:val="20"/>
          <w:tblHeader/>
        </w:trPr>
        <w:tc>
          <w:tcPr>
            <w:tcW w:w="4821" w:type="dxa"/>
          </w:tcPr>
          <w:p w:rsidR="006A1F94" w:rsidRPr="000E2AAB" w:rsidRDefault="006A1F94" w:rsidP="004D7DB5">
            <w:pPr>
              <w:rPr>
                <w:i/>
                <w:sz w:val="18"/>
                <w:szCs w:val="18"/>
              </w:rPr>
            </w:pPr>
            <w:r w:rsidRPr="000E2AAB">
              <w:rPr>
                <w:i/>
                <w:sz w:val="18"/>
                <w:szCs w:val="18"/>
              </w:rPr>
              <w:t>Подготовка объектов коммунальной инфраструктуры к осенне-зимнему периоду</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10 000,0</w:t>
            </w:r>
          </w:p>
        </w:tc>
        <w:tc>
          <w:tcPr>
            <w:tcW w:w="1701" w:type="dxa"/>
            <w:vAlign w:val="center"/>
          </w:tcPr>
          <w:p w:rsidR="006A1F94" w:rsidRPr="00742F50" w:rsidRDefault="006A1F94" w:rsidP="00742F50">
            <w:pPr>
              <w:spacing w:before="48"/>
              <w:jc w:val="center"/>
              <w:rPr>
                <w:i/>
                <w:sz w:val="18"/>
                <w:szCs w:val="18"/>
              </w:rPr>
            </w:pP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Разработка проектной документации на модернизацию центральной котельной в п. Харута</w:t>
            </w:r>
            <w:r>
              <w:rPr>
                <w:i/>
                <w:sz w:val="18"/>
                <w:szCs w:val="18"/>
              </w:rPr>
              <w:t xml:space="preserve"> (исполнитель МКУ ЗР «Северное»)</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1 795,0</w:t>
            </w:r>
          </w:p>
        </w:tc>
        <w:tc>
          <w:tcPr>
            <w:tcW w:w="1701" w:type="dxa"/>
            <w:vAlign w:val="center"/>
          </w:tcPr>
          <w:p w:rsidR="006A1F94" w:rsidRPr="00742F50" w:rsidRDefault="006A1F94" w:rsidP="00742F50">
            <w:pPr>
              <w:spacing w:before="48"/>
              <w:jc w:val="center"/>
              <w:rPr>
                <w:sz w:val="18"/>
                <w:szCs w:val="18"/>
              </w:rPr>
            </w:pP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Разработка проектной документации на реконструкцию тепловых сетей в п. Харута</w:t>
            </w:r>
            <w:r>
              <w:rPr>
                <w:i/>
                <w:sz w:val="18"/>
                <w:szCs w:val="18"/>
              </w:rPr>
              <w:t xml:space="preserve"> (исполнитель МКУ ЗР «Северное»)</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2 520,0</w:t>
            </w:r>
          </w:p>
        </w:tc>
        <w:tc>
          <w:tcPr>
            <w:tcW w:w="1701" w:type="dxa"/>
            <w:vAlign w:val="center"/>
          </w:tcPr>
          <w:p w:rsidR="006A1F94" w:rsidRPr="00742F50" w:rsidRDefault="006A1F94" w:rsidP="00742F50">
            <w:pPr>
              <w:spacing w:before="48"/>
              <w:jc w:val="center"/>
              <w:rPr>
                <w:sz w:val="18"/>
                <w:szCs w:val="18"/>
              </w:rPr>
            </w:pP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Установка ГРПБ (газорегуляторный пункт блочный) в п. Красное</w:t>
            </w:r>
            <w:r>
              <w:rPr>
                <w:i/>
                <w:sz w:val="18"/>
                <w:szCs w:val="18"/>
              </w:rPr>
              <w:t xml:space="preserve"> (исполнитель МКУ ЗР «Северное»)</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1 338,4</w:t>
            </w:r>
          </w:p>
        </w:tc>
        <w:tc>
          <w:tcPr>
            <w:tcW w:w="1701" w:type="dxa"/>
            <w:vAlign w:val="center"/>
          </w:tcPr>
          <w:p w:rsidR="006A1F94" w:rsidRPr="00742F50" w:rsidRDefault="006A1F94" w:rsidP="00742F50">
            <w:pPr>
              <w:spacing w:before="48"/>
              <w:jc w:val="center"/>
              <w:rPr>
                <w:sz w:val="18"/>
                <w:szCs w:val="18"/>
              </w:rPr>
            </w:pP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tcPr>
          <w:p w:rsidR="006A1F94" w:rsidRPr="00A55C3E" w:rsidRDefault="006A1F94" w:rsidP="004D7DB5">
            <w:pPr>
              <w:rPr>
                <w:i/>
                <w:sz w:val="18"/>
                <w:szCs w:val="18"/>
              </w:rPr>
            </w:pPr>
            <w:r w:rsidRPr="00A55C3E">
              <w:rPr>
                <w:i/>
                <w:sz w:val="18"/>
                <w:szCs w:val="18"/>
              </w:rPr>
              <w:t>Установка ГРПБ (газорегуляторный пункт шкафной) в с. Тельвиска (исполнитель МКУ ЗР «Северное»)</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2 150,2</w:t>
            </w:r>
          </w:p>
        </w:tc>
        <w:tc>
          <w:tcPr>
            <w:tcW w:w="1701" w:type="dxa"/>
            <w:vAlign w:val="center"/>
          </w:tcPr>
          <w:p w:rsidR="006A1F94" w:rsidRPr="00742F50" w:rsidRDefault="006A1F94" w:rsidP="00742F50">
            <w:pPr>
              <w:spacing w:before="48"/>
              <w:jc w:val="center"/>
              <w:rPr>
                <w:sz w:val="18"/>
                <w:szCs w:val="18"/>
              </w:rPr>
            </w:pP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Строительство объекта "Тепловые сети в с. Нижняя Пеша Ненецкого автономного округа"</w:t>
            </w:r>
            <w:r>
              <w:rPr>
                <w:i/>
                <w:sz w:val="18"/>
                <w:szCs w:val="18"/>
              </w:rPr>
              <w:t xml:space="preserve"> (исполнитель МКУ ЗР «Северное»)</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1 160,0</w:t>
            </w:r>
          </w:p>
        </w:tc>
        <w:tc>
          <w:tcPr>
            <w:tcW w:w="1701" w:type="dxa"/>
            <w:vAlign w:val="center"/>
          </w:tcPr>
          <w:p w:rsidR="006A1F94" w:rsidRPr="00742F50" w:rsidRDefault="006A1F94" w:rsidP="00742F50">
            <w:pPr>
              <w:spacing w:before="48"/>
              <w:jc w:val="center"/>
              <w:rPr>
                <w:sz w:val="18"/>
                <w:szCs w:val="18"/>
              </w:rPr>
            </w:pP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Модернизация центральной котельной в п. Харута</w:t>
            </w:r>
            <w:r>
              <w:rPr>
                <w:i/>
                <w:sz w:val="18"/>
                <w:szCs w:val="18"/>
              </w:rPr>
              <w:t>(исполнитель МКУ ЗР «Северное»)</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23 473,7</w:t>
            </w:r>
          </w:p>
        </w:tc>
        <w:tc>
          <w:tcPr>
            <w:tcW w:w="1701" w:type="dxa"/>
            <w:vAlign w:val="center"/>
          </w:tcPr>
          <w:p w:rsidR="006A1F94" w:rsidRPr="00742F50" w:rsidRDefault="006A1F94" w:rsidP="00742F50">
            <w:pPr>
              <w:spacing w:before="48"/>
              <w:jc w:val="center"/>
              <w:rPr>
                <w:sz w:val="18"/>
                <w:szCs w:val="18"/>
              </w:rPr>
            </w:pP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tcPr>
          <w:p w:rsidR="006A1F94" w:rsidRPr="00742F50" w:rsidRDefault="006A1F94" w:rsidP="004D7DB5">
            <w:pPr>
              <w:rPr>
                <w:i/>
                <w:sz w:val="18"/>
                <w:szCs w:val="18"/>
              </w:rPr>
            </w:pPr>
            <w:r w:rsidRPr="00742F50">
              <w:rPr>
                <w:i/>
                <w:sz w:val="18"/>
                <w:szCs w:val="18"/>
              </w:rPr>
              <w:t>Реконструкция тепловых сетей в п. Харута</w:t>
            </w:r>
            <w:r>
              <w:rPr>
                <w:i/>
                <w:sz w:val="18"/>
                <w:szCs w:val="18"/>
              </w:rPr>
              <w:t>(исполнитель МКУ ЗР «Северное»)</w:t>
            </w:r>
          </w:p>
        </w:tc>
        <w:tc>
          <w:tcPr>
            <w:tcW w:w="1620" w:type="dxa"/>
            <w:vAlign w:val="center"/>
          </w:tcPr>
          <w:p w:rsidR="006A1F94" w:rsidRPr="00742F50" w:rsidRDefault="006A1F94" w:rsidP="00742F50">
            <w:pPr>
              <w:jc w:val="center"/>
              <w:outlineLvl w:val="1"/>
              <w:rPr>
                <w:i/>
                <w:color w:val="000000"/>
                <w:sz w:val="18"/>
                <w:szCs w:val="18"/>
              </w:rPr>
            </w:pPr>
            <w:r w:rsidRPr="00742F50">
              <w:rPr>
                <w:i/>
                <w:color w:val="000000"/>
                <w:sz w:val="18"/>
                <w:szCs w:val="18"/>
              </w:rPr>
              <w:t>21 472,6</w:t>
            </w:r>
          </w:p>
        </w:tc>
        <w:tc>
          <w:tcPr>
            <w:tcW w:w="1701" w:type="dxa"/>
            <w:vAlign w:val="center"/>
          </w:tcPr>
          <w:p w:rsidR="006A1F94" w:rsidRPr="00742F50" w:rsidRDefault="006A1F94" w:rsidP="00742F50">
            <w:pPr>
              <w:spacing w:before="48"/>
              <w:jc w:val="center"/>
              <w:rPr>
                <w:sz w:val="18"/>
                <w:szCs w:val="18"/>
              </w:rPr>
            </w:pPr>
          </w:p>
        </w:tc>
        <w:tc>
          <w:tcPr>
            <w:tcW w:w="1560" w:type="dxa"/>
            <w:vAlign w:val="center"/>
          </w:tcPr>
          <w:p w:rsidR="006A1F94" w:rsidRPr="00742F50" w:rsidRDefault="006A1F94" w:rsidP="00742F50">
            <w:pPr>
              <w:spacing w:before="48"/>
              <w:jc w:val="center"/>
              <w:rPr>
                <w:sz w:val="18"/>
                <w:szCs w:val="18"/>
              </w:rPr>
            </w:pPr>
          </w:p>
        </w:tc>
      </w:tr>
      <w:tr w:rsidR="006A1F94" w:rsidRPr="00742F50" w:rsidTr="004D7DB5">
        <w:trPr>
          <w:cantSplit/>
          <w:trHeight w:val="20"/>
          <w:tblHeader/>
        </w:trPr>
        <w:tc>
          <w:tcPr>
            <w:tcW w:w="4821" w:type="dxa"/>
            <w:vAlign w:val="center"/>
          </w:tcPr>
          <w:p w:rsidR="006A1F94" w:rsidRPr="00742F50" w:rsidRDefault="006A1F94" w:rsidP="004D7DB5">
            <w:pPr>
              <w:spacing w:before="48"/>
              <w:rPr>
                <w:sz w:val="18"/>
                <w:szCs w:val="18"/>
                <w:highlight w:val="yellow"/>
              </w:rPr>
            </w:pPr>
            <w:r w:rsidRPr="00742F50">
              <w:rPr>
                <w:bCs/>
                <w:sz w:val="18"/>
                <w:szCs w:val="18"/>
              </w:rPr>
              <w:t>Подпрограмма 5 "Развитие социальной инфраструктуры и создание комфортных условий проживания на территории муниципального района "Заполярный район"</w:t>
            </w:r>
          </w:p>
        </w:tc>
        <w:tc>
          <w:tcPr>
            <w:tcW w:w="1620" w:type="dxa"/>
            <w:vAlign w:val="center"/>
          </w:tcPr>
          <w:p w:rsidR="006A1F94" w:rsidRPr="00742F50" w:rsidRDefault="006A1F94" w:rsidP="00742F50">
            <w:pPr>
              <w:spacing w:before="48"/>
              <w:jc w:val="center"/>
              <w:rPr>
                <w:sz w:val="18"/>
                <w:szCs w:val="18"/>
                <w:highlight w:val="yellow"/>
              </w:rPr>
            </w:pPr>
            <w:r w:rsidRPr="00742F50">
              <w:rPr>
                <w:sz w:val="18"/>
                <w:szCs w:val="18"/>
              </w:rPr>
              <w:t>120 870,7</w:t>
            </w:r>
          </w:p>
        </w:tc>
        <w:tc>
          <w:tcPr>
            <w:tcW w:w="1701" w:type="dxa"/>
            <w:vAlign w:val="center"/>
          </w:tcPr>
          <w:p w:rsidR="006A1F94" w:rsidRPr="00742F50" w:rsidRDefault="006A1F94" w:rsidP="00742F50">
            <w:pPr>
              <w:spacing w:before="48"/>
              <w:jc w:val="center"/>
              <w:rPr>
                <w:sz w:val="18"/>
                <w:szCs w:val="18"/>
                <w:highlight w:val="yellow"/>
              </w:rPr>
            </w:pPr>
            <w:r w:rsidRPr="00742F50">
              <w:rPr>
                <w:sz w:val="18"/>
                <w:szCs w:val="18"/>
              </w:rPr>
              <w:t>118 421,8</w:t>
            </w:r>
          </w:p>
        </w:tc>
        <w:tc>
          <w:tcPr>
            <w:tcW w:w="1560" w:type="dxa"/>
            <w:vAlign w:val="center"/>
          </w:tcPr>
          <w:p w:rsidR="006A1F94" w:rsidRPr="00742F50" w:rsidRDefault="006A1F94" w:rsidP="00742F50">
            <w:pPr>
              <w:spacing w:before="48"/>
              <w:jc w:val="center"/>
              <w:rPr>
                <w:sz w:val="18"/>
                <w:szCs w:val="18"/>
                <w:highlight w:val="yellow"/>
              </w:rPr>
            </w:pPr>
            <w:r w:rsidRPr="00742F50">
              <w:rPr>
                <w:sz w:val="18"/>
                <w:szCs w:val="18"/>
              </w:rPr>
              <w:t>123 339,2</w:t>
            </w:r>
          </w:p>
        </w:tc>
      </w:tr>
      <w:tr w:rsidR="006A1F94" w:rsidRPr="00742F50" w:rsidTr="004D7DB5">
        <w:trPr>
          <w:cantSplit/>
          <w:trHeight w:val="20"/>
          <w:tblHeader/>
        </w:trPr>
        <w:tc>
          <w:tcPr>
            <w:tcW w:w="4821" w:type="dxa"/>
            <w:vAlign w:val="center"/>
          </w:tcPr>
          <w:p w:rsidR="006A1F94" w:rsidRPr="00742F50" w:rsidRDefault="006A1F94" w:rsidP="004D7DB5">
            <w:pPr>
              <w:spacing w:before="48"/>
              <w:rPr>
                <w:i/>
                <w:sz w:val="18"/>
                <w:szCs w:val="18"/>
              </w:rPr>
            </w:pPr>
            <w:r w:rsidRPr="00742F50">
              <w:rPr>
                <w:i/>
                <w:sz w:val="18"/>
                <w:szCs w:val="18"/>
              </w:rPr>
              <w:t xml:space="preserve">Предоставление субсидий юридическим лицам (за исключением государственных (муниципальных) учреждений), индивидуальным предпринимателям, физическим лицам - производителям товаров, работ, услуг на возмещение недополученных доходов, возникающих при оказании сельскому населению услуг общественных бань, находящихся на территории: </w:t>
            </w:r>
          </w:p>
          <w:p w:rsidR="006A1F94" w:rsidRPr="00742F50" w:rsidRDefault="006A1F94" w:rsidP="004D7DB5">
            <w:pPr>
              <w:spacing w:before="48"/>
              <w:rPr>
                <w:i/>
                <w:sz w:val="18"/>
                <w:szCs w:val="18"/>
                <w:highlight w:val="yellow"/>
              </w:rPr>
            </w:pPr>
            <w:r w:rsidRPr="00742F50">
              <w:rPr>
                <w:i/>
                <w:color w:val="000000"/>
                <w:sz w:val="18"/>
                <w:szCs w:val="18"/>
              </w:rPr>
              <w:t>план на 2017 год – 51 113,7 тыс. руб., темп роста 2018 год к 2017 году – 108,1%; 2019 год к 2018 году – 104,3%; 2020 год к 2019 году – 104,3%</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55 234,2</w:t>
            </w:r>
          </w:p>
        </w:tc>
        <w:tc>
          <w:tcPr>
            <w:tcW w:w="1701" w:type="dxa"/>
            <w:vAlign w:val="center"/>
          </w:tcPr>
          <w:p w:rsidR="006A1F94" w:rsidRPr="00742F50" w:rsidRDefault="006A1F94" w:rsidP="00742F50">
            <w:pPr>
              <w:spacing w:before="48"/>
              <w:jc w:val="center"/>
              <w:rPr>
                <w:i/>
                <w:sz w:val="18"/>
                <w:szCs w:val="18"/>
              </w:rPr>
            </w:pPr>
            <w:r w:rsidRPr="00742F50">
              <w:rPr>
                <w:i/>
                <w:sz w:val="18"/>
                <w:szCs w:val="18"/>
              </w:rPr>
              <w:t>57 631,6</w:t>
            </w:r>
          </w:p>
        </w:tc>
        <w:tc>
          <w:tcPr>
            <w:tcW w:w="1560" w:type="dxa"/>
            <w:vAlign w:val="center"/>
          </w:tcPr>
          <w:p w:rsidR="006A1F94" w:rsidRPr="00742F50" w:rsidRDefault="006A1F94" w:rsidP="00742F50">
            <w:pPr>
              <w:spacing w:before="48"/>
              <w:jc w:val="center"/>
              <w:rPr>
                <w:i/>
                <w:sz w:val="18"/>
                <w:szCs w:val="18"/>
              </w:rPr>
            </w:pPr>
            <w:r w:rsidRPr="00742F50">
              <w:rPr>
                <w:i/>
                <w:sz w:val="18"/>
                <w:szCs w:val="18"/>
              </w:rPr>
              <w:t>60 117,4</w:t>
            </w:r>
          </w:p>
        </w:tc>
      </w:tr>
      <w:tr w:rsidR="006A1F94" w:rsidRPr="00742F50" w:rsidTr="004D7DB5">
        <w:trPr>
          <w:cantSplit/>
          <w:trHeight w:val="20"/>
          <w:tblHeader/>
        </w:trPr>
        <w:tc>
          <w:tcPr>
            <w:tcW w:w="4821" w:type="dxa"/>
            <w:vAlign w:val="center"/>
          </w:tcPr>
          <w:p w:rsidR="006A1F94" w:rsidRPr="00742F50" w:rsidRDefault="006A1F94" w:rsidP="004D7DB5">
            <w:pPr>
              <w:spacing w:before="48"/>
              <w:rPr>
                <w:i/>
                <w:sz w:val="18"/>
                <w:szCs w:val="18"/>
              </w:rPr>
            </w:pPr>
            <w:r w:rsidRPr="00742F50">
              <w:rPr>
                <w:i/>
                <w:sz w:val="18"/>
                <w:szCs w:val="18"/>
              </w:rPr>
              <w:t>Предоставление муниципальным образованиям иных межбюджетных трансфертов на возмещение недополученных доходов, возникающих при оказании населению услуг общественных бань:</w:t>
            </w:r>
          </w:p>
          <w:p w:rsidR="006A1F94" w:rsidRPr="00742F50" w:rsidRDefault="006A1F94" w:rsidP="004D7DB5">
            <w:pPr>
              <w:spacing w:before="48"/>
              <w:rPr>
                <w:i/>
                <w:sz w:val="18"/>
                <w:szCs w:val="18"/>
                <w:highlight w:val="yellow"/>
              </w:rPr>
            </w:pPr>
            <w:r w:rsidRPr="00742F50">
              <w:rPr>
                <w:i/>
                <w:color w:val="000000"/>
                <w:sz w:val="18"/>
                <w:szCs w:val="18"/>
              </w:rPr>
              <w:t>план на 2017 год – 60 670,4 тыс. руб., темп роста 2018 год к 2017 году – 96,1%; 2019 год к 2018 году – 104,3%; 2020 год к 2019 году – 104,0%</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58 284,0</w:t>
            </w:r>
          </w:p>
        </w:tc>
        <w:tc>
          <w:tcPr>
            <w:tcW w:w="1701" w:type="dxa"/>
            <w:vAlign w:val="center"/>
          </w:tcPr>
          <w:p w:rsidR="006A1F94" w:rsidRPr="00742F50" w:rsidRDefault="006A1F94" w:rsidP="00742F50">
            <w:pPr>
              <w:spacing w:before="48"/>
              <w:jc w:val="center"/>
              <w:rPr>
                <w:i/>
                <w:sz w:val="18"/>
                <w:szCs w:val="18"/>
              </w:rPr>
            </w:pPr>
            <w:r w:rsidRPr="00742F50">
              <w:rPr>
                <w:i/>
                <w:sz w:val="18"/>
                <w:szCs w:val="18"/>
              </w:rPr>
              <w:t>60 790,2</w:t>
            </w:r>
          </w:p>
        </w:tc>
        <w:tc>
          <w:tcPr>
            <w:tcW w:w="1560" w:type="dxa"/>
            <w:vAlign w:val="center"/>
          </w:tcPr>
          <w:p w:rsidR="006A1F94" w:rsidRPr="00742F50" w:rsidRDefault="006A1F94" w:rsidP="00742F50">
            <w:pPr>
              <w:spacing w:before="48"/>
              <w:jc w:val="center"/>
              <w:rPr>
                <w:i/>
                <w:sz w:val="18"/>
                <w:szCs w:val="18"/>
              </w:rPr>
            </w:pPr>
            <w:r w:rsidRPr="00742F50">
              <w:rPr>
                <w:i/>
                <w:sz w:val="18"/>
                <w:szCs w:val="18"/>
              </w:rPr>
              <w:t>63 221,8</w:t>
            </w:r>
          </w:p>
        </w:tc>
      </w:tr>
      <w:tr w:rsidR="006A1F94" w:rsidRPr="00742F50" w:rsidTr="004D7DB5">
        <w:trPr>
          <w:cantSplit/>
          <w:trHeight w:val="20"/>
          <w:tblHeader/>
        </w:trPr>
        <w:tc>
          <w:tcPr>
            <w:tcW w:w="4821" w:type="dxa"/>
            <w:vAlign w:val="center"/>
          </w:tcPr>
          <w:p w:rsidR="006A1F94" w:rsidRPr="00742F50" w:rsidRDefault="006A1F94" w:rsidP="004D7DB5">
            <w:pPr>
              <w:spacing w:before="48"/>
              <w:rPr>
                <w:i/>
                <w:sz w:val="18"/>
                <w:szCs w:val="18"/>
              </w:rPr>
            </w:pPr>
            <w:r w:rsidRPr="00742F50">
              <w:rPr>
                <w:i/>
                <w:sz w:val="18"/>
                <w:szCs w:val="18"/>
              </w:rPr>
              <w:t>Строительство общественной бани в с. Оксино МО "Пустозерский сельсовет" НАО</w:t>
            </w:r>
            <w:r>
              <w:rPr>
                <w:i/>
                <w:sz w:val="18"/>
                <w:szCs w:val="18"/>
              </w:rPr>
              <w:t xml:space="preserve"> (межбюджетные трансферты муниципальному образованию)</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7 352,5</w:t>
            </w:r>
          </w:p>
        </w:tc>
        <w:tc>
          <w:tcPr>
            <w:tcW w:w="1701" w:type="dxa"/>
            <w:vAlign w:val="center"/>
          </w:tcPr>
          <w:p w:rsidR="006A1F94" w:rsidRPr="00742F50" w:rsidRDefault="006A1F94" w:rsidP="00742F50">
            <w:pPr>
              <w:spacing w:before="48"/>
              <w:jc w:val="center"/>
              <w:rPr>
                <w:i/>
                <w:sz w:val="18"/>
                <w:szCs w:val="18"/>
              </w:rPr>
            </w:pPr>
            <w:r w:rsidRPr="00742F50">
              <w:rPr>
                <w:i/>
                <w:sz w:val="18"/>
                <w:szCs w:val="18"/>
              </w:rPr>
              <w:t>-</w:t>
            </w:r>
          </w:p>
        </w:tc>
        <w:tc>
          <w:tcPr>
            <w:tcW w:w="1560" w:type="dxa"/>
            <w:vAlign w:val="center"/>
          </w:tcPr>
          <w:p w:rsidR="006A1F94" w:rsidRPr="00742F50" w:rsidRDefault="006A1F94" w:rsidP="00742F50">
            <w:pPr>
              <w:spacing w:before="48"/>
              <w:jc w:val="center"/>
              <w:rPr>
                <w:i/>
                <w:sz w:val="18"/>
                <w:szCs w:val="18"/>
              </w:rPr>
            </w:pPr>
            <w:r w:rsidRPr="00742F50">
              <w:rPr>
                <w:i/>
                <w:sz w:val="18"/>
                <w:szCs w:val="18"/>
              </w:rPr>
              <w:t>-</w:t>
            </w:r>
          </w:p>
        </w:tc>
      </w:tr>
      <w:tr w:rsidR="006A1F94" w:rsidRPr="00742F50" w:rsidTr="004D7DB5">
        <w:trPr>
          <w:cantSplit/>
          <w:trHeight w:val="20"/>
          <w:tblHeader/>
        </w:trPr>
        <w:tc>
          <w:tcPr>
            <w:tcW w:w="4821" w:type="dxa"/>
            <w:vAlign w:val="center"/>
          </w:tcPr>
          <w:p w:rsidR="006A1F94" w:rsidRPr="00742F50" w:rsidRDefault="006A1F94" w:rsidP="004D7DB5">
            <w:pPr>
              <w:spacing w:before="48"/>
              <w:rPr>
                <w:sz w:val="18"/>
                <w:szCs w:val="18"/>
              </w:rPr>
            </w:pPr>
            <w:r w:rsidRPr="00742F50">
              <w:rPr>
                <w:sz w:val="18"/>
                <w:szCs w:val="18"/>
              </w:rPr>
              <w:t>Подпрограмма 6 " Развитие коммунальной инфраструктуры  муниципального района "Заполярный район"</w:t>
            </w:r>
          </w:p>
        </w:tc>
        <w:tc>
          <w:tcPr>
            <w:tcW w:w="1620" w:type="dxa"/>
            <w:vAlign w:val="center"/>
          </w:tcPr>
          <w:p w:rsidR="006A1F94" w:rsidRPr="00742F50" w:rsidRDefault="006A1F94" w:rsidP="00742F50">
            <w:pPr>
              <w:spacing w:before="48"/>
              <w:jc w:val="center"/>
              <w:rPr>
                <w:sz w:val="18"/>
                <w:szCs w:val="18"/>
              </w:rPr>
            </w:pPr>
            <w:r w:rsidRPr="00742F50">
              <w:rPr>
                <w:sz w:val="18"/>
                <w:szCs w:val="18"/>
              </w:rPr>
              <w:t>7 758,2</w:t>
            </w:r>
          </w:p>
        </w:tc>
        <w:tc>
          <w:tcPr>
            <w:tcW w:w="1701" w:type="dxa"/>
            <w:vAlign w:val="center"/>
          </w:tcPr>
          <w:p w:rsidR="006A1F94" w:rsidRPr="00742F50" w:rsidRDefault="006A1F94" w:rsidP="00742F50">
            <w:pPr>
              <w:spacing w:before="48"/>
              <w:jc w:val="center"/>
              <w:rPr>
                <w:sz w:val="18"/>
                <w:szCs w:val="18"/>
              </w:rPr>
            </w:pPr>
            <w:r w:rsidRPr="00742F50">
              <w:rPr>
                <w:sz w:val="18"/>
                <w:szCs w:val="18"/>
              </w:rPr>
              <w:t>6 494,0</w:t>
            </w:r>
          </w:p>
        </w:tc>
        <w:tc>
          <w:tcPr>
            <w:tcW w:w="1560" w:type="dxa"/>
            <w:vAlign w:val="center"/>
          </w:tcPr>
          <w:p w:rsidR="006A1F94" w:rsidRPr="00742F50" w:rsidRDefault="006A1F94" w:rsidP="00742F50">
            <w:pPr>
              <w:spacing w:before="48"/>
              <w:jc w:val="center"/>
              <w:rPr>
                <w:sz w:val="18"/>
                <w:szCs w:val="18"/>
              </w:rPr>
            </w:pPr>
            <w:r w:rsidRPr="00742F50">
              <w:rPr>
                <w:sz w:val="18"/>
                <w:szCs w:val="18"/>
              </w:rPr>
              <w:t>6 753,8</w:t>
            </w:r>
          </w:p>
        </w:tc>
      </w:tr>
      <w:tr w:rsidR="006A1F94" w:rsidRPr="00742F50" w:rsidTr="004D7DB5">
        <w:trPr>
          <w:cantSplit/>
          <w:trHeight w:val="20"/>
          <w:tblHeader/>
        </w:trPr>
        <w:tc>
          <w:tcPr>
            <w:tcW w:w="4821" w:type="dxa"/>
            <w:vAlign w:val="center"/>
          </w:tcPr>
          <w:p w:rsidR="006A1F94" w:rsidRPr="00742F50" w:rsidRDefault="006A1F94" w:rsidP="004D7DB5">
            <w:pPr>
              <w:spacing w:before="48"/>
              <w:rPr>
                <w:i/>
                <w:sz w:val="18"/>
                <w:szCs w:val="18"/>
              </w:rPr>
            </w:pPr>
            <w:r>
              <w:rPr>
                <w:i/>
                <w:sz w:val="18"/>
                <w:szCs w:val="18"/>
              </w:rPr>
              <w:t>Межбюджетные трансферты муниципальным образованиям на с</w:t>
            </w:r>
            <w:r w:rsidRPr="00742F50">
              <w:rPr>
                <w:i/>
                <w:sz w:val="18"/>
                <w:szCs w:val="18"/>
              </w:rPr>
              <w:t>одержание земельных участков, находящихся в собственности муниципальных образований, предназначенных под складирование отходов:</w:t>
            </w:r>
          </w:p>
          <w:p w:rsidR="006A1F94" w:rsidRPr="00742F50" w:rsidRDefault="006A1F94" w:rsidP="004D7DB5">
            <w:pPr>
              <w:spacing w:before="48"/>
              <w:rPr>
                <w:i/>
                <w:sz w:val="18"/>
                <w:szCs w:val="18"/>
                <w:highlight w:val="yellow"/>
              </w:rPr>
            </w:pPr>
            <w:r w:rsidRPr="00742F50">
              <w:rPr>
                <w:i/>
                <w:color w:val="000000"/>
                <w:sz w:val="18"/>
                <w:szCs w:val="18"/>
              </w:rPr>
              <w:t>план на 2017 год – 5 941,3 тыс. руб., темп роста 2018 год к 2017 году – 104,8%; 2019 год к 2018 году – 104,3%; 2020 год к 2019 году – 104,0%</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6 226,3</w:t>
            </w:r>
          </w:p>
        </w:tc>
        <w:tc>
          <w:tcPr>
            <w:tcW w:w="1701" w:type="dxa"/>
            <w:vAlign w:val="center"/>
          </w:tcPr>
          <w:p w:rsidR="006A1F94" w:rsidRPr="00742F50" w:rsidRDefault="006A1F94" w:rsidP="00742F50">
            <w:pPr>
              <w:spacing w:before="48"/>
              <w:jc w:val="center"/>
              <w:rPr>
                <w:i/>
                <w:sz w:val="18"/>
                <w:szCs w:val="18"/>
              </w:rPr>
            </w:pPr>
            <w:r w:rsidRPr="00742F50">
              <w:rPr>
                <w:i/>
                <w:sz w:val="18"/>
                <w:szCs w:val="18"/>
              </w:rPr>
              <w:t>6 494,0</w:t>
            </w:r>
          </w:p>
        </w:tc>
        <w:tc>
          <w:tcPr>
            <w:tcW w:w="1560" w:type="dxa"/>
            <w:vAlign w:val="center"/>
          </w:tcPr>
          <w:p w:rsidR="006A1F94" w:rsidRPr="00742F50" w:rsidRDefault="006A1F94" w:rsidP="00742F50">
            <w:pPr>
              <w:spacing w:before="48"/>
              <w:jc w:val="center"/>
              <w:rPr>
                <w:i/>
                <w:sz w:val="18"/>
                <w:szCs w:val="18"/>
              </w:rPr>
            </w:pPr>
            <w:r w:rsidRPr="00742F50">
              <w:rPr>
                <w:i/>
                <w:sz w:val="18"/>
                <w:szCs w:val="18"/>
              </w:rPr>
              <w:t>6 753,8</w:t>
            </w:r>
          </w:p>
        </w:tc>
      </w:tr>
      <w:tr w:rsidR="006A1F94" w:rsidRPr="00742F50" w:rsidTr="004D7DB5">
        <w:trPr>
          <w:cantSplit/>
          <w:trHeight w:val="20"/>
          <w:tblHeader/>
        </w:trPr>
        <w:tc>
          <w:tcPr>
            <w:tcW w:w="4821" w:type="dxa"/>
            <w:vAlign w:val="center"/>
          </w:tcPr>
          <w:p w:rsidR="006A1F94" w:rsidRPr="00742F50" w:rsidRDefault="006A1F94" w:rsidP="00A15A72">
            <w:pPr>
              <w:spacing w:before="48"/>
              <w:rPr>
                <w:i/>
                <w:sz w:val="18"/>
                <w:szCs w:val="18"/>
                <w:highlight w:val="yellow"/>
              </w:rPr>
            </w:pPr>
            <w:r>
              <w:rPr>
                <w:i/>
                <w:sz w:val="18"/>
                <w:szCs w:val="18"/>
              </w:rPr>
              <w:t>Межбюджетные трансферты муниципальному образованию на у</w:t>
            </w:r>
            <w:r w:rsidRPr="00742F50">
              <w:rPr>
                <w:i/>
                <w:sz w:val="18"/>
                <w:szCs w:val="18"/>
              </w:rPr>
              <w:t>частие в организации деятельности по сбору и транспортированию твердых коммунальных отходов (на устройство ограждения мест временного хранения твердых коммунальных отходов в с. Тельвиска)</w:t>
            </w:r>
          </w:p>
        </w:tc>
        <w:tc>
          <w:tcPr>
            <w:tcW w:w="1620" w:type="dxa"/>
            <w:vAlign w:val="center"/>
          </w:tcPr>
          <w:p w:rsidR="006A1F94" w:rsidRPr="00742F50" w:rsidRDefault="006A1F94" w:rsidP="00742F50">
            <w:pPr>
              <w:spacing w:before="48"/>
              <w:jc w:val="center"/>
              <w:rPr>
                <w:i/>
                <w:sz w:val="18"/>
                <w:szCs w:val="18"/>
              </w:rPr>
            </w:pPr>
            <w:r w:rsidRPr="00742F50">
              <w:rPr>
                <w:i/>
                <w:sz w:val="18"/>
                <w:szCs w:val="18"/>
              </w:rPr>
              <w:t>1 531,9</w:t>
            </w:r>
          </w:p>
        </w:tc>
        <w:tc>
          <w:tcPr>
            <w:tcW w:w="1701" w:type="dxa"/>
            <w:vAlign w:val="center"/>
          </w:tcPr>
          <w:p w:rsidR="006A1F94" w:rsidRPr="00742F50" w:rsidRDefault="006A1F94" w:rsidP="00742F50">
            <w:pPr>
              <w:spacing w:before="48"/>
              <w:jc w:val="center"/>
              <w:rPr>
                <w:i/>
                <w:sz w:val="18"/>
                <w:szCs w:val="18"/>
              </w:rPr>
            </w:pPr>
            <w:r w:rsidRPr="00742F50">
              <w:rPr>
                <w:i/>
                <w:sz w:val="18"/>
                <w:szCs w:val="18"/>
              </w:rPr>
              <w:t>-</w:t>
            </w:r>
          </w:p>
        </w:tc>
        <w:tc>
          <w:tcPr>
            <w:tcW w:w="1560" w:type="dxa"/>
            <w:vAlign w:val="center"/>
          </w:tcPr>
          <w:p w:rsidR="006A1F94" w:rsidRPr="00742F50" w:rsidRDefault="006A1F94" w:rsidP="00742F50">
            <w:pPr>
              <w:spacing w:before="48"/>
              <w:jc w:val="center"/>
              <w:rPr>
                <w:i/>
                <w:sz w:val="18"/>
                <w:szCs w:val="18"/>
              </w:rPr>
            </w:pPr>
            <w:r w:rsidRPr="00742F50">
              <w:rPr>
                <w:i/>
                <w:sz w:val="18"/>
                <w:szCs w:val="18"/>
              </w:rPr>
              <w:t>-</w:t>
            </w:r>
          </w:p>
        </w:tc>
      </w:tr>
    </w:tbl>
    <w:p w:rsidR="006A1F94" w:rsidRPr="002578AE" w:rsidRDefault="006A1F94" w:rsidP="007F1F96">
      <w:pPr>
        <w:pStyle w:val="BodyTextIndent"/>
        <w:spacing w:before="120"/>
        <w:rPr>
          <w:sz w:val="26"/>
          <w:szCs w:val="26"/>
        </w:rPr>
      </w:pPr>
      <w:r w:rsidRPr="002578AE">
        <w:rPr>
          <w:sz w:val="26"/>
          <w:szCs w:val="26"/>
        </w:rPr>
        <w:t xml:space="preserve">Объем муниципальной преференции муниципальному предприятию Заполярного района «Севержилкомсервис» в виде субсидии на частичное обеспечение (возмещение) затрат, возникающих при проведении мероприятий по подготовке объектов коммунальной инфраструктуры к осенне-зимнему периоду, предоставляемой в соответствии с </w:t>
      </w:r>
      <w:hyperlink r:id="rId114" w:history="1">
        <w:r w:rsidRPr="002578AE">
          <w:rPr>
            <w:sz w:val="26"/>
            <w:szCs w:val="26"/>
          </w:rPr>
          <w:t>пунктом 1 части 1</w:t>
        </w:r>
      </w:hyperlink>
      <w:r w:rsidRPr="002578AE">
        <w:rPr>
          <w:sz w:val="26"/>
          <w:szCs w:val="26"/>
        </w:rPr>
        <w:t xml:space="preserve"> и </w:t>
      </w:r>
      <w:hyperlink r:id="rId115" w:history="1">
        <w:r w:rsidRPr="002578AE">
          <w:rPr>
            <w:sz w:val="26"/>
            <w:szCs w:val="26"/>
          </w:rPr>
          <w:t>пунктом 1 части 3 статьи 19</w:t>
        </w:r>
      </w:hyperlink>
      <w:r w:rsidRPr="002578AE">
        <w:rPr>
          <w:sz w:val="26"/>
          <w:szCs w:val="26"/>
        </w:rPr>
        <w:t xml:space="preserve"> Федерального закона от 26.07.2006 № 135-ФЗ «О защите конкуренции» в целях обеспечения жизнедеятельности населения в сельских населенных пунктах муниципального района «Заполярный район» из районного бюджета, утверждается проектом бюджета в общей сумме 32 577,2 тыс. руб., в том числе на 2018 год – 18 503,4 тыс. руб., на 2019 год – 4 569,4 тыс. руб., на 2020 год – 9 504,4 тыс. руб.</w:t>
      </w:r>
    </w:p>
    <w:p w:rsidR="006A1F94" w:rsidRPr="002578AE" w:rsidRDefault="006A1F94" w:rsidP="007F1F96">
      <w:pPr>
        <w:pStyle w:val="BodyTextIndent"/>
        <w:rPr>
          <w:sz w:val="26"/>
          <w:szCs w:val="26"/>
        </w:rPr>
      </w:pPr>
      <w:r w:rsidRPr="002578AE">
        <w:rPr>
          <w:sz w:val="26"/>
          <w:szCs w:val="26"/>
        </w:rPr>
        <w:t>В рамках указанных бюджетных средств запланировано выполнение следующих мероприятий.</w:t>
      </w:r>
    </w:p>
    <w:p w:rsidR="006A1F94" w:rsidRPr="002578AE" w:rsidRDefault="006A1F94" w:rsidP="00987E98">
      <w:pPr>
        <w:pStyle w:val="BodyTextIndent"/>
        <w:numPr>
          <w:ilvl w:val="0"/>
          <w:numId w:val="58"/>
        </w:numPr>
        <w:ind w:left="0" w:firstLine="709"/>
        <w:rPr>
          <w:sz w:val="26"/>
          <w:szCs w:val="26"/>
        </w:rPr>
      </w:pPr>
      <w:r w:rsidRPr="002578AE">
        <w:rPr>
          <w:sz w:val="26"/>
          <w:szCs w:val="26"/>
        </w:rPr>
        <w:t xml:space="preserve">Поставка и монтаж водоподготовительной установки в п. Каратайка МО «Юшарский сельсовет» НАО </w:t>
      </w:r>
      <w:r w:rsidRPr="002578AE">
        <w:rPr>
          <w:sz w:val="26"/>
          <w:szCs w:val="26"/>
        </w:rPr>
        <w:noBreakHyphen/>
        <w:t>12 078,0 тыс. руб. (2018 год).</w:t>
      </w:r>
    </w:p>
    <w:p w:rsidR="006A1F94" w:rsidRPr="002578AE" w:rsidRDefault="006A1F94" w:rsidP="001314AC">
      <w:pPr>
        <w:pStyle w:val="BodyTextIndent"/>
        <w:rPr>
          <w:sz w:val="26"/>
          <w:szCs w:val="26"/>
        </w:rPr>
      </w:pPr>
      <w:r w:rsidRPr="002578AE">
        <w:rPr>
          <w:sz w:val="26"/>
          <w:szCs w:val="26"/>
        </w:rPr>
        <w:t>В качестве обоснования представлено 1 технико-коммерческое предложение ООО Компания «КРИСТАЛЬ» на сумму 12 200,0 тыс. руб. (1</w:t>
      </w:r>
      <w:r>
        <w:rPr>
          <w:sz w:val="26"/>
          <w:szCs w:val="26"/>
        </w:rPr>
        <w:t>,0</w:t>
      </w:r>
      <w:r w:rsidRPr="002578AE">
        <w:rPr>
          <w:sz w:val="26"/>
          <w:szCs w:val="26"/>
        </w:rPr>
        <w:t xml:space="preserve">% от суммы будет профинансирован МП ЗР «Севержилкомсервис» </w:t>
      </w:r>
      <w:r w:rsidRPr="002578AE">
        <w:rPr>
          <w:sz w:val="26"/>
          <w:szCs w:val="26"/>
        </w:rPr>
        <w:noBreakHyphen/>
        <w:t>122,0 тыс. руб.).</w:t>
      </w:r>
    </w:p>
    <w:p w:rsidR="006A1F94" w:rsidRPr="002578AE" w:rsidRDefault="006A1F94" w:rsidP="00117A80">
      <w:pPr>
        <w:autoSpaceDE w:val="0"/>
        <w:autoSpaceDN w:val="0"/>
        <w:adjustRightInd w:val="0"/>
        <w:ind w:firstLine="709"/>
        <w:jc w:val="both"/>
        <w:rPr>
          <w:sz w:val="26"/>
          <w:szCs w:val="26"/>
        </w:rPr>
      </w:pPr>
      <w:r w:rsidRPr="002578AE">
        <w:rPr>
          <w:sz w:val="26"/>
          <w:szCs w:val="26"/>
        </w:rPr>
        <w:t>Указанное противоречит Методическим рекомендациям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утвержденным приказом Минэкономразвития России от 02.10.2013 № 567</w:t>
      </w:r>
      <w:r w:rsidRPr="002578AE">
        <w:rPr>
          <w:rStyle w:val="FootnoteReference"/>
          <w:sz w:val="26"/>
          <w:szCs w:val="26"/>
        </w:rPr>
        <w:footnoteReference w:id="18"/>
      </w:r>
      <w:r w:rsidRPr="002578AE">
        <w:rPr>
          <w:sz w:val="26"/>
          <w:szCs w:val="26"/>
        </w:rPr>
        <w:t>, и, соответственно, статье 22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rsidR="006A1F94" w:rsidRPr="002578AE" w:rsidRDefault="006A1F94" w:rsidP="002578AE">
      <w:pPr>
        <w:pStyle w:val="BodyTextIndent"/>
        <w:numPr>
          <w:ilvl w:val="0"/>
          <w:numId w:val="58"/>
        </w:numPr>
        <w:ind w:left="0" w:firstLine="709"/>
        <w:rPr>
          <w:sz w:val="26"/>
          <w:szCs w:val="26"/>
        </w:rPr>
      </w:pPr>
      <w:r w:rsidRPr="002578AE">
        <w:rPr>
          <w:sz w:val="26"/>
          <w:szCs w:val="26"/>
        </w:rPr>
        <w:t xml:space="preserve">Проведение ремонтно-восстановительных работ на станции очистки воды в с. Коткино МО «Коткинский сельсовет» НАО </w:t>
      </w:r>
      <w:r w:rsidRPr="002578AE">
        <w:rPr>
          <w:sz w:val="26"/>
          <w:szCs w:val="26"/>
        </w:rPr>
        <w:noBreakHyphen/>
        <w:t xml:space="preserve"> 2 031,7 тыс. руб. (2018 год).</w:t>
      </w:r>
    </w:p>
    <w:p w:rsidR="006A1F94" w:rsidRDefault="006A1F94" w:rsidP="00DE0FE6">
      <w:pPr>
        <w:autoSpaceDE w:val="0"/>
        <w:autoSpaceDN w:val="0"/>
        <w:adjustRightInd w:val="0"/>
        <w:ind w:firstLine="709"/>
        <w:jc w:val="both"/>
        <w:rPr>
          <w:sz w:val="26"/>
          <w:szCs w:val="26"/>
        </w:rPr>
      </w:pPr>
      <w:r>
        <w:rPr>
          <w:sz w:val="26"/>
          <w:szCs w:val="26"/>
        </w:rPr>
        <w:t>Объем финансирования запланирован исходя из объема финансирования, предусмотренного на реализацию мероприятия «Проведение ремонтно-восстановительных работ на станции очистки воды (БВПУ) в д. Лабожское» в 2017 году, с учетом ИПЦ 104,0 (2018/2017).</w:t>
      </w:r>
    </w:p>
    <w:p w:rsidR="006A1F94" w:rsidRDefault="006A1F94" w:rsidP="00DE0FE6">
      <w:pPr>
        <w:autoSpaceDE w:val="0"/>
        <w:autoSpaceDN w:val="0"/>
        <w:adjustRightInd w:val="0"/>
        <w:ind w:firstLine="709"/>
        <w:jc w:val="both"/>
        <w:rPr>
          <w:sz w:val="26"/>
          <w:szCs w:val="26"/>
        </w:rPr>
      </w:pPr>
      <w:r>
        <w:rPr>
          <w:sz w:val="26"/>
          <w:szCs w:val="26"/>
        </w:rPr>
        <w:t>К проекту бюджета не представлены документы, подтверждающие необходимость проведения указанного мероприятия, а также документы, подтверждающие указанный объем финансирования. Подтвердить правомерность расчета объема бюджетных ассигнований исходя из объема финансирования, предусмотренного по мероприятию «Проведение ремонтно-восстановительных работ на станции очистки воды (БВПУ) в д. Лабожское», не представляется возможным.</w:t>
      </w:r>
    </w:p>
    <w:p w:rsidR="006A1F94" w:rsidRPr="00DE0FE6" w:rsidRDefault="006A1F94" w:rsidP="00987E98">
      <w:pPr>
        <w:pStyle w:val="BodyTextIndent"/>
        <w:numPr>
          <w:ilvl w:val="0"/>
          <w:numId w:val="58"/>
        </w:numPr>
        <w:ind w:left="0" w:firstLine="709"/>
        <w:rPr>
          <w:sz w:val="26"/>
          <w:szCs w:val="26"/>
        </w:rPr>
      </w:pPr>
      <w:r w:rsidRPr="00DE0FE6">
        <w:rPr>
          <w:sz w:val="26"/>
          <w:szCs w:val="26"/>
        </w:rPr>
        <w:t xml:space="preserve">Монтаж и обвязка станции очистки воды в п. Усть-Кара МО «Карский сельсовет» НАО </w:t>
      </w:r>
      <w:r w:rsidRPr="00DE0FE6">
        <w:rPr>
          <w:sz w:val="26"/>
          <w:szCs w:val="26"/>
        </w:rPr>
        <w:noBreakHyphen/>
        <w:t xml:space="preserve"> 4 393,7 тыс. руб. (2018 год).</w:t>
      </w:r>
    </w:p>
    <w:p w:rsidR="006A1F94" w:rsidRPr="00DE0FE6" w:rsidRDefault="006A1F94" w:rsidP="00987E98">
      <w:pPr>
        <w:pStyle w:val="BodyTextIndent"/>
        <w:numPr>
          <w:ilvl w:val="0"/>
          <w:numId w:val="58"/>
        </w:numPr>
        <w:ind w:left="0" w:firstLine="709"/>
        <w:rPr>
          <w:sz w:val="26"/>
          <w:szCs w:val="26"/>
        </w:rPr>
      </w:pPr>
      <w:r w:rsidRPr="00DE0FE6">
        <w:rPr>
          <w:sz w:val="26"/>
          <w:szCs w:val="26"/>
        </w:rPr>
        <w:t xml:space="preserve">Монтаж и обвязка станции очистки воды в с. Несь МО «Канинский сельсовет» НАО </w:t>
      </w:r>
      <w:r w:rsidRPr="00DE0FE6">
        <w:rPr>
          <w:sz w:val="26"/>
          <w:szCs w:val="26"/>
        </w:rPr>
        <w:noBreakHyphen/>
        <w:t xml:space="preserve"> 4 569,4 тыс. руб. (2019 год).</w:t>
      </w:r>
    </w:p>
    <w:p w:rsidR="006A1F94" w:rsidRPr="00DE0FE6" w:rsidRDefault="006A1F94" w:rsidP="00987E98">
      <w:pPr>
        <w:pStyle w:val="BodyTextIndent"/>
        <w:numPr>
          <w:ilvl w:val="0"/>
          <w:numId w:val="58"/>
        </w:numPr>
        <w:ind w:left="0" w:firstLine="709"/>
        <w:rPr>
          <w:sz w:val="26"/>
          <w:szCs w:val="26"/>
        </w:rPr>
      </w:pPr>
      <w:r w:rsidRPr="00DE0FE6">
        <w:rPr>
          <w:sz w:val="26"/>
          <w:szCs w:val="26"/>
        </w:rPr>
        <w:t>Монтаж и обвязка станции очистки воды в д. Снопа МО «Омский сельсовет» НАО – 4 752,2 тыс. руб. (2020 год).</w:t>
      </w:r>
    </w:p>
    <w:p w:rsidR="006A1F94" w:rsidRPr="00DE0FE6" w:rsidRDefault="006A1F94" w:rsidP="00987E98">
      <w:pPr>
        <w:pStyle w:val="BodyTextIndent"/>
        <w:numPr>
          <w:ilvl w:val="0"/>
          <w:numId w:val="58"/>
        </w:numPr>
        <w:ind w:left="0" w:firstLine="709"/>
        <w:rPr>
          <w:iCs/>
          <w:sz w:val="26"/>
          <w:szCs w:val="26"/>
        </w:rPr>
      </w:pPr>
      <w:r w:rsidRPr="00DE0FE6">
        <w:rPr>
          <w:sz w:val="26"/>
          <w:szCs w:val="26"/>
        </w:rPr>
        <w:t>Монтаж и обвязка станции очистки воды в д. Вижас МО «Омский сельсовет» НАО – 4 752,2 тыс. руб. (2020 год).</w:t>
      </w:r>
    </w:p>
    <w:p w:rsidR="006A1F94" w:rsidRDefault="006A1F94" w:rsidP="00DE0FE6">
      <w:pPr>
        <w:autoSpaceDE w:val="0"/>
        <w:autoSpaceDN w:val="0"/>
        <w:adjustRightInd w:val="0"/>
        <w:ind w:firstLine="709"/>
        <w:jc w:val="both"/>
        <w:rPr>
          <w:sz w:val="26"/>
          <w:szCs w:val="26"/>
        </w:rPr>
      </w:pPr>
      <w:r>
        <w:rPr>
          <w:sz w:val="26"/>
          <w:szCs w:val="26"/>
        </w:rPr>
        <w:t>Объем финансирования по мероприятиям, связанным с м</w:t>
      </w:r>
      <w:r w:rsidRPr="00DE0FE6">
        <w:rPr>
          <w:sz w:val="26"/>
          <w:szCs w:val="26"/>
        </w:rPr>
        <w:t>онтаж</w:t>
      </w:r>
      <w:r>
        <w:rPr>
          <w:sz w:val="26"/>
          <w:szCs w:val="26"/>
        </w:rPr>
        <w:t>ом</w:t>
      </w:r>
      <w:r w:rsidRPr="00DE0FE6">
        <w:rPr>
          <w:sz w:val="26"/>
          <w:szCs w:val="26"/>
        </w:rPr>
        <w:t xml:space="preserve"> и обвязк</w:t>
      </w:r>
      <w:r>
        <w:rPr>
          <w:sz w:val="26"/>
          <w:szCs w:val="26"/>
        </w:rPr>
        <w:t>ой</w:t>
      </w:r>
      <w:r w:rsidRPr="00DE0FE6">
        <w:rPr>
          <w:sz w:val="26"/>
          <w:szCs w:val="26"/>
        </w:rPr>
        <w:t xml:space="preserve"> станции очистки воды</w:t>
      </w:r>
      <w:r>
        <w:rPr>
          <w:sz w:val="26"/>
          <w:szCs w:val="26"/>
        </w:rPr>
        <w:t xml:space="preserve"> в населенных пунктах муниципальных образований, запланирован исходя из объема финансирования, предусмотренного на реализацию мероприятия «Монтаж и обвязка станции очистки воды в с. Нижняя Пеша» в 2017 году, с учетом ИПЦ (2018/2017 </w:t>
      </w:r>
      <w:r>
        <w:rPr>
          <w:sz w:val="26"/>
          <w:szCs w:val="26"/>
        </w:rPr>
        <w:noBreakHyphen/>
        <w:t xml:space="preserve"> 104,0; 2019/2018 – 104,0; 2020/2019 – 104,0).</w:t>
      </w:r>
    </w:p>
    <w:p w:rsidR="006A1F94" w:rsidRDefault="006A1F94" w:rsidP="00DE0FE6">
      <w:pPr>
        <w:autoSpaceDE w:val="0"/>
        <w:autoSpaceDN w:val="0"/>
        <w:adjustRightInd w:val="0"/>
        <w:ind w:firstLine="709"/>
        <w:jc w:val="both"/>
        <w:rPr>
          <w:sz w:val="26"/>
          <w:szCs w:val="26"/>
        </w:rPr>
      </w:pPr>
      <w:r>
        <w:rPr>
          <w:sz w:val="26"/>
          <w:szCs w:val="26"/>
        </w:rPr>
        <w:t>К проекту бюджета не представлены документы, подтверждающие указанные объемы финансирования по мероприятиям. Подтвердить правомерность расчета объема бюджетных ассигнований исходя из объема финансирования, предусмотренного по мероприятию «Монтаж и обвязка станции очистки воды в с. Нижняя Пеша», не представляется возможным.</w:t>
      </w:r>
    </w:p>
    <w:p w:rsidR="006A1F94" w:rsidRPr="00DD5625" w:rsidRDefault="006A1F94" w:rsidP="002578AE">
      <w:pPr>
        <w:autoSpaceDE w:val="0"/>
        <w:autoSpaceDN w:val="0"/>
        <w:adjustRightInd w:val="0"/>
        <w:ind w:firstLine="709"/>
        <w:jc w:val="both"/>
        <w:rPr>
          <w:iCs/>
          <w:sz w:val="26"/>
          <w:szCs w:val="26"/>
        </w:rPr>
      </w:pPr>
      <w:r w:rsidRPr="002578AE">
        <w:rPr>
          <w:sz w:val="26"/>
          <w:szCs w:val="26"/>
        </w:rPr>
        <w:t xml:space="preserve">Кроме того, к проекту бюджета не представлено обоснование необходимости реализации </w:t>
      </w:r>
      <w:r w:rsidRPr="00DD5625">
        <w:rPr>
          <w:sz w:val="26"/>
          <w:szCs w:val="26"/>
        </w:rPr>
        <w:t>указанных мероприятий именно путем предоставления преференции МП ЗР «Севержилкомсервис».</w:t>
      </w:r>
    </w:p>
    <w:p w:rsidR="006A1F94" w:rsidRPr="00DD5625" w:rsidRDefault="006A1F94" w:rsidP="002578AE">
      <w:pPr>
        <w:tabs>
          <w:tab w:val="left" w:pos="426"/>
        </w:tabs>
        <w:ind w:firstLine="709"/>
        <w:jc w:val="both"/>
        <w:rPr>
          <w:sz w:val="26"/>
          <w:szCs w:val="26"/>
        </w:rPr>
      </w:pPr>
      <w:r w:rsidRPr="00DD5625">
        <w:rPr>
          <w:sz w:val="26"/>
          <w:szCs w:val="26"/>
        </w:rPr>
        <w:t>Таким образом, требуется дополнительное обоснование бюджетных ассигнований, запланированных на проведение мероприятий путем предоставл</w:t>
      </w:r>
      <w:r>
        <w:rPr>
          <w:sz w:val="26"/>
          <w:szCs w:val="26"/>
        </w:rPr>
        <w:t>е</w:t>
      </w:r>
      <w:r w:rsidRPr="00DD5625">
        <w:rPr>
          <w:sz w:val="26"/>
          <w:szCs w:val="26"/>
        </w:rPr>
        <w:t>ния преференции МП ЗР «Севержилкомсервис», в том числе в части объемов финансирования по каждому мероприятию.</w:t>
      </w:r>
    </w:p>
    <w:p w:rsidR="006A1F94" w:rsidRDefault="006A1F94" w:rsidP="00987E98">
      <w:pPr>
        <w:spacing w:before="240"/>
        <w:ind w:firstLine="709"/>
        <w:jc w:val="both"/>
        <w:rPr>
          <w:sz w:val="26"/>
          <w:szCs w:val="26"/>
        </w:rPr>
      </w:pPr>
      <w:r w:rsidRPr="00DD5625">
        <w:rPr>
          <w:sz w:val="26"/>
          <w:szCs w:val="26"/>
        </w:rPr>
        <w:t>Бюджетные ассигнования за счет субсидии</w:t>
      </w:r>
      <w:r>
        <w:rPr>
          <w:sz w:val="26"/>
          <w:szCs w:val="26"/>
        </w:rPr>
        <w:t xml:space="preserve">из окружного бюджета на </w:t>
      </w:r>
      <w:r w:rsidRPr="00987E98">
        <w:rPr>
          <w:sz w:val="26"/>
          <w:szCs w:val="26"/>
        </w:rPr>
        <w:t>организацию в границах поселения электро-, тепло-, газо- и водоснабжения населения, водоотведения в части подготовки объектов коммунальной инфраструктуры к осенне-зимнему периоду</w:t>
      </w:r>
      <w:r>
        <w:rPr>
          <w:sz w:val="26"/>
          <w:szCs w:val="26"/>
        </w:rPr>
        <w:t xml:space="preserve"> запланированы на 2018 год в сумме 10 000,0 тыс. руб.</w:t>
      </w:r>
    </w:p>
    <w:p w:rsidR="006A1F94" w:rsidRDefault="006A1F94" w:rsidP="00987E98">
      <w:pPr>
        <w:ind w:firstLine="709"/>
        <w:jc w:val="both"/>
        <w:rPr>
          <w:sz w:val="26"/>
          <w:szCs w:val="26"/>
        </w:rPr>
      </w:pPr>
      <w:r>
        <w:rPr>
          <w:sz w:val="26"/>
          <w:szCs w:val="26"/>
        </w:rPr>
        <w:t>Информация в разрезе конкретных мероприятий, планируемых к проведению в рамках указанных бюджетных ассигнований, к проекту бюджета не представлена.</w:t>
      </w:r>
    </w:p>
    <w:p w:rsidR="006A1F94" w:rsidRDefault="006A1F94" w:rsidP="00987E98">
      <w:pPr>
        <w:ind w:firstLine="709"/>
        <w:jc w:val="both"/>
        <w:rPr>
          <w:sz w:val="26"/>
          <w:szCs w:val="26"/>
        </w:rPr>
      </w:pPr>
      <w:r>
        <w:rPr>
          <w:sz w:val="26"/>
          <w:szCs w:val="26"/>
        </w:rPr>
        <w:t xml:space="preserve">Кроме того, ведомственной структурой расходов районного бюджета на 2018 год (приложение 8 к проекту решения) указанные бюджетные ассигнования предусмотрены по ГРБС Администрации Заполярного района с отражением по коду вида расходов </w:t>
      </w:r>
      <w:r w:rsidRPr="00987E98">
        <w:rPr>
          <w:sz w:val="26"/>
          <w:szCs w:val="26"/>
        </w:rPr>
        <w:t>200 «Закупка товаров, работ и услуг для обеспечения государственных (муниципальных) нужд»</w:t>
      </w:r>
      <w:r>
        <w:rPr>
          <w:sz w:val="26"/>
          <w:szCs w:val="26"/>
        </w:rPr>
        <w:t xml:space="preserve"> (в приложении 7 к проекту решения также указан код вида расходов 200).</w:t>
      </w:r>
    </w:p>
    <w:p w:rsidR="006A1F94" w:rsidRPr="00DD5625" w:rsidRDefault="006A1F94" w:rsidP="00987E98">
      <w:pPr>
        <w:ind w:firstLine="709"/>
        <w:jc w:val="both"/>
        <w:rPr>
          <w:sz w:val="26"/>
          <w:szCs w:val="26"/>
        </w:rPr>
      </w:pPr>
      <w:r>
        <w:rPr>
          <w:sz w:val="26"/>
          <w:szCs w:val="26"/>
        </w:rPr>
        <w:t xml:space="preserve">В приложении 9 к проекту </w:t>
      </w:r>
      <w:r w:rsidRPr="00A20D97">
        <w:rPr>
          <w:sz w:val="26"/>
          <w:szCs w:val="26"/>
        </w:rPr>
        <w:t>решения «</w:t>
      </w:r>
      <w:r w:rsidRPr="00A20D97">
        <w:rPr>
          <w:bCs/>
          <w:sz w:val="26"/>
          <w:szCs w:val="26"/>
        </w:rPr>
        <w:t xml:space="preserve">Распределение бюджетных ассигнований на реализацию муниципальных программ муниципального района «Заполярный </w:t>
      </w:r>
      <w:r w:rsidRPr="00DD5625">
        <w:rPr>
          <w:bCs/>
          <w:sz w:val="26"/>
          <w:szCs w:val="26"/>
        </w:rPr>
        <w:t>район» на 2018 год» указанные бюджетные ассигнования отражены с кодом вида расходов 800</w:t>
      </w:r>
      <w:r w:rsidRPr="00DD5625">
        <w:rPr>
          <w:sz w:val="26"/>
          <w:szCs w:val="26"/>
        </w:rPr>
        <w:t xml:space="preserve"> «Иные бюджетные ассигнования».</w:t>
      </w:r>
    </w:p>
    <w:p w:rsidR="006A1F94" w:rsidRPr="00DD5625" w:rsidRDefault="006A1F94" w:rsidP="00987E98">
      <w:pPr>
        <w:ind w:firstLine="709"/>
        <w:jc w:val="both"/>
        <w:rPr>
          <w:sz w:val="26"/>
          <w:szCs w:val="26"/>
        </w:rPr>
      </w:pPr>
      <w:r w:rsidRPr="00DD5625">
        <w:rPr>
          <w:sz w:val="26"/>
          <w:szCs w:val="26"/>
        </w:rPr>
        <w:t>В связи с непредставлением обоснования в части конкретных мероприятий и исполнителей подтвердить обоснованность отражения бюджетных ассигнований на организацию в границах поселения электро-, тепло-, газо- и водоснабжения населения, водоотведения в части подготовки объектов коммунальной инфраструктуры к осенне-зимнему периоду по коду вида расходов 200 или 800 не представляется возможным.</w:t>
      </w:r>
    </w:p>
    <w:p w:rsidR="006A1F94" w:rsidRPr="002C5600" w:rsidRDefault="006A1F94" w:rsidP="004D7DB5">
      <w:pPr>
        <w:spacing w:before="240"/>
        <w:ind w:firstLine="709"/>
        <w:jc w:val="both"/>
        <w:rPr>
          <w:sz w:val="26"/>
          <w:szCs w:val="26"/>
        </w:rPr>
      </w:pPr>
      <w:r w:rsidRPr="00DD5625">
        <w:rPr>
          <w:sz w:val="26"/>
          <w:szCs w:val="26"/>
        </w:rPr>
        <w:t>Увеличение размера суммы субсидий</w:t>
      </w:r>
      <w:r w:rsidRPr="002C5600">
        <w:rPr>
          <w:sz w:val="26"/>
          <w:szCs w:val="26"/>
        </w:rPr>
        <w:t xml:space="preserve"> юридическим лицам (за исключением государственных (муниципальных) учреждений), индивидуальным предпринимателям, физическим лицам - производителям товаров, работ, услуг на возмещение недополученных доходов, возникающих при оказании сельскому населению услуг общественных бань, на 2018 год по отношению к уточненному плану на 2017 год связано с предполагаемой передачей бани с. Коткино в хозяйственное ведение МП ЗР «Севержилкомсервис» (на 2018 год 5 241,3 тыс. руб.) и определением размера недополученных доходов в разрезе ЖКУ исходя из предполагаемой суммы доходов, рассчитанной от уточненных плановых показателей на 2017 год с учетом предполагаемого уменьшения количества помывок на 4,0%, и расходов, рассчитанных с учетом фактической суммы расходов за 9 месяцев 2017 года с применением ИПЦ (104,0) и коэффициента в размере 1,05 (рент.).</w:t>
      </w:r>
    </w:p>
    <w:p w:rsidR="006A1F94" w:rsidRPr="00DD5625" w:rsidRDefault="006A1F94" w:rsidP="00002692">
      <w:pPr>
        <w:ind w:firstLine="709"/>
        <w:jc w:val="both"/>
        <w:rPr>
          <w:sz w:val="26"/>
          <w:szCs w:val="26"/>
        </w:rPr>
      </w:pPr>
      <w:r w:rsidRPr="002C5600">
        <w:rPr>
          <w:sz w:val="26"/>
          <w:szCs w:val="26"/>
        </w:rPr>
        <w:t xml:space="preserve">Расчет размера недополученных доходов на 2019 год произведен исходя из предполагаемой суммы доходов, рассчитанной от плановых назначений на 2018 год с учетом предполагаемого уменьшения количества помывок на 4,0%, и расходов, </w:t>
      </w:r>
      <w:r w:rsidRPr="00DD5625">
        <w:rPr>
          <w:sz w:val="26"/>
          <w:szCs w:val="26"/>
        </w:rPr>
        <w:t>рассчитанных от плановых назначений на 2018 год с применением ИПЦ (104,0).</w:t>
      </w:r>
    </w:p>
    <w:p w:rsidR="006A1F94" w:rsidRPr="00DD5625" w:rsidRDefault="006A1F94" w:rsidP="00002692">
      <w:pPr>
        <w:ind w:firstLine="709"/>
        <w:jc w:val="both"/>
        <w:rPr>
          <w:sz w:val="26"/>
          <w:szCs w:val="26"/>
        </w:rPr>
      </w:pPr>
      <w:r w:rsidRPr="00DD5625">
        <w:rPr>
          <w:sz w:val="26"/>
          <w:szCs w:val="26"/>
        </w:rPr>
        <w:t>Аналогично произведен расчет недополученных доходов на 2020 год. Документы, подтверждающие правомерность данного расчета размера недополученных доходов (размера субсидии), в том числе применение коэффициента в размере 1,05 (рент.), не представлены.</w:t>
      </w:r>
    </w:p>
    <w:p w:rsidR="006A1F94" w:rsidRPr="00DD5625" w:rsidRDefault="006A1F94" w:rsidP="004D7DB5">
      <w:pPr>
        <w:spacing w:before="48"/>
        <w:jc w:val="both"/>
        <w:rPr>
          <w:i/>
          <w:sz w:val="26"/>
          <w:szCs w:val="26"/>
        </w:rPr>
      </w:pPr>
    </w:p>
    <w:p w:rsidR="006A1F94" w:rsidRDefault="006A1F94" w:rsidP="004D7DB5">
      <w:pPr>
        <w:autoSpaceDE w:val="0"/>
        <w:autoSpaceDN w:val="0"/>
        <w:adjustRightInd w:val="0"/>
        <w:ind w:firstLine="709"/>
        <w:jc w:val="both"/>
        <w:rPr>
          <w:sz w:val="26"/>
          <w:szCs w:val="26"/>
        </w:rPr>
      </w:pPr>
      <w:r w:rsidRPr="00DD5625">
        <w:rPr>
          <w:sz w:val="26"/>
          <w:szCs w:val="26"/>
        </w:rPr>
        <w:t>Уменьшение суммы иных межбюджетных</w:t>
      </w:r>
      <w:r w:rsidRPr="00D80732">
        <w:rPr>
          <w:sz w:val="26"/>
          <w:szCs w:val="26"/>
        </w:rPr>
        <w:t xml:space="preserve"> трансфертов на возмещение недополученных доходов, возникающих при оказании населению услуг общественных бань</w:t>
      </w:r>
      <w:r>
        <w:rPr>
          <w:sz w:val="26"/>
          <w:szCs w:val="26"/>
        </w:rPr>
        <w:t>, предоставляемых муниципальным образованиям и предусмотренным проектом бюджета на 2018 год и на 2019 год по отношению к плановым назначениям на 2018 год и на 2019 год, предусмотренным решением о районном бюджете на 2017 год и на плановый период 2018-2019 годов, связано с закрытием бани в п. Амдерма (на 2018 год – 1 454,2 тыс. руб., на 2019 год – 1 516,7 тыс. руб.) и с предполагаемой передачей бани с. Коткино в хозяйственное ведение МП ЗР «Севержилкомсервис» (на 2018 год – 5 298,6 тыс. руб., на 2019 год – 5 526,4 тыс. руб.). Расчет плановых назначений в разрезе муниципальных образований произведен:</w:t>
      </w:r>
    </w:p>
    <w:p w:rsidR="006A1F94" w:rsidRPr="00A20D97" w:rsidRDefault="006A1F94" w:rsidP="00A20D97">
      <w:pPr>
        <w:pStyle w:val="ListParagraph"/>
        <w:numPr>
          <w:ilvl w:val="0"/>
          <w:numId w:val="59"/>
        </w:numPr>
        <w:autoSpaceDE w:val="0"/>
        <w:autoSpaceDN w:val="0"/>
        <w:adjustRightInd w:val="0"/>
        <w:ind w:left="0" w:firstLine="709"/>
        <w:jc w:val="both"/>
        <w:rPr>
          <w:sz w:val="26"/>
          <w:szCs w:val="26"/>
        </w:rPr>
      </w:pPr>
      <w:r w:rsidRPr="00A20D97">
        <w:rPr>
          <w:sz w:val="26"/>
          <w:szCs w:val="26"/>
        </w:rPr>
        <w:t>на 2018 год исходя из уточненных плановых назначений на 2017 год по соответствующему муниципальному образованию с применением ИПЦ 104,8 (письмо ДФЭ НАО от 06.05.2016 № 1636/05);</w:t>
      </w:r>
    </w:p>
    <w:p w:rsidR="006A1F94" w:rsidRPr="00A20D97" w:rsidRDefault="006A1F94" w:rsidP="00A20D97">
      <w:pPr>
        <w:pStyle w:val="ListParagraph"/>
        <w:numPr>
          <w:ilvl w:val="0"/>
          <w:numId w:val="59"/>
        </w:numPr>
        <w:autoSpaceDE w:val="0"/>
        <w:autoSpaceDN w:val="0"/>
        <w:adjustRightInd w:val="0"/>
        <w:ind w:left="0" w:firstLine="709"/>
        <w:jc w:val="both"/>
        <w:rPr>
          <w:sz w:val="26"/>
          <w:szCs w:val="26"/>
        </w:rPr>
      </w:pPr>
      <w:r w:rsidRPr="00A20D97">
        <w:rPr>
          <w:sz w:val="26"/>
          <w:szCs w:val="26"/>
        </w:rPr>
        <w:t>на 2019 год исходя плановых назначений на 2018 год, предусмотренных проектом бюджет по соответствующему муниципальному образованию с применением ИПЦ 104,3 (письмо ДФЭ НАО от 06.05.2016 № 1636/05);</w:t>
      </w:r>
    </w:p>
    <w:p w:rsidR="006A1F94" w:rsidRPr="00A20D97" w:rsidRDefault="006A1F94" w:rsidP="00A20D97">
      <w:pPr>
        <w:pStyle w:val="ListParagraph"/>
        <w:numPr>
          <w:ilvl w:val="0"/>
          <w:numId w:val="59"/>
        </w:numPr>
        <w:autoSpaceDE w:val="0"/>
        <w:autoSpaceDN w:val="0"/>
        <w:adjustRightInd w:val="0"/>
        <w:ind w:left="0" w:firstLine="709"/>
        <w:jc w:val="both"/>
        <w:rPr>
          <w:sz w:val="26"/>
          <w:szCs w:val="26"/>
        </w:rPr>
      </w:pPr>
      <w:r w:rsidRPr="00A20D97">
        <w:rPr>
          <w:sz w:val="26"/>
          <w:szCs w:val="26"/>
        </w:rPr>
        <w:t>на 2020 год исходя плановых назначений на 2019 год, предусмотренных проектом бюджет по соответствующему муниципальному образованию с применением ИПЦ 104,0 (письмо ДФЭ НАО от 16.05.2017 № 1670/03).</w:t>
      </w:r>
    </w:p>
    <w:p w:rsidR="006A1F94" w:rsidRDefault="006A1F94" w:rsidP="004D7DB5">
      <w:pPr>
        <w:ind w:firstLine="709"/>
        <w:jc w:val="both"/>
        <w:rPr>
          <w:sz w:val="26"/>
          <w:szCs w:val="26"/>
        </w:rPr>
      </w:pPr>
      <w:r>
        <w:rPr>
          <w:sz w:val="26"/>
          <w:szCs w:val="26"/>
        </w:rPr>
        <w:t>Из вышеизложенного следует, что расчет плановых назначений на 2018 год и 2019 год и, соответственно, на 2020 год произведен без учета ИПЦ, доведенных письмом ДФЭ НАО 16.05.2017 № 1670/03 (2018/2017; 2019/2018 – 104,0).</w:t>
      </w:r>
    </w:p>
    <w:p w:rsidR="006A1F94" w:rsidRPr="00DD5625" w:rsidRDefault="006A1F94" w:rsidP="004D7DB5">
      <w:pPr>
        <w:ind w:firstLine="709"/>
        <w:jc w:val="both"/>
        <w:rPr>
          <w:sz w:val="26"/>
          <w:szCs w:val="26"/>
        </w:rPr>
      </w:pPr>
      <w:r w:rsidRPr="00DD5625">
        <w:rPr>
          <w:sz w:val="26"/>
          <w:szCs w:val="26"/>
        </w:rPr>
        <w:t xml:space="preserve">В связи с этим в проекте бюджета необоснованно завышены суммы иных межбюджетных трансфертов на возмещение недополученных доходов, возникающих при оказании населению услуг общественных бань, предоставляемых муниципальным образованиям: на 2018 год </w:t>
      </w:r>
      <w:r w:rsidRPr="00DD5625">
        <w:rPr>
          <w:sz w:val="26"/>
          <w:szCs w:val="26"/>
        </w:rPr>
        <w:noBreakHyphen/>
        <w:t xml:space="preserve">на 444,9 тыс. руб. (58 284,0 тыс. руб. -55 614,5 тыс. руб.*1,04), на 2019 год </w:t>
      </w:r>
      <w:r w:rsidRPr="00DD5625">
        <w:rPr>
          <w:sz w:val="26"/>
          <w:szCs w:val="26"/>
        </w:rPr>
        <w:noBreakHyphen/>
        <w:t xml:space="preserve">на 637,5 тыс. руб. (60 790,2 тыс. руб. - 55 614,5 тыс. руб.*1,04*1,04), на 2020 год </w:t>
      </w:r>
      <w:r w:rsidRPr="00DD5625">
        <w:rPr>
          <w:sz w:val="26"/>
          <w:szCs w:val="26"/>
        </w:rPr>
        <w:noBreakHyphen/>
        <w:t>на 663,0 тыс. руб.(63 221,8 тыс. руб. - 55 614,5 тыс. руб.*1,04*1,04*1,04).</w:t>
      </w:r>
    </w:p>
    <w:p w:rsidR="006A1F94" w:rsidRPr="00DD5625" w:rsidRDefault="006A1F94" w:rsidP="004D7DB5">
      <w:pPr>
        <w:ind w:firstLine="709"/>
        <w:jc w:val="both"/>
        <w:rPr>
          <w:sz w:val="26"/>
          <w:szCs w:val="26"/>
        </w:rPr>
      </w:pPr>
      <w:r>
        <w:rPr>
          <w:sz w:val="26"/>
          <w:szCs w:val="26"/>
        </w:rPr>
        <w:t>Аналогично произведен р</w:t>
      </w:r>
      <w:r w:rsidRPr="002C684F">
        <w:rPr>
          <w:sz w:val="26"/>
          <w:szCs w:val="26"/>
        </w:rPr>
        <w:t>асчет иных межбюджетных трансфертов</w:t>
      </w:r>
      <w:r>
        <w:rPr>
          <w:sz w:val="26"/>
          <w:szCs w:val="26"/>
        </w:rPr>
        <w:t xml:space="preserve"> бюджетам поселений </w:t>
      </w:r>
      <w:r w:rsidRPr="002C684F">
        <w:rPr>
          <w:sz w:val="26"/>
          <w:szCs w:val="26"/>
        </w:rPr>
        <w:t xml:space="preserve">на содержание земельных участков, находящихся в собственности </w:t>
      </w:r>
      <w:r w:rsidRPr="00DD5625">
        <w:rPr>
          <w:sz w:val="26"/>
          <w:szCs w:val="26"/>
        </w:rPr>
        <w:t xml:space="preserve">муниципальных образований, предназначенных под складирование отходов. Соответственно, в проекте бюджета необоснованно завышены суммы данных трансфертов: на 2018 год </w:t>
      </w:r>
      <w:r w:rsidRPr="00DD5625">
        <w:rPr>
          <w:sz w:val="26"/>
          <w:szCs w:val="26"/>
        </w:rPr>
        <w:noBreakHyphen/>
        <w:t xml:space="preserve">на 47,4 тыс. руб., на 2019 год </w:t>
      </w:r>
      <w:r w:rsidRPr="00DD5625">
        <w:rPr>
          <w:sz w:val="26"/>
          <w:szCs w:val="26"/>
        </w:rPr>
        <w:noBreakHyphen/>
        <w:t xml:space="preserve"> на 67,9 тыс. руб., на 2020 год </w:t>
      </w:r>
      <w:r w:rsidRPr="00DD5625">
        <w:rPr>
          <w:sz w:val="26"/>
          <w:szCs w:val="26"/>
        </w:rPr>
        <w:noBreakHyphen/>
        <w:t>на 70,7 тыс. руб.</w:t>
      </w:r>
    </w:p>
    <w:p w:rsidR="006A1F94" w:rsidRPr="00DD5625" w:rsidRDefault="006A1F94" w:rsidP="004D7DB5">
      <w:pPr>
        <w:spacing w:before="240"/>
        <w:ind w:firstLine="709"/>
        <w:jc w:val="both"/>
        <w:rPr>
          <w:sz w:val="26"/>
          <w:szCs w:val="26"/>
        </w:rPr>
      </w:pPr>
      <w:r w:rsidRPr="00DD5625">
        <w:rPr>
          <w:sz w:val="26"/>
          <w:szCs w:val="26"/>
        </w:rPr>
        <w:t>Некорректно сформулированы наименования мероприятий, отраженные в приложении 10 к проекту решения:</w:t>
      </w:r>
    </w:p>
    <w:p w:rsidR="006A1F94" w:rsidRPr="00DD5625" w:rsidRDefault="006A1F94" w:rsidP="004D7DB5">
      <w:pPr>
        <w:ind w:firstLine="709"/>
        <w:jc w:val="both"/>
        <w:rPr>
          <w:sz w:val="26"/>
          <w:szCs w:val="26"/>
        </w:rPr>
      </w:pPr>
      <w:r w:rsidRPr="00DD5625">
        <w:rPr>
          <w:sz w:val="26"/>
          <w:szCs w:val="26"/>
        </w:rPr>
        <w:t>Установка ГРПБ (газорегуляторный пункт блочный) в п. Красное;</w:t>
      </w:r>
    </w:p>
    <w:p w:rsidR="006A1F94" w:rsidRPr="00DD5625" w:rsidRDefault="006A1F94" w:rsidP="004D7DB5">
      <w:pPr>
        <w:ind w:firstLine="709"/>
        <w:jc w:val="both"/>
        <w:rPr>
          <w:sz w:val="26"/>
          <w:szCs w:val="26"/>
        </w:rPr>
      </w:pPr>
      <w:r w:rsidRPr="00DD5625">
        <w:rPr>
          <w:sz w:val="26"/>
          <w:szCs w:val="26"/>
        </w:rPr>
        <w:t>Установка ГРПБ (газорегуляторный пункт шкафной) в с. Тельвиска.</w:t>
      </w:r>
    </w:p>
    <w:p w:rsidR="006A1F94" w:rsidRPr="00DD5625" w:rsidRDefault="006A1F94" w:rsidP="004D7DB5">
      <w:pPr>
        <w:ind w:firstLine="709"/>
        <w:jc w:val="both"/>
        <w:rPr>
          <w:sz w:val="26"/>
          <w:szCs w:val="26"/>
        </w:rPr>
      </w:pPr>
      <w:r w:rsidRPr="00DD5625">
        <w:rPr>
          <w:sz w:val="26"/>
          <w:szCs w:val="26"/>
        </w:rPr>
        <w:t>Согласно локально-сметному расчету «Установка ГРПБ в с. Тельвиска» в сметную стоимость 2 469,955 тыс. руб. (на 2017 год плановые назначения – 319,8 тыс. руб.) включена стоимость оборудования (ГРПБ) в размере 769,995 тыс. руб. В сметную стоимость работ по мероприятию «Установка ГРПБ (газорегуляторный пункт блочный) в п. Красное» стоимость оборудования (ГРПБ) не включена.</w:t>
      </w:r>
    </w:p>
    <w:p w:rsidR="006A1F94" w:rsidRPr="00DD5625" w:rsidRDefault="006A1F94" w:rsidP="004D7DB5">
      <w:pPr>
        <w:ind w:firstLine="709"/>
        <w:jc w:val="both"/>
        <w:rPr>
          <w:sz w:val="26"/>
          <w:szCs w:val="26"/>
        </w:rPr>
      </w:pPr>
      <w:r w:rsidRPr="00DD5625">
        <w:rPr>
          <w:sz w:val="26"/>
          <w:szCs w:val="26"/>
        </w:rPr>
        <w:t>Кроме того, наименование мероприятия «Установка ГРПБ (газорегуляторный пункт шкафной) в с. Тельвиска», отраженное в приложении 10 проекта решения, в части слова «шкафной», не соответствует сокращенному наименованию ГРП</w:t>
      </w:r>
      <w:r w:rsidRPr="00DD5625">
        <w:rPr>
          <w:sz w:val="26"/>
          <w:szCs w:val="26"/>
          <w:u w:val="single"/>
        </w:rPr>
        <w:t>Б</w:t>
      </w:r>
      <w:r w:rsidRPr="00DD5625">
        <w:rPr>
          <w:sz w:val="26"/>
          <w:szCs w:val="26"/>
        </w:rPr>
        <w:t>.</w:t>
      </w:r>
    </w:p>
    <w:p w:rsidR="006A1F94" w:rsidRPr="00DD5625" w:rsidRDefault="006A1F94" w:rsidP="004D7DB5">
      <w:pPr>
        <w:spacing w:before="240"/>
        <w:ind w:firstLine="709"/>
        <w:jc w:val="right"/>
      </w:pPr>
      <w:r w:rsidRPr="00DD5625">
        <w:t>Таблица 21</w:t>
      </w:r>
    </w:p>
    <w:p w:rsidR="006A1F94" w:rsidRPr="00002692" w:rsidRDefault="006A1F94" w:rsidP="004D7DB5">
      <w:pPr>
        <w:jc w:val="right"/>
        <w:rPr>
          <w:sz w:val="26"/>
          <w:szCs w:val="26"/>
        </w:rPr>
      </w:pPr>
      <w:r w:rsidRPr="00321AA9">
        <w:rPr>
          <w:color w:val="943634"/>
        </w:rPr>
        <w:object w:dxaOrig="9727" w:dyaOrig="5121">
          <v:shape id="_x0000_i1078" type="#_x0000_t75" style="width:486pt;height:253.5pt" o:ole="">
            <v:imagedata r:id="rId116" o:title=""/>
          </v:shape>
          <o:OLEObject Type="Embed" ProgID="Excel.Sheet.12" ShapeID="_x0000_i1078" DrawAspect="Content" ObjectID="_1573630582" r:id="rId117"/>
        </w:object>
      </w:r>
    </w:p>
    <w:p w:rsidR="006A1F94" w:rsidRPr="00DD5625" w:rsidRDefault="006A1F94" w:rsidP="004D7DB5">
      <w:pPr>
        <w:ind w:firstLine="709"/>
        <w:jc w:val="both"/>
        <w:rPr>
          <w:sz w:val="26"/>
          <w:szCs w:val="26"/>
        </w:rPr>
      </w:pPr>
      <w:r>
        <w:rPr>
          <w:sz w:val="26"/>
          <w:szCs w:val="26"/>
        </w:rPr>
        <w:t xml:space="preserve">Согласно пояснению, приведенному в примечаниях Перечня мероприятий, </w:t>
      </w:r>
      <w:r w:rsidRPr="00DD5625">
        <w:rPr>
          <w:sz w:val="26"/>
          <w:szCs w:val="26"/>
        </w:rPr>
        <w:t>иные межбюджетные трансферты бюджетам поселений:</w:t>
      </w:r>
    </w:p>
    <w:p w:rsidR="006A1F94" w:rsidRPr="00DD5625" w:rsidRDefault="006A1F94" w:rsidP="00A15A72">
      <w:pPr>
        <w:pStyle w:val="ListParagraph"/>
        <w:numPr>
          <w:ilvl w:val="0"/>
          <w:numId w:val="57"/>
        </w:numPr>
        <w:ind w:left="0" w:firstLine="709"/>
        <w:jc w:val="both"/>
        <w:rPr>
          <w:sz w:val="26"/>
          <w:szCs w:val="26"/>
        </w:rPr>
      </w:pPr>
      <w:r w:rsidRPr="00DD5625">
        <w:rPr>
          <w:sz w:val="26"/>
          <w:szCs w:val="26"/>
        </w:rPr>
        <w:t>на благоустройство территорий поселений на 2018 год и 2019 год отражены в проекте бюджета в суммах, утвержденных решением о районном бюджете на 2017 год и на плановый период 2018-2019 годов. Расчет данных трансфертов на 2020 год произведен исходя из утвержденных плановых назначений на 2018 год с применением ИПЦ в размере 104,0. Соответственно в данном случае плановые назначения на 2018 год и 2019 год определены без применения ИЦП в размере 104,0 (2018/2017, 2019/2018). Документы, устанавливающие данный порядок определения размера трансферта, не представлены;</w:t>
      </w:r>
    </w:p>
    <w:p w:rsidR="006A1F94" w:rsidRPr="00A15A72" w:rsidRDefault="006A1F94" w:rsidP="00A15A72">
      <w:pPr>
        <w:pStyle w:val="ListParagraph"/>
        <w:numPr>
          <w:ilvl w:val="0"/>
          <w:numId w:val="57"/>
        </w:numPr>
        <w:ind w:left="0" w:firstLine="709"/>
        <w:jc w:val="both"/>
        <w:rPr>
          <w:sz w:val="26"/>
          <w:szCs w:val="26"/>
        </w:rPr>
      </w:pPr>
      <w:r w:rsidRPr="00DD5625">
        <w:rPr>
          <w:sz w:val="26"/>
          <w:szCs w:val="26"/>
        </w:rPr>
        <w:t>на уличное освещение расходы определены согласно данным о фактическом потреблении электроэнергии для целей уличного освещения за период с 2014 года по 1 квартал 2017 года, оценке динамики потребления и причинах изменения</w:t>
      </w:r>
      <w:r w:rsidRPr="00A15A72">
        <w:rPr>
          <w:sz w:val="26"/>
          <w:szCs w:val="26"/>
        </w:rPr>
        <w:t xml:space="preserve"> объемов, а также с учетом прогнозных тарифов на электроэнергию на 2018</w:t>
      </w:r>
      <w:r>
        <w:rPr>
          <w:sz w:val="26"/>
          <w:szCs w:val="26"/>
        </w:rPr>
        <w:t>-</w:t>
      </w:r>
      <w:r w:rsidRPr="00A15A72">
        <w:rPr>
          <w:sz w:val="26"/>
          <w:szCs w:val="26"/>
        </w:rPr>
        <w:t>2020 годы.</w:t>
      </w:r>
    </w:p>
    <w:p w:rsidR="006A1F94" w:rsidRDefault="006A1F94" w:rsidP="004D7DB5">
      <w:pPr>
        <w:jc w:val="right"/>
      </w:pPr>
    </w:p>
    <w:p w:rsidR="006A1F94" w:rsidRDefault="006A1F94" w:rsidP="004D7DB5">
      <w:pPr>
        <w:jc w:val="right"/>
      </w:pPr>
      <w:r w:rsidRPr="009C0454">
        <w:t xml:space="preserve">Таблица </w:t>
      </w:r>
      <w:r>
        <w:t>22</w:t>
      </w:r>
    </w:p>
    <w:p w:rsidR="006A1F94" w:rsidRPr="00C16A3E" w:rsidRDefault="006A1F94" w:rsidP="004D7DB5">
      <w:pPr>
        <w:jc w:val="right"/>
        <w:rPr>
          <w:bCs/>
          <w:sz w:val="26"/>
          <w:szCs w:val="26"/>
        </w:rPr>
      </w:pPr>
      <w:r w:rsidRPr="00321AA9">
        <w:rPr>
          <w:color w:val="943634"/>
        </w:rPr>
        <w:object w:dxaOrig="9824" w:dyaOrig="6903">
          <v:shape id="_x0000_i1079" type="#_x0000_t75" style="width:491.25pt;height:342pt" o:ole="">
            <v:imagedata r:id="rId118" o:title=""/>
          </v:shape>
          <o:OLEObject Type="Embed" ProgID="Excel.Sheet.12" ShapeID="_x0000_i1079" DrawAspect="Content" ObjectID="_1573630583" r:id="rId119"/>
        </w:object>
      </w:r>
    </w:p>
    <w:p w:rsidR="006A1F94" w:rsidRDefault="006A1F94" w:rsidP="00C16A3E">
      <w:pPr>
        <w:pStyle w:val="NormalANX"/>
        <w:spacing w:before="0" w:after="0" w:line="240" w:lineRule="auto"/>
        <w:ind w:firstLine="709"/>
        <w:rPr>
          <w:sz w:val="26"/>
          <w:szCs w:val="26"/>
        </w:rPr>
      </w:pPr>
      <w:r w:rsidRPr="00D1777C">
        <w:rPr>
          <w:sz w:val="26"/>
          <w:szCs w:val="26"/>
        </w:rPr>
        <w:t>В рамках подпрограммы 3 «Материально-техническое и транспортное обеспечение деятельности органов местного самоуправления Заполярного района» м</w:t>
      </w:r>
      <w:r w:rsidRPr="00D1777C">
        <w:rPr>
          <w:bCs/>
          <w:sz w:val="26"/>
          <w:szCs w:val="26"/>
        </w:rPr>
        <w:t>униципальной программы «Развитие административной системы местного самоуправления муниципального района «Заполярный район» на 2017-2022 годы»</w:t>
      </w:r>
      <w:r>
        <w:rPr>
          <w:bCs/>
          <w:sz w:val="26"/>
          <w:szCs w:val="26"/>
        </w:rPr>
        <w:t xml:space="preserve"> (далее – подпрограмма 3)</w:t>
      </w:r>
      <w:r w:rsidRPr="00D1777C">
        <w:rPr>
          <w:sz w:val="26"/>
          <w:szCs w:val="26"/>
        </w:rPr>
        <w:t xml:space="preserve"> предусмотрены расходы на обеспечение деятельности подведомственных казенных учреждений (МКУ «Северное») в сумме 74</w:t>
      </w:r>
      <w:r w:rsidRPr="00D1777C">
        <w:rPr>
          <w:bCs/>
          <w:sz w:val="26"/>
          <w:szCs w:val="26"/>
        </w:rPr>
        <w:t> 503,3 </w:t>
      </w:r>
      <w:r w:rsidRPr="00D1777C">
        <w:rPr>
          <w:sz w:val="26"/>
          <w:szCs w:val="26"/>
        </w:rPr>
        <w:t>тыс. руб., что на 10 155,5 тыс. руб. или на 15,8% больше уточненных бюджетных назначений на 2017 год.</w:t>
      </w:r>
    </w:p>
    <w:p w:rsidR="006A1F94" w:rsidRPr="00944AD4" w:rsidRDefault="006A1F94" w:rsidP="004D7DB5">
      <w:pPr>
        <w:ind w:firstLine="709"/>
        <w:jc w:val="both"/>
        <w:rPr>
          <w:sz w:val="26"/>
          <w:szCs w:val="26"/>
        </w:rPr>
      </w:pPr>
      <w:r w:rsidRPr="00944AD4">
        <w:rPr>
          <w:sz w:val="26"/>
          <w:szCs w:val="26"/>
        </w:rPr>
        <w:t>Данные и</w:t>
      </w:r>
      <w:r>
        <w:rPr>
          <w:sz w:val="26"/>
          <w:szCs w:val="26"/>
        </w:rPr>
        <w:t>зменения обусловлены принятием р</w:t>
      </w:r>
      <w:r w:rsidRPr="00944AD4">
        <w:rPr>
          <w:sz w:val="26"/>
          <w:szCs w:val="26"/>
        </w:rPr>
        <w:t>ешений Совета Заполярн</w:t>
      </w:r>
      <w:r>
        <w:rPr>
          <w:sz w:val="26"/>
          <w:szCs w:val="26"/>
        </w:rPr>
        <w:t>ого</w:t>
      </w:r>
      <w:r w:rsidRPr="00944AD4">
        <w:rPr>
          <w:sz w:val="26"/>
          <w:szCs w:val="26"/>
        </w:rPr>
        <w:t xml:space="preserve"> район</w:t>
      </w:r>
      <w:r>
        <w:rPr>
          <w:sz w:val="26"/>
          <w:szCs w:val="26"/>
        </w:rPr>
        <w:t>а</w:t>
      </w:r>
      <w:r w:rsidRPr="00944AD4">
        <w:rPr>
          <w:sz w:val="26"/>
          <w:szCs w:val="26"/>
        </w:rPr>
        <w:t xml:space="preserve"> от 07.06.2017 № 325-р «О внесении изменений в решение Совета Заполярного района «Об утверждении структуры Администрации муниципального района «Заполярный район»</w:t>
      </w:r>
      <w:r>
        <w:rPr>
          <w:sz w:val="26"/>
          <w:szCs w:val="26"/>
        </w:rPr>
        <w:t xml:space="preserve"> (далее – решение Совета Заполярного района № 325-р)</w:t>
      </w:r>
      <w:r w:rsidRPr="00944AD4">
        <w:rPr>
          <w:sz w:val="26"/>
          <w:szCs w:val="26"/>
        </w:rPr>
        <w:t>, от 27.09.2017 № 339-р «О внесении изменений в Положение о порядке материально-технического и организационного обеспечения деятельности органов местного самоуправления»</w:t>
      </w:r>
      <w:r>
        <w:rPr>
          <w:sz w:val="26"/>
          <w:szCs w:val="26"/>
        </w:rPr>
        <w:t xml:space="preserve"> (далее – решение Совета Заполярного района № 339-р)</w:t>
      </w:r>
      <w:r w:rsidRPr="00944AD4">
        <w:rPr>
          <w:sz w:val="26"/>
          <w:szCs w:val="26"/>
        </w:rPr>
        <w:t xml:space="preserve">. </w:t>
      </w:r>
    </w:p>
    <w:p w:rsidR="006A1F94" w:rsidRPr="00944AD4" w:rsidRDefault="006A1F94" w:rsidP="004D7DB5">
      <w:pPr>
        <w:pStyle w:val="NormalANX"/>
        <w:spacing w:before="0" w:after="0" w:line="240" w:lineRule="auto"/>
        <w:ind w:firstLine="709"/>
        <w:rPr>
          <w:sz w:val="26"/>
          <w:szCs w:val="26"/>
        </w:rPr>
      </w:pPr>
      <w:r w:rsidRPr="00944AD4">
        <w:rPr>
          <w:sz w:val="26"/>
          <w:szCs w:val="26"/>
        </w:rPr>
        <w:t>В соответствии с постановлением Администрации Заполярн</w:t>
      </w:r>
      <w:r>
        <w:rPr>
          <w:sz w:val="26"/>
          <w:szCs w:val="26"/>
        </w:rPr>
        <w:t>ого</w:t>
      </w:r>
      <w:r w:rsidRPr="00944AD4">
        <w:rPr>
          <w:sz w:val="26"/>
          <w:szCs w:val="26"/>
        </w:rPr>
        <w:t xml:space="preserve"> район</w:t>
      </w:r>
      <w:r>
        <w:rPr>
          <w:sz w:val="26"/>
          <w:szCs w:val="26"/>
        </w:rPr>
        <w:t>а</w:t>
      </w:r>
      <w:r w:rsidRPr="00944AD4">
        <w:rPr>
          <w:sz w:val="26"/>
          <w:szCs w:val="26"/>
        </w:rPr>
        <w:t xml:space="preserve"> от 06.10.2017 № 171п «О ведомственной принадлежности МКУ ЗР «Северное», МКУ ЗР «Северное» находится в ведомственной принадлежности (подчинении) Администрации муниципального района «Заполярный район».</w:t>
      </w:r>
    </w:p>
    <w:p w:rsidR="006A1F94" w:rsidRPr="005416D6" w:rsidRDefault="006A1F94" w:rsidP="004D7DB5">
      <w:pPr>
        <w:pStyle w:val="NormalANX"/>
        <w:spacing w:before="0" w:after="0" w:line="240" w:lineRule="auto"/>
        <w:ind w:firstLine="709"/>
        <w:rPr>
          <w:bCs/>
          <w:sz w:val="26"/>
          <w:szCs w:val="26"/>
        </w:rPr>
      </w:pPr>
      <w:r w:rsidRPr="005416D6">
        <w:rPr>
          <w:bCs/>
          <w:sz w:val="26"/>
          <w:szCs w:val="26"/>
        </w:rPr>
        <w:t>Объем расходов на плановый период 2019-2020 годов предусмотрен с уменьшением по отношению к показателю 2018 года на</w:t>
      </w:r>
      <w:r>
        <w:rPr>
          <w:bCs/>
          <w:sz w:val="26"/>
          <w:szCs w:val="26"/>
        </w:rPr>
        <w:t xml:space="preserve"> 7,0</w:t>
      </w:r>
      <w:r w:rsidRPr="005416D6">
        <w:rPr>
          <w:bCs/>
          <w:sz w:val="26"/>
          <w:szCs w:val="26"/>
        </w:rPr>
        <w:t xml:space="preserve">% и на </w:t>
      </w:r>
      <w:r>
        <w:rPr>
          <w:bCs/>
          <w:sz w:val="26"/>
          <w:szCs w:val="26"/>
        </w:rPr>
        <w:t>6,8</w:t>
      </w:r>
      <w:r w:rsidRPr="005416D6">
        <w:rPr>
          <w:bCs/>
          <w:sz w:val="26"/>
          <w:szCs w:val="26"/>
        </w:rPr>
        <w:t>% соответственно (на 201</w:t>
      </w:r>
      <w:r>
        <w:rPr>
          <w:bCs/>
          <w:sz w:val="26"/>
          <w:szCs w:val="26"/>
        </w:rPr>
        <w:t>9</w:t>
      </w:r>
      <w:r w:rsidRPr="005416D6">
        <w:rPr>
          <w:bCs/>
          <w:sz w:val="26"/>
          <w:szCs w:val="26"/>
        </w:rPr>
        <w:t xml:space="preserve"> год </w:t>
      </w:r>
      <w:r w:rsidRPr="005416D6">
        <w:rPr>
          <w:bCs/>
          <w:sz w:val="26"/>
          <w:szCs w:val="26"/>
        </w:rPr>
        <w:noBreakHyphen/>
        <w:t xml:space="preserve"> 6</w:t>
      </w:r>
      <w:r>
        <w:rPr>
          <w:bCs/>
          <w:sz w:val="26"/>
          <w:szCs w:val="26"/>
        </w:rPr>
        <w:t>9 279,8</w:t>
      </w:r>
      <w:r w:rsidRPr="005416D6">
        <w:rPr>
          <w:bCs/>
          <w:sz w:val="26"/>
          <w:szCs w:val="26"/>
        </w:rPr>
        <w:t> тыс. руб., на 20</w:t>
      </w:r>
      <w:r>
        <w:rPr>
          <w:bCs/>
          <w:sz w:val="26"/>
          <w:szCs w:val="26"/>
        </w:rPr>
        <w:t>20</w:t>
      </w:r>
      <w:r w:rsidRPr="005416D6">
        <w:rPr>
          <w:bCs/>
          <w:sz w:val="26"/>
          <w:szCs w:val="26"/>
        </w:rPr>
        <w:t> год – 6</w:t>
      </w:r>
      <w:r>
        <w:rPr>
          <w:bCs/>
          <w:sz w:val="26"/>
          <w:szCs w:val="26"/>
        </w:rPr>
        <w:t>9 405,2</w:t>
      </w:r>
      <w:r w:rsidRPr="005416D6">
        <w:rPr>
          <w:bCs/>
          <w:sz w:val="26"/>
          <w:szCs w:val="26"/>
        </w:rPr>
        <w:t> тыс. руб.)</w:t>
      </w:r>
      <w:r>
        <w:rPr>
          <w:bCs/>
          <w:sz w:val="26"/>
          <w:szCs w:val="26"/>
        </w:rPr>
        <w:t xml:space="preserve">. </w:t>
      </w:r>
    </w:p>
    <w:p w:rsidR="006A1F94" w:rsidRPr="00D1777C" w:rsidRDefault="006A1F94" w:rsidP="004D7DB5">
      <w:pPr>
        <w:pStyle w:val="NormalANX"/>
        <w:spacing w:before="0" w:after="0" w:line="240" w:lineRule="auto"/>
        <w:ind w:firstLine="709"/>
        <w:rPr>
          <w:sz w:val="26"/>
          <w:szCs w:val="26"/>
        </w:rPr>
      </w:pPr>
      <w:r w:rsidRPr="00D1777C">
        <w:rPr>
          <w:sz w:val="26"/>
          <w:szCs w:val="26"/>
        </w:rPr>
        <w:t>В рамках указанного объема бюджетных ассигнований предусмотрено финансирование следующих мероприятий:</w:t>
      </w:r>
    </w:p>
    <w:p w:rsidR="006A1F94" w:rsidRPr="00D1777C" w:rsidRDefault="006A1F94" w:rsidP="00442A4D">
      <w:pPr>
        <w:pStyle w:val="NormalANX"/>
        <w:numPr>
          <w:ilvl w:val="0"/>
          <w:numId w:val="31"/>
        </w:numPr>
        <w:spacing w:before="0" w:after="0" w:line="240" w:lineRule="auto"/>
        <w:ind w:left="0" w:firstLine="709"/>
        <w:rPr>
          <w:sz w:val="26"/>
          <w:szCs w:val="26"/>
        </w:rPr>
      </w:pPr>
      <w:r w:rsidRPr="00D1777C">
        <w:rPr>
          <w:sz w:val="26"/>
          <w:szCs w:val="26"/>
        </w:rPr>
        <w:t>обеспечение деятельности МКУ ЗР «Северное»;</w:t>
      </w:r>
    </w:p>
    <w:p w:rsidR="006A1F94" w:rsidRPr="00D1777C" w:rsidRDefault="006A1F94" w:rsidP="00442A4D">
      <w:pPr>
        <w:pStyle w:val="NormalANX"/>
        <w:numPr>
          <w:ilvl w:val="0"/>
          <w:numId w:val="31"/>
        </w:numPr>
        <w:spacing w:before="0" w:after="0" w:line="240" w:lineRule="auto"/>
        <w:ind w:left="0" w:firstLine="709"/>
        <w:rPr>
          <w:sz w:val="26"/>
          <w:szCs w:val="26"/>
        </w:rPr>
      </w:pPr>
      <w:r w:rsidRPr="00D1777C">
        <w:rPr>
          <w:sz w:val="26"/>
          <w:szCs w:val="26"/>
        </w:rPr>
        <w:t>транспортные расходы.</w:t>
      </w:r>
    </w:p>
    <w:p w:rsidR="006A1F94" w:rsidRDefault="006A1F94" w:rsidP="00442A4D">
      <w:pPr>
        <w:pStyle w:val="NormalANX"/>
        <w:numPr>
          <w:ilvl w:val="0"/>
          <w:numId w:val="34"/>
        </w:numPr>
        <w:spacing w:before="0" w:after="0" w:line="240" w:lineRule="auto"/>
        <w:ind w:left="0" w:firstLine="709"/>
        <w:rPr>
          <w:sz w:val="26"/>
          <w:szCs w:val="26"/>
        </w:rPr>
      </w:pPr>
      <w:r w:rsidRPr="00BD4E47">
        <w:rPr>
          <w:sz w:val="26"/>
          <w:szCs w:val="26"/>
        </w:rPr>
        <w:t>По мероприятию «Обеспечение деятельности МКУ ЗР «Северное» на 2018 год предусмотрено финансирование в сумме 70 960,2 тыс. руб.</w:t>
      </w:r>
      <w:r>
        <w:rPr>
          <w:sz w:val="26"/>
          <w:szCs w:val="26"/>
        </w:rPr>
        <w:t>, н</w:t>
      </w:r>
      <w:r w:rsidRPr="00BD4E47">
        <w:rPr>
          <w:sz w:val="26"/>
          <w:szCs w:val="26"/>
        </w:rPr>
        <w:t xml:space="preserve">а плановый период 2019-2020 годов </w:t>
      </w:r>
      <w:r w:rsidRPr="00BD4E47">
        <w:rPr>
          <w:bCs/>
          <w:sz w:val="26"/>
          <w:szCs w:val="26"/>
        </w:rPr>
        <w:t>объем расходов предусмотрен с уменьшением по отношению к показателю 2018 года на 5,7% и на 5,5% соответственно (на 2019 год – 66 927,8</w:t>
      </w:r>
      <w:r>
        <w:rPr>
          <w:bCs/>
          <w:sz w:val="26"/>
          <w:szCs w:val="26"/>
        </w:rPr>
        <w:t> </w:t>
      </w:r>
      <w:r w:rsidRPr="00BD4E47">
        <w:rPr>
          <w:bCs/>
          <w:sz w:val="26"/>
          <w:szCs w:val="26"/>
        </w:rPr>
        <w:t>тыс. руб., на 2020 год – 67 053,2</w:t>
      </w:r>
      <w:r w:rsidRPr="00BD4E47">
        <w:rPr>
          <w:sz w:val="26"/>
          <w:szCs w:val="26"/>
        </w:rPr>
        <w:t> </w:t>
      </w:r>
      <w:r w:rsidRPr="00BD4E47">
        <w:rPr>
          <w:bCs/>
          <w:sz w:val="26"/>
          <w:szCs w:val="26"/>
        </w:rPr>
        <w:t>тыс. руб.)</w:t>
      </w:r>
      <w:r>
        <w:rPr>
          <w:bCs/>
          <w:sz w:val="26"/>
          <w:szCs w:val="26"/>
        </w:rPr>
        <w:t>, из них:</w:t>
      </w:r>
    </w:p>
    <w:p w:rsidR="006A1F94" w:rsidRDefault="006A1F94" w:rsidP="00442A4D">
      <w:pPr>
        <w:pStyle w:val="NormalANX"/>
        <w:numPr>
          <w:ilvl w:val="0"/>
          <w:numId w:val="46"/>
        </w:numPr>
        <w:spacing w:before="0" w:after="0" w:line="240" w:lineRule="auto"/>
        <w:ind w:left="0" w:firstLine="709"/>
        <w:rPr>
          <w:bCs/>
          <w:sz w:val="26"/>
          <w:szCs w:val="26"/>
        </w:rPr>
      </w:pPr>
      <w:r>
        <w:rPr>
          <w:bCs/>
          <w:sz w:val="26"/>
          <w:szCs w:val="26"/>
        </w:rPr>
        <w:t>расходы на выплаты персоналу в целях обеспечения выполнения функций муниципальными казенными учреждениями составили на 2018 год – 45 251,0 тыс. руб., на 2019 год – 45 260,5 тыс. руб., на 2020 год – 45 321,5 тыс. руб.;</w:t>
      </w:r>
    </w:p>
    <w:p w:rsidR="006A1F94" w:rsidRDefault="006A1F94" w:rsidP="00442A4D">
      <w:pPr>
        <w:pStyle w:val="NormalANX"/>
        <w:numPr>
          <w:ilvl w:val="0"/>
          <w:numId w:val="46"/>
        </w:numPr>
        <w:spacing w:before="0" w:after="0" w:line="240" w:lineRule="auto"/>
        <w:ind w:left="0" w:firstLine="709"/>
        <w:rPr>
          <w:bCs/>
          <w:sz w:val="26"/>
          <w:szCs w:val="26"/>
        </w:rPr>
      </w:pPr>
      <w:r>
        <w:rPr>
          <w:bCs/>
          <w:sz w:val="26"/>
          <w:szCs w:val="26"/>
        </w:rPr>
        <w:t>расходы на закупки товаров, работ и услуг для муниципальных нужд составилина 2018 год – 24 974,1 тыс. руб., на 2019 год – 20 954,2 тыс. руб., на 2020 год – 21 040,2 тыс. руб.;</w:t>
      </w:r>
    </w:p>
    <w:p w:rsidR="006A1F94" w:rsidRDefault="006A1F94" w:rsidP="00442A4D">
      <w:pPr>
        <w:pStyle w:val="NormalANX"/>
        <w:numPr>
          <w:ilvl w:val="0"/>
          <w:numId w:val="46"/>
        </w:numPr>
        <w:spacing w:before="0" w:after="0" w:line="240" w:lineRule="auto"/>
        <w:ind w:left="0" w:firstLine="709"/>
        <w:rPr>
          <w:bCs/>
          <w:sz w:val="26"/>
          <w:szCs w:val="26"/>
        </w:rPr>
      </w:pPr>
      <w:r>
        <w:rPr>
          <w:bCs/>
          <w:sz w:val="26"/>
          <w:szCs w:val="26"/>
        </w:rPr>
        <w:t>иные бюджетные ассигнования (уплата налогов, сборов и иных платежей) составили на 2018 год – 735,1 тыс. руб., на 2019 год – 713,1 тыс. руб., на 2020 год – 691,5 тыс. руб.</w:t>
      </w:r>
    </w:p>
    <w:p w:rsidR="006A1F94" w:rsidRPr="00EC06DD" w:rsidRDefault="006A1F94" w:rsidP="004D7DB5">
      <w:pPr>
        <w:pStyle w:val="NormalANX"/>
        <w:spacing w:before="0" w:after="0" w:line="240" w:lineRule="auto"/>
        <w:ind w:firstLine="709"/>
        <w:rPr>
          <w:sz w:val="26"/>
          <w:szCs w:val="26"/>
        </w:rPr>
      </w:pPr>
      <w:r w:rsidRPr="00EC06DD">
        <w:rPr>
          <w:sz w:val="26"/>
          <w:szCs w:val="26"/>
        </w:rPr>
        <w:t>Оплата труда работников МКУ ЗР «Северное» производится в соответствии с решением Совета Заполярного района от 25.12.2013 № 488-р «Об утверждении положения о размерах и условиях оплаты труда работников муниципальных учреждений Заполярного района».</w:t>
      </w:r>
    </w:p>
    <w:p w:rsidR="006A1F94" w:rsidRPr="00EC06DD" w:rsidRDefault="006A1F94" w:rsidP="004D7DB5">
      <w:pPr>
        <w:pStyle w:val="NormalANX"/>
        <w:spacing w:before="0" w:after="0" w:line="240" w:lineRule="auto"/>
        <w:ind w:firstLine="709"/>
        <w:rPr>
          <w:sz w:val="26"/>
          <w:szCs w:val="26"/>
        </w:rPr>
      </w:pPr>
      <w:r w:rsidRPr="00EC06DD">
        <w:rPr>
          <w:sz w:val="26"/>
          <w:szCs w:val="26"/>
        </w:rPr>
        <w:t>Расчет фонда оплаты труда работников учреждения произведен в соответствии с Порядком формирования фонда оплаты труда работников муниципальных учреждений Заполярного района, утвержденным постановлением Администрации Заполярного района от 20.06.2014 № 1284 п.</w:t>
      </w:r>
    </w:p>
    <w:p w:rsidR="006A1F94" w:rsidRPr="001623B1" w:rsidRDefault="006A1F94" w:rsidP="004D7DB5">
      <w:pPr>
        <w:ind w:firstLine="709"/>
        <w:jc w:val="both"/>
        <w:rPr>
          <w:sz w:val="26"/>
          <w:szCs w:val="26"/>
        </w:rPr>
      </w:pPr>
      <w:r w:rsidRPr="00EC06DD">
        <w:rPr>
          <w:sz w:val="26"/>
          <w:szCs w:val="26"/>
        </w:rPr>
        <w:t>При определении бюджетных ассигнований на оплату труда на 2018</w:t>
      </w:r>
      <w:r>
        <w:rPr>
          <w:sz w:val="26"/>
          <w:szCs w:val="26"/>
        </w:rPr>
        <w:t>-20</w:t>
      </w:r>
      <w:r w:rsidRPr="00EC06DD">
        <w:rPr>
          <w:sz w:val="26"/>
          <w:szCs w:val="26"/>
        </w:rPr>
        <w:t>20 годы учтена штатная численность в количестве 42 единиц.</w:t>
      </w:r>
    </w:p>
    <w:p w:rsidR="006A1F94" w:rsidRPr="00355F9D" w:rsidRDefault="006A1F94" w:rsidP="004D7DB5">
      <w:pPr>
        <w:ind w:firstLine="709"/>
        <w:jc w:val="both"/>
        <w:rPr>
          <w:sz w:val="26"/>
          <w:szCs w:val="26"/>
        </w:rPr>
      </w:pPr>
      <w:r w:rsidRPr="00355F9D">
        <w:rPr>
          <w:sz w:val="26"/>
          <w:szCs w:val="26"/>
        </w:rPr>
        <w:t xml:space="preserve">До 29.09.2017 штатная численность составляла 37 единиц. В связи, с принятием </w:t>
      </w:r>
      <w:r>
        <w:rPr>
          <w:sz w:val="26"/>
          <w:szCs w:val="26"/>
        </w:rPr>
        <w:t>р</w:t>
      </w:r>
      <w:r w:rsidRPr="00355F9D">
        <w:rPr>
          <w:sz w:val="26"/>
          <w:szCs w:val="26"/>
        </w:rPr>
        <w:t xml:space="preserve">ешения Совета </w:t>
      </w:r>
      <w:r>
        <w:rPr>
          <w:sz w:val="26"/>
          <w:szCs w:val="26"/>
        </w:rPr>
        <w:t>Заполярного района</w:t>
      </w:r>
      <w:r w:rsidRPr="00355F9D">
        <w:rPr>
          <w:sz w:val="26"/>
          <w:szCs w:val="26"/>
        </w:rPr>
        <w:t xml:space="preserve"> №</w:t>
      </w:r>
      <w:r>
        <w:rPr>
          <w:sz w:val="26"/>
          <w:szCs w:val="26"/>
        </w:rPr>
        <w:t> </w:t>
      </w:r>
      <w:r w:rsidRPr="00355F9D">
        <w:rPr>
          <w:sz w:val="26"/>
          <w:szCs w:val="26"/>
        </w:rPr>
        <w:t>339-р и, соответственно</w:t>
      </w:r>
      <w:r>
        <w:rPr>
          <w:sz w:val="26"/>
          <w:szCs w:val="26"/>
        </w:rPr>
        <w:t>,</w:t>
      </w:r>
      <w:r w:rsidRPr="00355F9D">
        <w:rPr>
          <w:sz w:val="26"/>
          <w:szCs w:val="26"/>
        </w:rPr>
        <w:t xml:space="preserve"> дополнением функций возложенных на МКУ ЗР «Северное» в части материально-технического обеспечения органов местного самоуправления (осуществление системного и сетевого администрирования; методическая поддержка, консультирование и практическая помощь в обеспечении бесперебойной работы компьютерной, копировальной техники, инсталляция и настройка программного обеспечения и иные направления, обеспечивающие деятельность органов местного самоуправления) штатная численность увели</w:t>
      </w:r>
      <w:r>
        <w:rPr>
          <w:sz w:val="26"/>
          <w:szCs w:val="26"/>
        </w:rPr>
        <w:t>чилась на 5 штатных единиц, в том числе</w:t>
      </w:r>
      <w:r w:rsidRPr="00355F9D">
        <w:rPr>
          <w:sz w:val="26"/>
          <w:szCs w:val="26"/>
        </w:rPr>
        <w:t xml:space="preserve">: </w:t>
      </w:r>
    </w:p>
    <w:p w:rsidR="006A1F94" w:rsidRPr="00355F9D" w:rsidRDefault="006A1F94" w:rsidP="004D7DB5">
      <w:pPr>
        <w:ind w:firstLine="709"/>
        <w:jc w:val="both"/>
        <w:rPr>
          <w:sz w:val="26"/>
          <w:szCs w:val="26"/>
        </w:rPr>
      </w:pPr>
      <w:r>
        <w:rPr>
          <w:sz w:val="26"/>
          <w:szCs w:val="26"/>
        </w:rPr>
        <w:t>введено</w:t>
      </w:r>
      <w:r w:rsidRPr="00355F9D">
        <w:rPr>
          <w:sz w:val="26"/>
          <w:szCs w:val="26"/>
        </w:rPr>
        <w:t xml:space="preserve"> 3 штатных единиц отдела информатизации, автоматизации и технического обслуживания; </w:t>
      </w:r>
    </w:p>
    <w:p w:rsidR="006A1F94" w:rsidRPr="00355F9D" w:rsidRDefault="006A1F94" w:rsidP="004D7DB5">
      <w:pPr>
        <w:ind w:firstLine="709"/>
        <w:jc w:val="both"/>
        <w:rPr>
          <w:sz w:val="26"/>
          <w:szCs w:val="26"/>
        </w:rPr>
      </w:pPr>
      <w:r>
        <w:rPr>
          <w:sz w:val="26"/>
          <w:szCs w:val="26"/>
        </w:rPr>
        <w:t>увеличена</w:t>
      </w:r>
      <w:r w:rsidRPr="00355F9D">
        <w:rPr>
          <w:sz w:val="26"/>
          <w:szCs w:val="26"/>
        </w:rPr>
        <w:t xml:space="preserve"> на 1 штатную единицу </w:t>
      </w:r>
      <w:r>
        <w:rPr>
          <w:sz w:val="26"/>
          <w:szCs w:val="26"/>
        </w:rPr>
        <w:t xml:space="preserve">численность </w:t>
      </w:r>
      <w:r w:rsidRPr="00355F9D">
        <w:rPr>
          <w:sz w:val="26"/>
          <w:szCs w:val="26"/>
        </w:rPr>
        <w:t>технического отдела;</w:t>
      </w:r>
    </w:p>
    <w:p w:rsidR="006A1F94" w:rsidRPr="00355F9D" w:rsidRDefault="006A1F94" w:rsidP="004D7DB5">
      <w:pPr>
        <w:ind w:firstLine="709"/>
        <w:jc w:val="both"/>
        <w:rPr>
          <w:sz w:val="26"/>
          <w:szCs w:val="26"/>
        </w:rPr>
      </w:pPr>
      <w:r>
        <w:rPr>
          <w:sz w:val="26"/>
          <w:szCs w:val="26"/>
        </w:rPr>
        <w:t>увеличена</w:t>
      </w:r>
      <w:r w:rsidRPr="00355F9D">
        <w:rPr>
          <w:sz w:val="26"/>
          <w:szCs w:val="26"/>
        </w:rPr>
        <w:t xml:space="preserve"> на 1 штатную единицу </w:t>
      </w:r>
      <w:r>
        <w:rPr>
          <w:sz w:val="26"/>
          <w:szCs w:val="26"/>
        </w:rPr>
        <w:t xml:space="preserve">численность </w:t>
      </w:r>
      <w:r w:rsidRPr="00355F9D">
        <w:rPr>
          <w:sz w:val="26"/>
          <w:szCs w:val="26"/>
        </w:rPr>
        <w:t>бухгалтерии.</w:t>
      </w:r>
    </w:p>
    <w:p w:rsidR="006A1F94" w:rsidRDefault="006A1F94" w:rsidP="004D7DB5">
      <w:pPr>
        <w:ind w:firstLine="709"/>
        <w:jc w:val="both"/>
        <w:rPr>
          <w:sz w:val="26"/>
          <w:szCs w:val="26"/>
        </w:rPr>
      </w:pPr>
      <w:r w:rsidRPr="00355F9D">
        <w:rPr>
          <w:sz w:val="26"/>
          <w:szCs w:val="26"/>
        </w:rPr>
        <w:t>Соответственно</w:t>
      </w:r>
      <w:r>
        <w:rPr>
          <w:sz w:val="26"/>
          <w:szCs w:val="26"/>
        </w:rPr>
        <w:t>,</w:t>
      </w:r>
      <w:r w:rsidRPr="00355F9D">
        <w:rPr>
          <w:sz w:val="26"/>
          <w:szCs w:val="26"/>
        </w:rPr>
        <w:t xml:space="preserve"> проектом бюджета на 2018 год предусмотрено увеличение фонда заработной платы МКУ ЗР «Северное» по отношению к уточненным плановым назначениям на 2017 год на 5 522,9 тыс. руб.</w:t>
      </w:r>
      <w:r>
        <w:rPr>
          <w:sz w:val="26"/>
          <w:szCs w:val="26"/>
        </w:rPr>
        <w:t xml:space="preserve"> и увеличение бюджетных ассигнований на закупку товаров, работ и услуг для муниципальных нужд на 4 150,2 тыс. руб.</w:t>
      </w:r>
    </w:p>
    <w:p w:rsidR="006A1F94" w:rsidRDefault="006A1F94" w:rsidP="004D7DB5">
      <w:pPr>
        <w:ind w:firstLine="709"/>
        <w:jc w:val="both"/>
        <w:rPr>
          <w:bCs/>
          <w:sz w:val="26"/>
          <w:szCs w:val="26"/>
        </w:rPr>
      </w:pPr>
      <w:r w:rsidRPr="0072056C">
        <w:rPr>
          <w:sz w:val="26"/>
          <w:szCs w:val="26"/>
        </w:rPr>
        <w:t>Расходы, с</w:t>
      </w:r>
      <w:r w:rsidRPr="0072056C">
        <w:rPr>
          <w:bCs/>
          <w:sz w:val="26"/>
          <w:szCs w:val="26"/>
        </w:rPr>
        <w:t xml:space="preserve">вязанные с изданием </w:t>
      </w:r>
      <w:r w:rsidRPr="0072056C">
        <w:rPr>
          <w:sz w:val="26"/>
          <w:szCs w:val="26"/>
        </w:rPr>
        <w:t>общественно-политической газеты Заполярного района «Заполярный вестник+»</w:t>
      </w:r>
      <w:r w:rsidRPr="0072056C">
        <w:rPr>
          <w:bCs/>
          <w:sz w:val="26"/>
          <w:szCs w:val="26"/>
        </w:rPr>
        <w:t xml:space="preserve"> (фонд оплаты труда с начислениями главного редактора и корреспондента в сумме 2 467,8 тыс. руб. ежегодно), включены в </w:t>
      </w:r>
      <w:r w:rsidRPr="0072056C">
        <w:rPr>
          <w:sz w:val="26"/>
          <w:szCs w:val="26"/>
        </w:rPr>
        <w:t>подпрограмму 3 «Материально-техническое и транспортное обеспечение деятельности органов местного самоуправления Заполярного района» м</w:t>
      </w:r>
      <w:r w:rsidRPr="0072056C">
        <w:rPr>
          <w:bCs/>
          <w:sz w:val="26"/>
          <w:szCs w:val="26"/>
        </w:rPr>
        <w:t>униципальной программы «Развитие административной системы местного самоуправления муниципального района «Заполярный район» на 2017-2022 годы» по мероприятию «О</w:t>
      </w:r>
      <w:r w:rsidRPr="0072056C">
        <w:rPr>
          <w:sz w:val="26"/>
          <w:szCs w:val="26"/>
        </w:rPr>
        <w:t>беспечение деятельности МКУ ЗР «Северное»</w:t>
      </w:r>
      <w:r w:rsidRPr="0072056C">
        <w:rPr>
          <w:bCs/>
          <w:sz w:val="26"/>
          <w:szCs w:val="26"/>
        </w:rPr>
        <w:t>.</w:t>
      </w:r>
    </w:p>
    <w:p w:rsidR="006A1F94" w:rsidRDefault="006A1F94" w:rsidP="004D7DB5">
      <w:pPr>
        <w:ind w:firstLine="709"/>
        <w:jc w:val="both"/>
        <w:rPr>
          <w:bCs/>
          <w:sz w:val="26"/>
          <w:szCs w:val="26"/>
        </w:rPr>
      </w:pPr>
      <w:r>
        <w:rPr>
          <w:sz w:val="26"/>
          <w:szCs w:val="26"/>
        </w:rPr>
        <w:t xml:space="preserve">В разделе 12 проекта бюджета в рамках </w:t>
      </w:r>
      <w:r w:rsidRPr="002202B1">
        <w:rPr>
          <w:sz w:val="26"/>
          <w:szCs w:val="26"/>
        </w:rPr>
        <w:t>подпрограммы 4 «Обеспечение информационной открытости органов местного самоуправления Заполярного района» м</w:t>
      </w:r>
      <w:r w:rsidRPr="002202B1">
        <w:rPr>
          <w:bCs/>
          <w:sz w:val="26"/>
          <w:szCs w:val="26"/>
        </w:rPr>
        <w:t>униципальной программы «Развитие административной системы местного самоуправления муниципального района «Заполярный район» на 2017-2022 годы</w:t>
      </w:r>
      <w:r>
        <w:rPr>
          <w:bCs/>
          <w:sz w:val="26"/>
          <w:szCs w:val="26"/>
        </w:rPr>
        <w:t>» н</w:t>
      </w:r>
      <w:r>
        <w:rPr>
          <w:sz w:val="26"/>
          <w:szCs w:val="26"/>
        </w:rPr>
        <w:t xml:space="preserve">апроведение </w:t>
      </w:r>
      <w:r w:rsidRPr="002202B1">
        <w:rPr>
          <w:sz w:val="26"/>
          <w:szCs w:val="26"/>
        </w:rPr>
        <w:t>мероприяти</w:t>
      </w:r>
      <w:r>
        <w:rPr>
          <w:sz w:val="26"/>
          <w:szCs w:val="26"/>
        </w:rPr>
        <w:t>я</w:t>
      </w:r>
      <w:r w:rsidRPr="002202B1">
        <w:rPr>
          <w:sz w:val="26"/>
          <w:szCs w:val="26"/>
        </w:rPr>
        <w:t xml:space="preserve"> «Издание и распространение официального периодического печатного издания муниципального района «Заполярный район» «Официальный бюллетень Заполярного района» </w:t>
      </w:r>
      <w:r w:rsidRPr="002202B1">
        <w:rPr>
          <w:bCs/>
          <w:sz w:val="26"/>
          <w:szCs w:val="26"/>
        </w:rPr>
        <w:t>предусмотрены бюджетные ассигнования на оплату услуг по печати и распространению официального бюллетеня</w:t>
      </w:r>
      <w:r>
        <w:rPr>
          <w:bCs/>
          <w:sz w:val="26"/>
          <w:szCs w:val="26"/>
        </w:rPr>
        <w:t>.</w:t>
      </w:r>
    </w:p>
    <w:p w:rsidR="006A1F94" w:rsidRPr="00DD5625" w:rsidRDefault="006A1F94" w:rsidP="004D7DB5">
      <w:pPr>
        <w:ind w:firstLine="709"/>
        <w:jc w:val="both"/>
        <w:rPr>
          <w:bCs/>
          <w:sz w:val="26"/>
          <w:szCs w:val="26"/>
        </w:rPr>
      </w:pPr>
      <w:r w:rsidRPr="00DD5625">
        <w:rPr>
          <w:bCs/>
          <w:sz w:val="26"/>
          <w:szCs w:val="26"/>
        </w:rPr>
        <w:t xml:space="preserve">В связи с этим отражение расходов в сумме 2 467,8 тыс. руб. в составе расходов на обеспечение деятельности МКУ ЗР «Северное», при наличии в данной программе мероприятия </w:t>
      </w:r>
      <w:r w:rsidRPr="00DD5625">
        <w:rPr>
          <w:sz w:val="26"/>
          <w:szCs w:val="26"/>
        </w:rPr>
        <w:t>«Издание и распространение официального периодического печатного издания муниципального района «Заполярный район» «Официальный бюллетень Заполярного района», является некорректным.</w:t>
      </w:r>
    </w:p>
    <w:p w:rsidR="006A1F94" w:rsidRPr="005D7EC6" w:rsidRDefault="006A1F94" w:rsidP="005D7EC6">
      <w:pPr>
        <w:ind w:firstLine="709"/>
        <w:jc w:val="both"/>
        <w:rPr>
          <w:sz w:val="26"/>
          <w:szCs w:val="26"/>
        </w:rPr>
      </w:pPr>
      <w:r w:rsidRPr="00DD5625">
        <w:rPr>
          <w:sz w:val="26"/>
          <w:szCs w:val="26"/>
        </w:rPr>
        <w:t>Расчет бюджетных ассигнований на уплату страховых</w:t>
      </w:r>
      <w:r w:rsidRPr="005D7EC6">
        <w:rPr>
          <w:sz w:val="26"/>
          <w:szCs w:val="26"/>
        </w:rPr>
        <w:t xml:space="preserve"> взносов во внебюджетные фонды произведен в соответствии с главой 34 Налогового кодекса Российской Федерации с учетом предельной величины базы для начисления страховых взносов, утвержденной постановлением Правительства РФ от 29.11.2016 № 1255 «О предельной величине базы для исчисления страховых взносов на обязательное социальное страхование на случай временной нетрудоспособности и в связи с материнством и на обязательное пенсионное страхование с 1 января 2017 г.».</w:t>
      </w:r>
    </w:p>
    <w:p w:rsidR="006A1F94" w:rsidRPr="00DD5625" w:rsidRDefault="006A1F94" w:rsidP="005D7EC6">
      <w:pPr>
        <w:ind w:firstLine="709"/>
        <w:jc w:val="both"/>
        <w:rPr>
          <w:sz w:val="26"/>
          <w:szCs w:val="26"/>
        </w:rPr>
      </w:pPr>
      <w:r w:rsidRPr="00C06459">
        <w:rPr>
          <w:sz w:val="26"/>
          <w:szCs w:val="26"/>
        </w:rPr>
        <w:t>Предельная величина базы для исчисления страховых взносов на обязательное социальное страхование на случай временной нетрудоспособности и в связи с материнством и на обязательное пенсионное страхование с 01</w:t>
      </w:r>
      <w:r w:rsidRPr="00DD5625">
        <w:rPr>
          <w:sz w:val="26"/>
          <w:szCs w:val="26"/>
        </w:rPr>
        <w:t>.01.2018 увеличена и утверждена постановлением Правительства РФ от 15.11.2017 № 1378. Соответственно бюджетные ассигнования на уплату страховых взносов подлежат увеличению.</w:t>
      </w:r>
    </w:p>
    <w:p w:rsidR="006A1F94" w:rsidRPr="00D10F62" w:rsidRDefault="006A1F94" w:rsidP="005D7EC6">
      <w:pPr>
        <w:ind w:firstLine="709"/>
        <w:jc w:val="both"/>
        <w:rPr>
          <w:sz w:val="26"/>
          <w:szCs w:val="26"/>
        </w:rPr>
      </w:pPr>
    </w:p>
    <w:p w:rsidR="006A1F94" w:rsidRPr="00414E29" w:rsidRDefault="006A1F94" w:rsidP="00442A4D">
      <w:pPr>
        <w:pStyle w:val="NormalANX"/>
        <w:numPr>
          <w:ilvl w:val="0"/>
          <w:numId w:val="34"/>
        </w:numPr>
        <w:spacing w:before="0" w:after="0" w:line="240" w:lineRule="auto"/>
        <w:ind w:left="0" w:firstLine="709"/>
        <w:rPr>
          <w:sz w:val="26"/>
          <w:szCs w:val="26"/>
        </w:rPr>
      </w:pPr>
      <w:r w:rsidRPr="00414E29">
        <w:rPr>
          <w:sz w:val="26"/>
          <w:szCs w:val="26"/>
        </w:rPr>
        <w:t xml:space="preserve">По мероприятию «Транспортные расходы» на 2018 год предусмотрено финансирование в сумме3 543,1 тыс. руб., или в 1,7 раза больше уточненных плановых назначений на 2017 год (2 125,2 тыс. руб.). На плановый период 2019-2020 годов </w:t>
      </w:r>
      <w:r w:rsidRPr="00414E29">
        <w:rPr>
          <w:bCs/>
          <w:sz w:val="26"/>
          <w:szCs w:val="26"/>
        </w:rPr>
        <w:t xml:space="preserve">объем расходов предусмотрен с уменьшением по отношению к показателю 2018 года в 1,5 раза (на 2019 год </w:t>
      </w:r>
      <w:r w:rsidRPr="00414E29">
        <w:rPr>
          <w:bCs/>
          <w:sz w:val="26"/>
          <w:szCs w:val="26"/>
        </w:rPr>
        <w:noBreakHyphen/>
      </w:r>
      <w:r w:rsidRPr="00414E29">
        <w:rPr>
          <w:sz w:val="26"/>
          <w:szCs w:val="26"/>
        </w:rPr>
        <w:t>2 352,0 </w:t>
      </w:r>
      <w:r w:rsidRPr="00414E29">
        <w:rPr>
          <w:bCs/>
          <w:sz w:val="26"/>
          <w:szCs w:val="26"/>
        </w:rPr>
        <w:t xml:space="preserve">тыс. руб., на 2020 год – </w:t>
      </w:r>
      <w:r w:rsidRPr="00414E29">
        <w:rPr>
          <w:sz w:val="26"/>
          <w:szCs w:val="26"/>
        </w:rPr>
        <w:t>2 352,0 </w:t>
      </w:r>
      <w:r w:rsidRPr="00414E29">
        <w:rPr>
          <w:bCs/>
          <w:sz w:val="26"/>
          <w:szCs w:val="26"/>
        </w:rPr>
        <w:t>тыс. руб.)</w:t>
      </w:r>
      <w:r w:rsidRPr="00414E29">
        <w:rPr>
          <w:sz w:val="26"/>
          <w:szCs w:val="26"/>
        </w:rPr>
        <w:t>.</w:t>
      </w:r>
    </w:p>
    <w:p w:rsidR="006A1F94" w:rsidRDefault="006A1F94" w:rsidP="004D7DB5">
      <w:pPr>
        <w:pStyle w:val="NormalANX"/>
        <w:spacing w:before="0" w:after="0" w:line="240" w:lineRule="auto"/>
        <w:ind w:firstLine="709"/>
        <w:rPr>
          <w:sz w:val="26"/>
          <w:szCs w:val="26"/>
        </w:rPr>
      </w:pPr>
      <w:r w:rsidRPr="00001C81">
        <w:rPr>
          <w:sz w:val="26"/>
          <w:szCs w:val="26"/>
        </w:rPr>
        <w:t xml:space="preserve">В рамках данного мероприятия запланированы расходы на проведение выездной (отчетной) сессии Совета Заполярного района в п. Усть-Кара (на 2018 год </w:t>
      </w:r>
      <w:r>
        <w:rPr>
          <w:sz w:val="26"/>
          <w:szCs w:val="26"/>
        </w:rPr>
        <w:noBreakHyphen/>
      </w:r>
      <w:r w:rsidRPr="00001C81">
        <w:rPr>
          <w:sz w:val="26"/>
          <w:szCs w:val="26"/>
        </w:rPr>
        <w:t xml:space="preserve"> 1 191,1 тыс. руб.), служебные поездки Совета, главы района и Администрации Заполярного района в населенные пункты Ненецкого автономного округа.</w:t>
      </w:r>
    </w:p>
    <w:p w:rsidR="006A1F94" w:rsidRDefault="006A1F94" w:rsidP="004D7DB5">
      <w:pPr>
        <w:pStyle w:val="NormalANX"/>
        <w:spacing w:before="0" w:after="0" w:line="240" w:lineRule="auto"/>
        <w:ind w:firstLine="709"/>
        <w:rPr>
          <w:sz w:val="26"/>
          <w:szCs w:val="26"/>
        </w:rPr>
      </w:pPr>
      <w:r>
        <w:rPr>
          <w:sz w:val="26"/>
          <w:szCs w:val="26"/>
        </w:rPr>
        <w:t>Из обоснования бюджетных ассигнований на закупку товаров, работ и услуг на 2018 год и плановый период 2019-2020 годов следует, что расчет бюджетных ассигнований по транспортным расходам, за исключением транспортных расходов на выездную сессию депутатов в п. Усть-Кара, произведен на основании нормативных затрат на обеспечение функций МКУ ЗР «Северное», утвержденных распоряжением Администрации Заполярного района от 13.11.2017 № 685р.</w:t>
      </w:r>
    </w:p>
    <w:p w:rsidR="006A1F94" w:rsidRDefault="006A1F94" w:rsidP="004D7DB5">
      <w:pPr>
        <w:pStyle w:val="NormalANX"/>
        <w:spacing w:before="0" w:after="0" w:line="240" w:lineRule="auto"/>
        <w:ind w:firstLine="709"/>
        <w:rPr>
          <w:sz w:val="26"/>
          <w:szCs w:val="26"/>
        </w:rPr>
      </w:pPr>
      <w:r>
        <w:rPr>
          <w:sz w:val="26"/>
          <w:szCs w:val="26"/>
        </w:rPr>
        <w:t xml:space="preserve">В ходе проверки обоснованности бюджетных ассигнований установлено, что нормативные затраты по отдельным маршрутам не установлены (например: транспортные расходы Нарьян-Мар – Красное </w:t>
      </w:r>
      <w:r>
        <w:rPr>
          <w:sz w:val="26"/>
          <w:szCs w:val="26"/>
        </w:rPr>
        <w:noBreakHyphen/>
        <w:t xml:space="preserve"> Нарьян-Мар (воздушная подушка 10, человек); транспортные расходы Нарьян-Мар – Тельвиска</w:t>
      </w:r>
      <w:r>
        <w:rPr>
          <w:sz w:val="26"/>
          <w:szCs w:val="26"/>
        </w:rPr>
        <w:noBreakHyphen/>
        <w:t xml:space="preserve"> Нарьян-Мар (воздушная подушка 10, человек) и др.</w:t>
      </w:r>
    </w:p>
    <w:p w:rsidR="006A1F94" w:rsidRDefault="006A1F94" w:rsidP="004D7DB5">
      <w:pPr>
        <w:pStyle w:val="NormalANX"/>
        <w:spacing w:before="0" w:after="0" w:line="240" w:lineRule="auto"/>
        <w:ind w:firstLine="709"/>
        <w:rPr>
          <w:sz w:val="26"/>
          <w:szCs w:val="26"/>
        </w:rPr>
      </w:pPr>
      <w:r>
        <w:rPr>
          <w:sz w:val="26"/>
          <w:szCs w:val="26"/>
        </w:rPr>
        <w:t xml:space="preserve">По транспортным расходам Нарьян-Мар – Нельмин-Нос </w:t>
      </w:r>
      <w:r>
        <w:rPr>
          <w:sz w:val="26"/>
          <w:szCs w:val="26"/>
        </w:rPr>
        <w:noBreakHyphen/>
        <w:t xml:space="preserve"> Нарьян-Мар (катер 12 человек) количество указанных часов – 12, что превышает количество, установленное вышеуказанными нормативами – 3*3 часа. Аналогичные несоответствия установлены по другим маршрутам.</w:t>
      </w:r>
    </w:p>
    <w:p w:rsidR="006A1F94" w:rsidRPr="00DD5625" w:rsidRDefault="006A1F94" w:rsidP="004D7DB5">
      <w:pPr>
        <w:pStyle w:val="NormalANX"/>
        <w:spacing w:before="0" w:after="0" w:line="240" w:lineRule="auto"/>
        <w:ind w:firstLine="709"/>
        <w:rPr>
          <w:sz w:val="26"/>
          <w:szCs w:val="26"/>
        </w:rPr>
      </w:pPr>
      <w:r w:rsidRPr="00DD5625">
        <w:rPr>
          <w:sz w:val="26"/>
          <w:szCs w:val="26"/>
        </w:rPr>
        <w:t>Таким образом, по бюджетным ассигнованиям на транспортные расходы требуется дополнительное обоснование.</w:t>
      </w:r>
    </w:p>
    <w:p w:rsidR="006A1F94" w:rsidRPr="00DD5625" w:rsidRDefault="006A1F94" w:rsidP="004D7DB5">
      <w:pPr>
        <w:ind w:firstLine="709"/>
        <w:jc w:val="both"/>
        <w:rPr>
          <w:sz w:val="26"/>
          <w:szCs w:val="26"/>
        </w:rPr>
      </w:pPr>
    </w:p>
    <w:p w:rsidR="006A1F94" w:rsidRPr="00001C81" w:rsidRDefault="006A1F94" w:rsidP="004D7DB5">
      <w:pPr>
        <w:ind w:firstLine="709"/>
        <w:jc w:val="both"/>
        <w:rPr>
          <w:sz w:val="26"/>
          <w:szCs w:val="26"/>
        </w:rPr>
      </w:pPr>
      <w:r>
        <w:rPr>
          <w:sz w:val="26"/>
          <w:szCs w:val="26"/>
        </w:rPr>
        <w:t>Объемы финансирования непрограммной части данного раздела составили: на 2018 год – 4 882,7 тыс. руб., 2019 год – 3 841,5 тыс. руб., 2020 год – 3 995,1 тыс. руб., из них:</w:t>
      </w:r>
    </w:p>
    <w:p w:rsidR="006A1F94" w:rsidRPr="005D7EC6" w:rsidRDefault="006A1F94" w:rsidP="00442A4D">
      <w:pPr>
        <w:pStyle w:val="ListParagraph"/>
        <w:numPr>
          <w:ilvl w:val="0"/>
          <w:numId w:val="47"/>
        </w:numPr>
        <w:ind w:left="0" w:firstLine="851"/>
        <w:jc w:val="both"/>
        <w:rPr>
          <w:sz w:val="26"/>
          <w:szCs w:val="26"/>
        </w:rPr>
      </w:pPr>
      <w:r w:rsidRPr="005D7EC6">
        <w:rPr>
          <w:sz w:val="26"/>
          <w:szCs w:val="26"/>
        </w:rPr>
        <w:t>расходы по предоставлению муниципальным служащим, работникам Администрации Заполярного района гарантий, установленных трудовым законодательством, в случае их увольнения, в связи с сокращением штатной численности</w:t>
      </w:r>
      <w:r>
        <w:rPr>
          <w:sz w:val="26"/>
          <w:szCs w:val="26"/>
        </w:rPr>
        <w:t>,предусмотрены</w:t>
      </w:r>
      <w:r w:rsidRPr="005D7EC6">
        <w:rPr>
          <w:sz w:val="26"/>
          <w:szCs w:val="26"/>
        </w:rPr>
        <w:t xml:space="preserve"> в соответствии со статьей 318 Трудового кодекса Российской Федерации в связи с сокращением штатной численности УЖКХиС Администрации Заполярного района на 2018 год в сумме 1 188,8 тыс. руб. Расчет данной суммы произведен исходя из среднемесячного заработка 4-х человек;</w:t>
      </w:r>
    </w:p>
    <w:p w:rsidR="006A1F94" w:rsidRPr="005D7EC6" w:rsidRDefault="006A1F94" w:rsidP="00442A4D">
      <w:pPr>
        <w:pStyle w:val="ListParagraph"/>
        <w:numPr>
          <w:ilvl w:val="0"/>
          <w:numId w:val="47"/>
        </w:numPr>
        <w:autoSpaceDE w:val="0"/>
        <w:autoSpaceDN w:val="0"/>
        <w:adjustRightInd w:val="0"/>
        <w:ind w:left="0" w:firstLine="851"/>
        <w:jc w:val="both"/>
        <w:rPr>
          <w:sz w:val="26"/>
          <w:szCs w:val="26"/>
        </w:rPr>
      </w:pPr>
      <w:r w:rsidRPr="005D7EC6">
        <w:rPr>
          <w:sz w:val="26"/>
          <w:szCs w:val="26"/>
        </w:rPr>
        <w:t xml:space="preserve">иные межбюджетные трансферты на организацию ритуальных услуг 19-ти муниципальным образованиям Заполярного района </w:t>
      </w:r>
      <w:r>
        <w:rPr>
          <w:sz w:val="26"/>
          <w:szCs w:val="26"/>
        </w:rPr>
        <w:t xml:space="preserve">предусмотрены </w:t>
      </w:r>
      <w:r w:rsidRPr="005D7EC6">
        <w:rPr>
          <w:sz w:val="26"/>
          <w:szCs w:val="26"/>
        </w:rPr>
        <w:t xml:space="preserve">на 2018 год </w:t>
      </w:r>
      <w:r>
        <w:rPr>
          <w:sz w:val="26"/>
          <w:szCs w:val="26"/>
        </w:rPr>
        <w:t xml:space="preserve">в сумме </w:t>
      </w:r>
      <w:r w:rsidRPr="005D7EC6">
        <w:rPr>
          <w:sz w:val="26"/>
          <w:szCs w:val="26"/>
        </w:rPr>
        <w:t>3 693,9 тыс. руб., 2019 год – 3 841,5 тыс. руб., 2020 год – 3 995,1 тыс. руб. Расчет данных сумм произведен в соответствии с постановлением Администрации муниципального района «З</w:t>
      </w:r>
      <w:r>
        <w:rPr>
          <w:sz w:val="26"/>
          <w:szCs w:val="26"/>
        </w:rPr>
        <w:t>аполярный район» от 19.06.2017 № </w:t>
      </w:r>
      <w:r w:rsidRPr="005D7EC6">
        <w:rPr>
          <w:sz w:val="26"/>
          <w:szCs w:val="26"/>
        </w:rPr>
        <w:t>107п «Об утверждении порядка предоставления иных межбюджетных трансфертов бюджетам сельских поселений в целях софинансирования расходных обязательств по организации ритуальных услуг» исходя из уточнен</w:t>
      </w:r>
      <w:r>
        <w:rPr>
          <w:sz w:val="26"/>
          <w:szCs w:val="26"/>
        </w:rPr>
        <w:t>ных плановых назначений на 2017 </w:t>
      </w:r>
      <w:r w:rsidRPr="005D7EC6">
        <w:rPr>
          <w:sz w:val="26"/>
          <w:szCs w:val="26"/>
        </w:rPr>
        <w:t>год с применением ИПЦ 104,0 (2018/2017, 2019/2018, 2020/2019).</w:t>
      </w:r>
    </w:p>
    <w:p w:rsidR="006A1F94" w:rsidRPr="005D7EC6" w:rsidRDefault="006A1F94" w:rsidP="005D7EC6">
      <w:pPr>
        <w:pStyle w:val="BodyText"/>
        <w:spacing w:before="360" w:after="240"/>
        <w:jc w:val="center"/>
        <w:rPr>
          <w:b/>
          <w:sz w:val="26"/>
          <w:szCs w:val="26"/>
        </w:rPr>
      </w:pPr>
      <w:r w:rsidRPr="005D7EC6">
        <w:rPr>
          <w:b/>
          <w:sz w:val="26"/>
          <w:szCs w:val="26"/>
        </w:rPr>
        <w:t>Раздел 07 «Образование»</w:t>
      </w:r>
    </w:p>
    <w:p w:rsidR="006A1F94" w:rsidRPr="00742E81" w:rsidRDefault="006A1F94" w:rsidP="005D7EC6">
      <w:pPr>
        <w:ind w:firstLine="720"/>
        <w:jc w:val="both"/>
        <w:rPr>
          <w:sz w:val="26"/>
          <w:szCs w:val="26"/>
        </w:rPr>
      </w:pPr>
      <w:r w:rsidRPr="00742E81">
        <w:rPr>
          <w:sz w:val="26"/>
          <w:szCs w:val="26"/>
        </w:rPr>
        <w:t>Расходы по разделу «Образование» на 2018 год предусмотрены в сумме 9 427,9 тыс. руб., что в 19,2 раза меньше по отношению к показателям уточненного плана на 2017 год.</w:t>
      </w:r>
    </w:p>
    <w:p w:rsidR="006A1F94" w:rsidRPr="00742E81" w:rsidRDefault="006A1F94" w:rsidP="005D7EC6">
      <w:pPr>
        <w:ind w:firstLine="720"/>
        <w:jc w:val="both"/>
        <w:rPr>
          <w:sz w:val="26"/>
          <w:szCs w:val="26"/>
        </w:rPr>
      </w:pPr>
      <w:r w:rsidRPr="00742E81">
        <w:rPr>
          <w:sz w:val="26"/>
          <w:szCs w:val="26"/>
        </w:rPr>
        <w:t>На плановый период 201</w:t>
      </w:r>
      <w:r>
        <w:rPr>
          <w:sz w:val="26"/>
          <w:szCs w:val="26"/>
        </w:rPr>
        <w:t>9</w:t>
      </w:r>
      <w:r w:rsidRPr="00742E81">
        <w:rPr>
          <w:sz w:val="26"/>
          <w:szCs w:val="26"/>
        </w:rPr>
        <w:t>-20</w:t>
      </w:r>
      <w:r>
        <w:rPr>
          <w:sz w:val="26"/>
          <w:szCs w:val="26"/>
        </w:rPr>
        <w:t>20</w:t>
      </w:r>
      <w:r w:rsidRPr="00742E81">
        <w:rPr>
          <w:sz w:val="26"/>
          <w:szCs w:val="26"/>
        </w:rPr>
        <w:t> годов по данному разделу предусмотрены расходы за счет субвенции местным бюджетам из окружного бюджета на осуществление отдельных государственных полномочий НАО в сфере деятельности по профилактике безнадзорности и правонарушений несовершеннолетних в сум</w:t>
      </w:r>
      <w:r>
        <w:rPr>
          <w:sz w:val="26"/>
          <w:szCs w:val="26"/>
        </w:rPr>
        <w:t>ме 2 919,8 тыс. руб. (ежегодно).</w:t>
      </w:r>
    </w:p>
    <w:p w:rsidR="006A1F94" w:rsidRDefault="006A1F94" w:rsidP="005D7EC6">
      <w:pPr>
        <w:spacing w:before="240"/>
        <w:ind w:firstLine="720"/>
        <w:jc w:val="right"/>
      </w:pPr>
    </w:p>
    <w:p w:rsidR="006A1F94" w:rsidRPr="00742E81" w:rsidRDefault="006A1F94" w:rsidP="005D7EC6">
      <w:pPr>
        <w:spacing w:before="240"/>
        <w:ind w:firstLine="720"/>
        <w:jc w:val="right"/>
      </w:pPr>
      <w:r w:rsidRPr="00742E81">
        <w:t xml:space="preserve">Таблица </w:t>
      </w:r>
      <w:r>
        <w:t>23</w:t>
      </w:r>
    </w:p>
    <w:p w:rsidR="006A1F94" w:rsidRPr="00756A01" w:rsidRDefault="006A1F94" w:rsidP="00DD5625">
      <w:pPr>
        <w:jc w:val="right"/>
        <w:rPr>
          <w:sz w:val="26"/>
          <w:szCs w:val="26"/>
        </w:rPr>
      </w:pPr>
      <w:r w:rsidRPr="00321AA9">
        <w:rPr>
          <w:color w:val="943634"/>
        </w:rPr>
        <w:object w:dxaOrig="9874" w:dyaOrig="6254">
          <v:shape id="_x0000_i1080" type="#_x0000_t75" style="width:493.5pt;height:309.75pt" o:ole="">
            <v:imagedata r:id="rId120" o:title=""/>
          </v:shape>
          <o:OLEObject Type="Embed" ProgID="Excel.Sheet.12" ShapeID="_x0000_i1080" DrawAspect="Content" ObjectID="_1573630584" r:id="rId121"/>
        </w:object>
      </w:r>
    </w:p>
    <w:p w:rsidR="006A1F94" w:rsidRPr="00964228" w:rsidRDefault="006A1F94" w:rsidP="00756A01">
      <w:pPr>
        <w:ind w:firstLine="709"/>
        <w:jc w:val="both"/>
        <w:rPr>
          <w:sz w:val="26"/>
          <w:szCs w:val="26"/>
        </w:rPr>
      </w:pPr>
      <w:r w:rsidRPr="00964228">
        <w:rPr>
          <w:sz w:val="26"/>
          <w:szCs w:val="26"/>
        </w:rPr>
        <w:t xml:space="preserve">В рамках подпрограммы 5 «Развитие социальной инфраструктуры и создание комфортных условий проживания в поселениях муниципального района «Заполярный район» муниципальной программы «Комплексное развитие муниципального района «Заполярный район» на 2017-2022 годы» предусмотрены бюджетные ассигнования на осуществление бюджетных инвестиций в объекты муниципальной собственности за счет районного бюджета в сумме </w:t>
      </w:r>
      <w:r>
        <w:rPr>
          <w:sz w:val="26"/>
          <w:szCs w:val="26"/>
        </w:rPr>
        <w:t>6 500,0</w:t>
      </w:r>
      <w:r w:rsidRPr="00964228">
        <w:rPr>
          <w:sz w:val="26"/>
          <w:szCs w:val="26"/>
        </w:rPr>
        <w:t> тыс. руб., в том числе:</w:t>
      </w:r>
    </w:p>
    <w:p w:rsidR="006A1F94" w:rsidRPr="00964228" w:rsidRDefault="006A1F94" w:rsidP="00442A4D">
      <w:pPr>
        <w:pStyle w:val="BodyTextFirstIndent2"/>
        <w:numPr>
          <w:ilvl w:val="0"/>
          <w:numId w:val="18"/>
        </w:numPr>
        <w:suppressAutoHyphens/>
        <w:spacing w:after="0"/>
        <w:ind w:left="0" w:firstLine="709"/>
        <w:jc w:val="both"/>
        <w:rPr>
          <w:sz w:val="26"/>
          <w:szCs w:val="26"/>
        </w:rPr>
      </w:pPr>
      <w:r w:rsidRPr="00964228">
        <w:rPr>
          <w:sz w:val="26"/>
          <w:szCs w:val="26"/>
        </w:rPr>
        <w:t>на обследование и корректировка проектной документации для строительства объекта «Школа-сад на 50 мест в п. Харута» в сумме 2 300,0 тыс. руб.;</w:t>
      </w:r>
    </w:p>
    <w:p w:rsidR="006A1F94" w:rsidRPr="00964228" w:rsidRDefault="006A1F94" w:rsidP="00442A4D">
      <w:pPr>
        <w:pStyle w:val="BodyTextFirstIndent2"/>
        <w:numPr>
          <w:ilvl w:val="0"/>
          <w:numId w:val="18"/>
        </w:numPr>
        <w:suppressAutoHyphens/>
        <w:spacing w:after="0"/>
        <w:ind w:left="0" w:firstLine="709"/>
        <w:jc w:val="both"/>
        <w:rPr>
          <w:sz w:val="26"/>
          <w:szCs w:val="26"/>
        </w:rPr>
      </w:pPr>
      <w:r w:rsidRPr="00964228">
        <w:rPr>
          <w:sz w:val="26"/>
          <w:szCs w:val="26"/>
        </w:rPr>
        <w:t>на обследование и корректировка проектной документации для строительства объекта «Школа-сад в п. Индига» в сумме 4 200,0 тыс. руб.</w:t>
      </w:r>
    </w:p>
    <w:p w:rsidR="006A1F94" w:rsidRDefault="006A1F94" w:rsidP="005D7EC6">
      <w:pPr>
        <w:pStyle w:val="BodyTextFirstIndent2"/>
        <w:suppressAutoHyphens/>
        <w:spacing w:after="0"/>
        <w:ind w:left="0" w:firstLine="708"/>
        <w:jc w:val="both"/>
        <w:rPr>
          <w:sz w:val="26"/>
          <w:szCs w:val="26"/>
        </w:rPr>
      </w:pPr>
      <w:r w:rsidRPr="00964228">
        <w:rPr>
          <w:sz w:val="26"/>
          <w:szCs w:val="26"/>
        </w:rPr>
        <w:t>Решением о районном бюджете на 2017</w:t>
      </w:r>
      <w:r>
        <w:rPr>
          <w:sz w:val="26"/>
          <w:szCs w:val="26"/>
        </w:rPr>
        <w:t> </w:t>
      </w:r>
      <w:r w:rsidRPr="00964228">
        <w:rPr>
          <w:sz w:val="26"/>
          <w:szCs w:val="26"/>
        </w:rPr>
        <w:t>год и плановый период 2018-2019</w:t>
      </w:r>
      <w:r>
        <w:rPr>
          <w:sz w:val="26"/>
          <w:szCs w:val="26"/>
        </w:rPr>
        <w:t> </w:t>
      </w:r>
      <w:r w:rsidRPr="00964228">
        <w:rPr>
          <w:sz w:val="26"/>
          <w:szCs w:val="26"/>
        </w:rPr>
        <w:t xml:space="preserve">годов бюджетные ассигнования на проведение </w:t>
      </w:r>
      <w:r>
        <w:rPr>
          <w:sz w:val="26"/>
          <w:szCs w:val="26"/>
        </w:rPr>
        <w:t>указанных</w:t>
      </w:r>
      <w:r w:rsidRPr="00964228">
        <w:rPr>
          <w:sz w:val="26"/>
          <w:szCs w:val="26"/>
        </w:rPr>
        <w:t xml:space="preserve"> ме</w:t>
      </w:r>
      <w:r>
        <w:rPr>
          <w:sz w:val="26"/>
          <w:szCs w:val="26"/>
        </w:rPr>
        <w:t xml:space="preserve">роприятий предусмотрены на 2017 год. </w:t>
      </w:r>
      <w:r w:rsidRPr="00964228">
        <w:rPr>
          <w:sz w:val="26"/>
          <w:szCs w:val="26"/>
        </w:rPr>
        <w:t>Муниципальные контракты на выполнение соответствующих работ заключены МКУ «Северное» с ООО «СтройКом» 03.04.2017 и 04.04.2017 со сроком исполнения05.12.2017 и 01.11.2017соответственно.</w:t>
      </w:r>
    </w:p>
    <w:p w:rsidR="006A1F94" w:rsidRPr="00D04840" w:rsidRDefault="006A1F94" w:rsidP="005D7EC6">
      <w:pPr>
        <w:pStyle w:val="BodyTextFirstIndent2"/>
        <w:suppressAutoHyphens/>
        <w:spacing w:after="0"/>
        <w:ind w:left="0" w:firstLine="708"/>
        <w:jc w:val="both"/>
        <w:rPr>
          <w:sz w:val="26"/>
          <w:szCs w:val="26"/>
        </w:rPr>
      </w:pPr>
      <w:r w:rsidRPr="00964228">
        <w:rPr>
          <w:sz w:val="26"/>
          <w:szCs w:val="26"/>
        </w:rPr>
        <w:t>Согласно пояснениям,</w:t>
      </w:r>
      <w:r>
        <w:rPr>
          <w:sz w:val="26"/>
          <w:szCs w:val="26"/>
        </w:rPr>
        <w:t xml:space="preserve"> отраженным в примечаниях</w:t>
      </w:r>
      <w:r w:rsidRPr="00964228">
        <w:rPr>
          <w:sz w:val="26"/>
          <w:szCs w:val="26"/>
        </w:rPr>
        <w:t xml:space="preserve"> Перечня мероприятий, в текущем году в связи с неисполнением подрядчиком своих обязательств денежные средства не будут освоены. Соответственно, вышеуказанные объемы финансирования предполагается исключить из плановых назначений на 2017</w:t>
      </w:r>
      <w:r>
        <w:rPr>
          <w:sz w:val="26"/>
          <w:szCs w:val="26"/>
        </w:rPr>
        <w:t> </w:t>
      </w:r>
      <w:r w:rsidRPr="00964228">
        <w:rPr>
          <w:sz w:val="26"/>
          <w:szCs w:val="26"/>
        </w:rPr>
        <w:t xml:space="preserve">год </w:t>
      </w:r>
      <w:r w:rsidRPr="00D04840">
        <w:rPr>
          <w:sz w:val="26"/>
          <w:szCs w:val="26"/>
        </w:rPr>
        <w:t>и увеличить плановые назначения на 2018 год.</w:t>
      </w:r>
    </w:p>
    <w:p w:rsidR="006A1F94" w:rsidRPr="00D04840" w:rsidRDefault="006A1F94" w:rsidP="005D7EC6">
      <w:pPr>
        <w:pStyle w:val="BodyTextFirstIndent2"/>
        <w:suppressAutoHyphens/>
        <w:spacing w:before="240" w:after="0"/>
        <w:ind w:left="0" w:firstLine="709"/>
        <w:jc w:val="both"/>
        <w:rPr>
          <w:sz w:val="26"/>
          <w:szCs w:val="26"/>
        </w:rPr>
      </w:pPr>
      <w:r w:rsidRPr="00D04840">
        <w:rPr>
          <w:sz w:val="26"/>
          <w:szCs w:val="26"/>
        </w:rPr>
        <w:t>За счет субвенции из окружного бюджета предусмотрены расходы на осуществление отдельных государственных полномочий в сфере деятельности по профилактике безнадзорности и правонарушений несовершеннолетнихв сумме 2 519,5 тыс. руб. и за счет средств районного бюджета в сумме 408,4 тыс. руб. (расходы на содержание 2</w:t>
      </w:r>
      <w:r>
        <w:rPr>
          <w:sz w:val="26"/>
          <w:szCs w:val="26"/>
        </w:rPr>
        <w:t xml:space="preserve">-х </w:t>
      </w:r>
      <w:r w:rsidRPr="00D04840">
        <w:rPr>
          <w:sz w:val="26"/>
          <w:szCs w:val="26"/>
        </w:rPr>
        <w:t>специалистов).</w:t>
      </w:r>
    </w:p>
    <w:p w:rsidR="006A1F94" w:rsidRPr="00756A01" w:rsidRDefault="006A1F94" w:rsidP="00711DCD">
      <w:pPr>
        <w:pStyle w:val="BodyText"/>
        <w:spacing w:before="360" w:after="240"/>
        <w:jc w:val="center"/>
        <w:rPr>
          <w:b/>
          <w:sz w:val="26"/>
          <w:szCs w:val="26"/>
        </w:rPr>
      </w:pPr>
      <w:r w:rsidRPr="00756A01">
        <w:rPr>
          <w:b/>
          <w:sz w:val="26"/>
          <w:szCs w:val="26"/>
        </w:rPr>
        <w:t>Раздел 08 «</w:t>
      </w:r>
      <w:r w:rsidRPr="00756A01">
        <w:rPr>
          <w:b/>
          <w:bCs/>
          <w:sz w:val="26"/>
          <w:szCs w:val="26"/>
        </w:rPr>
        <w:t>Культура, кинематография</w:t>
      </w:r>
      <w:r w:rsidRPr="00756A01">
        <w:rPr>
          <w:b/>
          <w:sz w:val="26"/>
          <w:szCs w:val="26"/>
        </w:rPr>
        <w:t>»</w:t>
      </w:r>
    </w:p>
    <w:p w:rsidR="006A1F94" w:rsidRPr="00226A9B" w:rsidRDefault="006A1F94" w:rsidP="00756A01">
      <w:pPr>
        <w:autoSpaceDE w:val="0"/>
        <w:autoSpaceDN w:val="0"/>
        <w:adjustRightInd w:val="0"/>
        <w:ind w:firstLine="720"/>
        <w:jc w:val="both"/>
        <w:outlineLvl w:val="1"/>
        <w:rPr>
          <w:sz w:val="26"/>
          <w:szCs w:val="26"/>
        </w:rPr>
      </w:pPr>
      <w:r w:rsidRPr="00226A9B">
        <w:rPr>
          <w:sz w:val="26"/>
          <w:szCs w:val="26"/>
        </w:rPr>
        <w:t>Расходы по разделу «</w:t>
      </w:r>
      <w:r w:rsidRPr="00226A9B">
        <w:rPr>
          <w:bCs/>
          <w:sz w:val="26"/>
          <w:szCs w:val="26"/>
        </w:rPr>
        <w:t>Культура, кинематография</w:t>
      </w:r>
      <w:r w:rsidRPr="00226A9B">
        <w:rPr>
          <w:sz w:val="26"/>
          <w:szCs w:val="26"/>
        </w:rPr>
        <w:t>» на 2018 год и плановый период 2019-2020 годов не предусмотрены. Уточненные плановые назначения на 2017 год по данному разделу составили 4 046,1</w:t>
      </w:r>
      <w:r>
        <w:rPr>
          <w:sz w:val="26"/>
          <w:szCs w:val="26"/>
        </w:rPr>
        <w:t> </w:t>
      </w:r>
      <w:r w:rsidRPr="00226A9B">
        <w:rPr>
          <w:sz w:val="26"/>
          <w:szCs w:val="26"/>
        </w:rPr>
        <w:t>тыс. руб.</w:t>
      </w:r>
    </w:p>
    <w:p w:rsidR="006A1F94" w:rsidRPr="00F71258" w:rsidRDefault="006A1F94" w:rsidP="00691149">
      <w:pPr>
        <w:jc w:val="center"/>
        <w:rPr>
          <w:color w:val="0070C0"/>
          <w:sz w:val="2"/>
          <w:szCs w:val="2"/>
        </w:rPr>
      </w:pPr>
    </w:p>
    <w:p w:rsidR="006A1F94" w:rsidRPr="00756A01" w:rsidRDefault="006A1F94" w:rsidP="00756A01">
      <w:pPr>
        <w:spacing w:before="360" w:after="240"/>
        <w:jc w:val="center"/>
        <w:rPr>
          <w:b/>
          <w:sz w:val="26"/>
          <w:szCs w:val="26"/>
        </w:rPr>
      </w:pPr>
      <w:r w:rsidRPr="00756A01">
        <w:rPr>
          <w:b/>
          <w:sz w:val="26"/>
          <w:szCs w:val="26"/>
        </w:rPr>
        <w:t>Раздел 10 «</w:t>
      </w:r>
      <w:r w:rsidRPr="00756A01">
        <w:rPr>
          <w:b/>
          <w:bCs/>
          <w:sz w:val="26"/>
          <w:szCs w:val="26"/>
        </w:rPr>
        <w:t>Социальная политика</w:t>
      </w:r>
      <w:r w:rsidRPr="00756A01">
        <w:rPr>
          <w:b/>
          <w:sz w:val="26"/>
          <w:szCs w:val="26"/>
        </w:rPr>
        <w:t>»</w:t>
      </w:r>
    </w:p>
    <w:p w:rsidR="006A1F94" w:rsidRPr="000B7B0F" w:rsidRDefault="006A1F94" w:rsidP="00756A01">
      <w:pPr>
        <w:autoSpaceDE w:val="0"/>
        <w:autoSpaceDN w:val="0"/>
        <w:adjustRightInd w:val="0"/>
        <w:ind w:firstLine="720"/>
        <w:jc w:val="both"/>
        <w:outlineLvl w:val="1"/>
        <w:rPr>
          <w:sz w:val="26"/>
          <w:szCs w:val="26"/>
        </w:rPr>
      </w:pPr>
      <w:r w:rsidRPr="000B7B0F">
        <w:rPr>
          <w:sz w:val="26"/>
          <w:szCs w:val="26"/>
        </w:rPr>
        <w:t>Расходы на социальную политику на 2018 год запланированы в сумме 14 239,9 тыс. руб., что на 1,3% ниже уточненных плановых показателей 2017 года.</w:t>
      </w:r>
    </w:p>
    <w:p w:rsidR="006A1F94" w:rsidRPr="000B7B0F" w:rsidRDefault="006A1F94" w:rsidP="00756A01">
      <w:pPr>
        <w:ind w:firstLine="709"/>
        <w:jc w:val="both"/>
        <w:rPr>
          <w:bCs/>
          <w:sz w:val="26"/>
          <w:szCs w:val="26"/>
        </w:rPr>
      </w:pPr>
      <w:r w:rsidRPr="000B7B0F">
        <w:rPr>
          <w:bCs/>
          <w:sz w:val="26"/>
          <w:szCs w:val="26"/>
        </w:rPr>
        <w:t>Объем расходов на плановый период 20</w:t>
      </w:r>
      <w:r>
        <w:rPr>
          <w:bCs/>
          <w:sz w:val="26"/>
          <w:szCs w:val="26"/>
        </w:rPr>
        <w:t>19</w:t>
      </w:r>
      <w:r w:rsidRPr="000B7B0F">
        <w:rPr>
          <w:bCs/>
          <w:sz w:val="26"/>
          <w:szCs w:val="26"/>
        </w:rPr>
        <w:t>-20</w:t>
      </w:r>
      <w:r>
        <w:rPr>
          <w:bCs/>
          <w:sz w:val="26"/>
          <w:szCs w:val="26"/>
        </w:rPr>
        <w:t>20</w:t>
      </w:r>
      <w:r w:rsidRPr="000B7B0F">
        <w:rPr>
          <w:bCs/>
          <w:sz w:val="26"/>
          <w:szCs w:val="26"/>
        </w:rPr>
        <w:t xml:space="preserve"> годов предусмотрен с уменьшением по отношению к показателю 2018 года на 4,3% и на 4,6% соответственно (на 2019 год </w:t>
      </w:r>
      <w:r w:rsidRPr="000B7B0F">
        <w:rPr>
          <w:bCs/>
          <w:sz w:val="26"/>
          <w:szCs w:val="26"/>
        </w:rPr>
        <w:noBreakHyphen/>
        <w:t xml:space="preserve"> 13 628,0 тыс. руб., на 2020 год – 13 590,9 тыс. руб.).</w:t>
      </w:r>
    </w:p>
    <w:p w:rsidR="006A1F94" w:rsidRPr="000B7B0F" w:rsidRDefault="006A1F94" w:rsidP="00756A01">
      <w:pPr>
        <w:autoSpaceDE w:val="0"/>
        <w:autoSpaceDN w:val="0"/>
        <w:adjustRightInd w:val="0"/>
        <w:ind w:firstLine="708"/>
        <w:jc w:val="both"/>
        <w:outlineLvl w:val="1"/>
        <w:rPr>
          <w:bCs/>
          <w:sz w:val="26"/>
          <w:szCs w:val="26"/>
        </w:rPr>
      </w:pPr>
      <w:r w:rsidRPr="000B7B0F">
        <w:rPr>
          <w:bCs/>
          <w:sz w:val="26"/>
          <w:szCs w:val="26"/>
        </w:rPr>
        <w:t>В составе программных расходов по данному разделу предусмотрен объем бюджетных ассигнований на исполнение публичных нормативных обязательств муниципального района «Заполярный район»(</w:t>
      </w:r>
      <w:r>
        <w:rPr>
          <w:bCs/>
          <w:sz w:val="26"/>
          <w:szCs w:val="26"/>
        </w:rPr>
        <w:t xml:space="preserve">на 2018 год – 14 023,6 тыс. руб., </w:t>
      </w:r>
      <w:r w:rsidRPr="000B7B0F">
        <w:rPr>
          <w:bCs/>
          <w:sz w:val="26"/>
          <w:szCs w:val="26"/>
        </w:rPr>
        <w:t xml:space="preserve">на 2019 год </w:t>
      </w:r>
      <w:r w:rsidRPr="000B7B0F">
        <w:rPr>
          <w:bCs/>
          <w:sz w:val="26"/>
          <w:szCs w:val="26"/>
        </w:rPr>
        <w:noBreakHyphen/>
        <w:t xml:space="preserve"> 13</w:t>
      </w:r>
      <w:r>
        <w:rPr>
          <w:bCs/>
          <w:sz w:val="26"/>
          <w:szCs w:val="26"/>
        </w:rPr>
        <w:t> 403,</w:t>
      </w:r>
      <w:r w:rsidRPr="000B7B0F">
        <w:rPr>
          <w:bCs/>
          <w:sz w:val="26"/>
          <w:szCs w:val="26"/>
        </w:rPr>
        <w:t>0 тыс. руб., на 2020 год – 13 </w:t>
      </w:r>
      <w:r>
        <w:rPr>
          <w:bCs/>
          <w:sz w:val="26"/>
          <w:szCs w:val="26"/>
        </w:rPr>
        <w:t>356</w:t>
      </w:r>
      <w:r w:rsidRPr="000B7B0F">
        <w:rPr>
          <w:bCs/>
          <w:sz w:val="26"/>
          <w:szCs w:val="26"/>
        </w:rPr>
        <w:t>,9 тыс. руб.).</w:t>
      </w:r>
    </w:p>
    <w:p w:rsidR="006A1F94" w:rsidRPr="00D54F05" w:rsidRDefault="006A1F94" w:rsidP="00756A01">
      <w:pPr>
        <w:autoSpaceDE w:val="0"/>
        <w:autoSpaceDN w:val="0"/>
        <w:adjustRightInd w:val="0"/>
        <w:ind w:firstLine="709"/>
        <w:jc w:val="both"/>
        <w:rPr>
          <w:sz w:val="26"/>
          <w:szCs w:val="26"/>
        </w:rPr>
      </w:pPr>
      <w:r w:rsidRPr="00D54F05">
        <w:rPr>
          <w:sz w:val="26"/>
          <w:szCs w:val="26"/>
        </w:rPr>
        <w:t>В составе непрограммных расходов предусмотрены бюджетные ассигновании на предоставление дополнительной</w:t>
      </w:r>
      <w:r>
        <w:rPr>
          <w:sz w:val="26"/>
          <w:szCs w:val="26"/>
        </w:rPr>
        <w:t xml:space="preserve"> меры социальной поддержки для </w:t>
      </w:r>
      <w:r w:rsidRPr="00D54F05">
        <w:rPr>
          <w:sz w:val="26"/>
          <w:szCs w:val="26"/>
        </w:rPr>
        <w:t>отдельных категорий граждан в виде предоставления бесплатной подписки на общественно-политическую газету Ненецкого автономного округа «Няръянавындер» в соответствии решением Совета Заполярного района от 28.09.2016 № 262-р «О дополнительной мере социальной поддержки».</w:t>
      </w:r>
    </w:p>
    <w:p w:rsidR="006A1F94" w:rsidRPr="006E75FD" w:rsidRDefault="006A1F94" w:rsidP="00756A01">
      <w:pPr>
        <w:spacing w:before="240"/>
        <w:ind w:firstLine="709"/>
        <w:jc w:val="right"/>
      </w:pPr>
      <w:r>
        <w:t>Т</w:t>
      </w:r>
      <w:r w:rsidRPr="006E75FD">
        <w:t xml:space="preserve">аблица </w:t>
      </w:r>
      <w:r>
        <w:t>24</w:t>
      </w:r>
    </w:p>
    <w:p w:rsidR="006A1F94" w:rsidRPr="00AF1E05" w:rsidRDefault="006A1F94" w:rsidP="00756A01">
      <w:pPr>
        <w:jc w:val="right"/>
        <w:rPr>
          <w:sz w:val="26"/>
          <w:szCs w:val="26"/>
        </w:rPr>
      </w:pPr>
      <w:r w:rsidRPr="00321AA9">
        <w:rPr>
          <w:color w:val="943634"/>
        </w:rPr>
        <w:object w:dxaOrig="9893" w:dyaOrig="6796">
          <v:shape id="_x0000_i1081" type="#_x0000_t75" style="width:495pt;height:336.75pt" o:ole="">
            <v:imagedata r:id="rId122" o:title=""/>
          </v:shape>
          <o:OLEObject Type="Embed" ProgID="Excel.Sheet.12" ShapeID="_x0000_i1081" DrawAspect="Content" ObjectID="_1573630585" r:id="rId123"/>
        </w:object>
      </w:r>
    </w:p>
    <w:p w:rsidR="006A1F94" w:rsidRPr="003330A0" w:rsidRDefault="006A1F94" w:rsidP="00756A01">
      <w:pPr>
        <w:autoSpaceDE w:val="0"/>
        <w:autoSpaceDN w:val="0"/>
        <w:adjustRightInd w:val="0"/>
        <w:ind w:firstLine="708"/>
        <w:jc w:val="both"/>
        <w:outlineLvl w:val="1"/>
        <w:rPr>
          <w:bCs/>
          <w:sz w:val="26"/>
          <w:szCs w:val="26"/>
        </w:rPr>
      </w:pPr>
      <w:r w:rsidRPr="003330A0">
        <w:rPr>
          <w:bCs/>
          <w:sz w:val="26"/>
          <w:szCs w:val="26"/>
        </w:rPr>
        <w:t xml:space="preserve">На </w:t>
      </w:r>
      <w:r w:rsidRPr="003330A0">
        <w:rPr>
          <w:sz w:val="26"/>
          <w:szCs w:val="26"/>
        </w:rPr>
        <w:t>2018</w:t>
      </w:r>
      <w:r w:rsidRPr="003330A0">
        <w:rPr>
          <w:bCs/>
          <w:sz w:val="26"/>
          <w:szCs w:val="26"/>
        </w:rPr>
        <w:t> год объем бюджетных ассигнований на исполнение публичных нормативных обязательств предусматривается в сумме 14 023,6 тыс. руб.</w:t>
      </w:r>
      <w:r w:rsidRPr="000B7B0F">
        <w:rPr>
          <w:bCs/>
          <w:sz w:val="26"/>
          <w:szCs w:val="26"/>
        </w:rPr>
        <w:t>(</w:t>
      </w:r>
      <w:r>
        <w:rPr>
          <w:bCs/>
          <w:sz w:val="26"/>
          <w:szCs w:val="26"/>
        </w:rPr>
        <w:t>на 2019 год </w:t>
      </w:r>
      <w:r w:rsidRPr="000B7B0F">
        <w:rPr>
          <w:bCs/>
          <w:sz w:val="26"/>
          <w:szCs w:val="26"/>
        </w:rPr>
        <w:noBreakHyphen/>
        <w:t xml:space="preserve"> 13</w:t>
      </w:r>
      <w:r>
        <w:rPr>
          <w:bCs/>
          <w:sz w:val="26"/>
          <w:szCs w:val="26"/>
        </w:rPr>
        <w:t> 403,</w:t>
      </w:r>
      <w:r w:rsidRPr="000B7B0F">
        <w:rPr>
          <w:bCs/>
          <w:sz w:val="26"/>
          <w:szCs w:val="26"/>
        </w:rPr>
        <w:t>0 тыс. руб., на 2020 год – 13 </w:t>
      </w:r>
      <w:r>
        <w:rPr>
          <w:bCs/>
          <w:sz w:val="26"/>
          <w:szCs w:val="26"/>
        </w:rPr>
        <w:t>356</w:t>
      </w:r>
      <w:r w:rsidRPr="000B7B0F">
        <w:rPr>
          <w:bCs/>
          <w:sz w:val="26"/>
          <w:szCs w:val="26"/>
        </w:rPr>
        <w:t>,9 тыс. руб.)</w:t>
      </w:r>
      <w:r w:rsidRPr="003330A0">
        <w:rPr>
          <w:bCs/>
          <w:sz w:val="26"/>
          <w:szCs w:val="26"/>
        </w:rPr>
        <w:t>, в том числе:</w:t>
      </w:r>
    </w:p>
    <w:p w:rsidR="006A1F94" w:rsidRPr="003330A0" w:rsidRDefault="006A1F94" w:rsidP="00442A4D">
      <w:pPr>
        <w:pStyle w:val="ListParagraph"/>
        <w:numPr>
          <w:ilvl w:val="0"/>
          <w:numId w:val="11"/>
        </w:numPr>
        <w:autoSpaceDE w:val="0"/>
        <w:autoSpaceDN w:val="0"/>
        <w:adjustRightInd w:val="0"/>
        <w:ind w:left="0" w:firstLine="709"/>
        <w:jc w:val="both"/>
        <w:outlineLvl w:val="1"/>
        <w:rPr>
          <w:sz w:val="26"/>
          <w:szCs w:val="26"/>
        </w:rPr>
      </w:pPr>
      <w:r w:rsidRPr="003330A0">
        <w:rPr>
          <w:sz w:val="26"/>
          <w:szCs w:val="26"/>
        </w:rPr>
        <w:t>На выплату пенсий за выслугу лет в</w:t>
      </w:r>
      <w:r w:rsidRPr="003330A0">
        <w:rPr>
          <w:bCs/>
          <w:sz w:val="26"/>
          <w:szCs w:val="26"/>
        </w:rPr>
        <w:t xml:space="preserve"> соответствии с законами НАО от 24.10.2007 № 140-оз «О муниципальной службе в Ненецком автономном округе», от 01.07.2008 № 35-оз «О гарантиях лицам, замещающим выборные должности местного самоуправления в Ненецком автономном округе» </w:t>
      </w:r>
      <w:r>
        <w:rPr>
          <w:bCs/>
          <w:sz w:val="26"/>
          <w:szCs w:val="26"/>
        </w:rPr>
        <w:t xml:space="preserve">в 2018 году </w:t>
      </w:r>
      <w:r w:rsidRPr="003330A0">
        <w:rPr>
          <w:sz w:val="26"/>
          <w:szCs w:val="26"/>
        </w:rPr>
        <w:t>запланировано всего 12 402,9 тыс. руб., в том числе:</w:t>
      </w:r>
    </w:p>
    <w:p w:rsidR="006A1F94" w:rsidRPr="003330A0" w:rsidRDefault="006A1F94" w:rsidP="00442A4D">
      <w:pPr>
        <w:numPr>
          <w:ilvl w:val="0"/>
          <w:numId w:val="32"/>
        </w:numPr>
        <w:autoSpaceDE w:val="0"/>
        <w:autoSpaceDN w:val="0"/>
        <w:adjustRightInd w:val="0"/>
        <w:ind w:left="0" w:firstLine="709"/>
        <w:jc w:val="both"/>
        <w:outlineLvl w:val="1"/>
        <w:rPr>
          <w:sz w:val="26"/>
          <w:szCs w:val="26"/>
        </w:rPr>
      </w:pPr>
      <w:r w:rsidRPr="003330A0">
        <w:rPr>
          <w:sz w:val="26"/>
          <w:szCs w:val="26"/>
        </w:rPr>
        <w:t>лицам, замещавшим должности муниципальной службы (3</w:t>
      </w:r>
      <w:r>
        <w:rPr>
          <w:sz w:val="26"/>
          <w:szCs w:val="26"/>
        </w:rPr>
        <w:t>0</w:t>
      </w:r>
      <w:r w:rsidRPr="003330A0">
        <w:rPr>
          <w:sz w:val="26"/>
          <w:szCs w:val="26"/>
        </w:rPr>
        <w:t xml:space="preserve"> человек) </w:t>
      </w:r>
      <w:r w:rsidRPr="003330A0">
        <w:rPr>
          <w:sz w:val="26"/>
          <w:szCs w:val="26"/>
        </w:rPr>
        <w:noBreakHyphen/>
        <w:t xml:space="preserve"> 10 333,1 тыс. руб.;</w:t>
      </w:r>
    </w:p>
    <w:p w:rsidR="006A1F94" w:rsidRPr="003330A0" w:rsidRDefault="006A1F94" w:rsidP="00442A4D">
      <w:pPr>
        <w:numPr>
          <w:ilvl w:val="0"/>
          <w:numId w:val="32"/>
        </w:numPr>
        <w:spacing w:before="20"/>
        <w:ind w:left="0" w:firstLine="709"/>
        <w:jc w:val="both"/>
        <w:rPr>
          <w:sz w:val="26"/>
          <w:szCs w:val="26"/>
        </w:rPr>
      </w:pPr>
      <w:r w:rsidRPr="003330A0">
        <w:rPr>
          <w:sz w:val="26"/>
          <w:szCs w:val="26"/>
        </w:rPr>
        <w:t>лицам, замещавшим выборные должности местного самоуправления (глава Заполярного района, председатель Совета муниципального района) – 2 069,8 тыс. руб.</w:t>
      </w:r>
    </w:p>
    <w:p w:rsidR="006A1F94" w:rsidRPr="003330A0" w:rsidRDefault="006A1F94" w:rsidP="00756A01">
      <w:pPr>
        <w:spacing w:before="20"/>
        <w:ind w:firstLine="709"/>
        <w:jc w:val="both"/>
        <w:rPr>
          <w:sz w:val="26"/>
          <w:szCs w:val="26"/>
        </w:rPr>
      </w:pPr>
      <w:r w:rsidRPr="003330A0">
        <w:rPr>
          <w:sz w:val="26"/>
          <w:szCs w:val="26"/>
        </w:rPr>
        <w:t>Расходы на выплату пенсий за выслугу лет в плановом периоде 2019-2020 годов соответствуют объему расходов, запланированному на 2018 год.</w:t>
      </w:r>
    </w:p>
    <w:p w:rsidR="006A1F94" w:rsidRPr="004E260A" w:rsidRDefault="006A1F94" w:rsidP="00442A4D">
      <w:pPr>
        <w:pStyle w:val="ListParagraph"/>
        <w:numPr>
          <w:ilvl w:val="0"/>
          <w:numId w:val="11"/>
        </w:numPr>
        <w:autoSpaceDE w:val="0"/>
        <w:autoSpaceDN w:val="0"/>
        <w:adjustRightInd w:val="0"/>
        <w:ind w:left="0" w:firstLine="709"/>
        <w:jc w:val="both"/>
        <w:outlineLvl w:val="1"/>
        <w:rPr>
          <w:sz w:val="26"/>
          <w:szCs w:val="26"/>
          <w:lang w:eastAsia="en-US"/>
        </w:rPr>
      </w:pPr>
      <w:r w:rsidRPr="00985877">
        <w:rPr>
          <w:sz w:val="26"/>
          <w:szCs w:val="26"/>
        </w:rPr>
        <w:t>Выплаты</w:t>
      </w:r>
      <w:r w:rsidRPr="004E260A">
        <w:rPr>
          <w:bCs/>
          <w:sz w:val="26"/>
          <w:szCs w:val="26"/>
        </w:rPr>
        <w:t xml:space="preserve"> в соответствии с Положением </w:t>
      </w:r>
      <w:r w:rsidRPr="004E260A">
        <w:rPr>
          <w:sz w:val="26"/>
          <w:szCs w:val="26"/>
          <w:lang w:eastAsia="en-US"/>
        </w:rPr>
        <w:t>о наградах и почетных званиях Заполярного района</w:t>
      </w:r>
      <w:r w:rsidRPr="004E260A">
        <w:rPr>
          <w:bCs/>
          <w:sz w:val="26"/>
          <w:szCs w:val="26"/>
        </w:rPr>
        <w:t>, утвержденным решением Совета Заполярного района от 26.11.2015 № 177-р, составят на 2018 год 804,6 тыс. руб., что меньше, чем показатели уточненного плана на 2017 год на 80,4 тыс. руб., в том числе:</w:t>
      </w:r>
    </w:p>
    <w:p w:rsidR="006A1F94" w:rsidRPr="004E260A" w:rsidRDefault="006A1F94" w:rsidP="00756A01">
      <w:pPr>
        <w:pStyle w:val="ListParagraph"/>
        <w:numPr>
          <w:ilvl w:val="0"/>
          <w:numId w:val="1"/>
        </w:numPr>
        <w:tabs>
          <w:tab w:val="left" w:pos="1134"/>
        </w:tabs>
        <w:autoSpaceDE w:val="0"/>
        <w:autoSpaceDN w:val="0"/>
        <w:adjustRightInd w:val="0"/>
        <w:ind w:left="0" w:firstLine="709"/>
        <w:jc w:val="both"/>
        <w:outlineLvl w:val="1"/>
        <w:rPr>
          <w:bCs/>
          <w:sz w:val="26"/>
          <w:szCs w:val="26"/>
        </w:rPr>
      </w:pPr>
      <w:r w:rsidRPr="004E260A">
        <w:rPr>
          <w:bCs/>
          <w:sz w:val="26"/>
          <w:szCs w:val="26"/>
        </w:rPr>
        <w:t xml:space="preserve">единовременное денежное вознаграждение гражданам, которым присвоено звание «Почетный гражданин Заполярного района» </w:t>
      </w:r>
      <w:r w:rsidRPr="004E260A">
        <w:rPr>
          <w:bCs/>
          <w:sz w:val="26"/>
          <w:szCs w:val="26"/>
        </w:rPr>
        <w:noBreakHyphen/>
        <w:t xml:space="preserve"> 57,5 тыс. руб. (2017 год – 114,9</w:t>
      </w:r>
      <w:r>
        <w:rPr>
          <w:bCs/>
          <w:sz w:val="26"/>
          <w:szCs w:val="26"/>
        </w:rPr>
        <w:t> </w:t>
      </w:r>
      <w:r w:rsidRPr="004E260A">
        <w:rPr>
          <w:bCs/>
          <w:sz w:val="26"/>
          <w:szCs w:val="26"/>
        </w:rPr>
        <w:t>тыс. руб.);</w:t>
      </w:r>
    </w:p>
    <w:p w:rsidR="006A1F94" w:rsidRPr="004E260A" w:rsidRDefault="006A1F94" w:rsidP="00756A01">
      <w:pPr>
        <w:numPr>
          <w:ilvl w:val="0"/>
          <w:numId w:val="1"/>
        </w:numPr>
        <w:tabs>
          <w:tab w:val="left" w:pos="1134"/>
        </w:tabs>
        <w:autoSpaceDE w:val="0"/>
        <w:autoSpaceDN w:val="0"/>
        <w:adjustRightInd w:val="0"/>
        <w:ind w:left="0" w:firstLine="709"/>
        <w:jc w:val="both"/>
        <w:outlineLvl w:val="1"/>
        <w:rPr>
          <w:bCs/>
          <w:sz w:val="26"/>
          <w:szCs w:val="26"/>
        </w:rPr>
      </w:pPr>
      <w:r w:rsidRPr="004E260A">
        <w:rPr>
          <w:bCs/>
          <w:sz w:val="26"/>
          <w:szCs w:val="26"/>
        </w:rPr>
        <w:t xml:space="preserve">ежемесячная выплата гражданам, которым присвоено звание «Почетный гражданин Заполярного района» </w:t>
      </w:r>
      <w:r w:rsidRPr="004E260A">
        <w:rPr>
          <w:bCs/>
          <w:sz w:val="26"/>
          <w:szCs w:val="26"/>
        </w:rPr>
        <w:noBreakHyphen/>
        <w:t xml:space="preserve"> 747,1 тыс. руб. (2017 год – 735,6 тыс. руб.);</w:t>
      </w:r>
    </w:p>
    <w:p w:rsidR="006A1F94" w:rsidRPr="00985877" w:rsidRDefault="006A1F94" w:rsidP="00756A01">
      <w:pPr>
        <w:numPr>
          <w:ilvl w:val="0"/>
          <w:numId w:val="5"/>
        </w:numPr>
        <w:tabs>
          <w:tab w:val="left" w:pos="1134"/>
        </w:tabs>
        <w:autoSpaceDE w:val="0"/>
        <w:autoSpaceDN w:val="0"/>
        <w:adjustRightInd w:val="0"/>
        <w:ind w:left="0" w:firstLine="709"/>
        <w:jc w:val="both"/>
        <w:rPr>
          <w:sz w:val="26"/>
          <w:szCs w:val="26"/>
        </w:rPr>
      </w:pPr>
      <w:r w:rsidRPr="00985877">
        <w:rPr>
          <w:bCs/>
          <w:sz w:val="26"/>
          <w:szCs w:val="26"/>
        </w:rPr>
        <w:t>единовременная выплата к юбилейным датам – не предусмотрено (2017 год – 34,5 тыс. руб.).</w:t>
      </w:r>
    </w:p>
    <w:p w:rsidR="006A1F94" w:rsidRPr="00985877" w:rsidRDefault="006A1F94" w:rsidP="00756A01">
      <w:pPr>
        <w:tabs>
          <w:tab w:val="left" w:pos="1134"/>
        </w:tabs>
        <w:autoSpaceDE w:val="0"/>
        <w:autoSpaceDN w:val="0"/>
        <w:adjustRightInd w:val="0"/>
        <w:ind w:firstLine="709"/>
        <w:jc w:val="both"/>
        <w:rPr>
          <w:bCs/>
          <w:sz w:val="26"/>
          <w:szCs w:val="26"/>
        </w:rPr>
      </w:pPr>
      <w:r w:rsidRPr="004E260A">
        <w:rPr>
          <w:bCs/>
          <w:sz w:val="26"/>
          <w:szCs w:val="26"/>
        </w:rPr>
        <w:t xml:space="preserve">Изменение объема бюджетных ассигнований на плановый период 2019-2020 годов по отношению показателю 2018 года, связано с увеличением расходов на </w:t>
      </w:r>
      <w:r w:rsidRPr="00985877">
        <w:rPr>
          <w:bCs/>
          <w:sz w:val="26"/>
          <w:szCs w:val="26"/>
        </w:rPr>
        <w:t>ежемесячную выплату гражданам, которым присвоено звание «Почетный гражданин Заполярного района» (на 69,0 тыс. руб. и на 137,9 тыс. руб. соответственно) и расходов на единовременные выплаты к юбилейным датам (23,0 тыс. руб. (2 человека) и 11,5 тыс. руб. (1 человек) соответственно).</w:t>
      </w:r>
    </w:p>
    <w:p w:rsidR="006A1F94" w:rsidRDefault="006A1F94" w:rsidP="00442A4D">
      <w:pPr>
        <w:pStyle w:val="ListParagraph"/>
        <w:numPr>
          <w:ilvl w:val="0"/>
          <w:numId w:val="11"/>
        </w:numPr>
        <w:autoSpaceDE w:val="0"/>
        <w:autoSpaceDN w:val="0"/>
        <w:adjustRightInd w:val="0"/>
        <w:ind w:left="0" w:firstLine="709"/>
        <w:jc w:val="both"/>
        <w:outlineLvl w:val="1"/>
        <w:rPr>
          <w:sz w:val="26"/>
          <w:szCs w:val="26"/>
        </w:rPr>
      </w:pPr>
      <w:r>
        <w:rPr>
          <w:bCs/>
          <w:sz w:val="26"/>
          <w:szCs w:val="26"/>
        </w:rPr>
        <w:t xml:space="preserve">В соответствии с Положением </w:t>
      </w:r>
      <w:r>
        <w:rPr>
          <w:sz w:val="26"/>
          <w:szCs w:val="26"/>
        </w:rPr>
        <w:t>о предоставлении единовременной выплаты лицам, уволенным в запас после прохождения военной службы по призыву в Вооруженных Силах Российской Федерации, утвержденным постановлением Администрации Заполярного района от 25.05.2017 № 90п, произведен расчет суммы е</w:t>
      </w:r>
      <w:r w:rsidRPr="004E260A">
        <w:rPr>
          <w:sz w:val="26"/>
          <w:szCs w:val="26"/>
        </w:rPr>
        <w:t>диновременны</w:t>
      </w:r>
      <w:r>
        <w:rPr>
          <w:sz w:val="26"/>
          <w:szCs w:val="26"/>
        </w:rPr>
        <w:t>х</w:t>
      </w:r>
      <w:r w:rsidRPr="004E260A">
        <w:rPr>
          <w:sz w:val="26"/>
          <w:szCs w:val="26"/>
        </w:rPr>
        <w:t xml:space="preserve"> денежны</w:t>
      </w:r>
      <w:r>
        <w:rPr>
          <w:sz w:val="26"/>
          <w:szCs w:val="26"/>
        </w:rPr>
        <w:t>х</w:t>
      </w:r>
      <w:r w:rsidRPr="004E260A">
        <w:rPr>
          <w:sz w:val="26"/>
          <w:szCs w:val="26"/>
        </w:rPr>
        <w:t xml:space="preserve"> выплат гражданам, уволенным в запас после прохождения военной службы по призыву в Вооруженных Силах Российской Федерации</w:t>
      </w:r>
      <w:r>
        <w:rPr>
          <w:sz w:val="26"/>
          <w:szCs w:val="26"/>
        </w:rPr>
        <w:t>, на 2018 год в сумме 816,1 тыс. руб. (71 человек* 11 494 руб. (без НДФЛ 10 000,0 руб.)) и на 2019 год в сумме 103,5 тыс. руб. (9 человек -11 494 руб.(без НДФЛ 10 000,0 руб.)).</w:t>
      </w:r>
    </w:p>
    <w:p w:rsidR="006A1F94" w:rsidRPr="0098450D" w:rsidRDefault="006A1F94" w:rsidP="0098450D">
      <w:pPr>
        <w:autoSpaceDE w:val="0"/>
        <w:autoSpaceDN w:val="0"/>
        <w:adjustRightInd w:val="0"/>
        <w:ind w:firstLine="709"/>
        <w:jc w:val="both"/>
        <w:rPr>
          <w:sz w:val="26"/>
          <w:szCs w:val="26"/>
        </w:rPr>
      </w:pPr>
      <w:r w:rsidRPr="0098450D">
        <w:rPr>
          <w:sz w:val="26"/>
          <w:szCs w:val="26"/>
        </w:rPr>
        <w:t>Решение</w:t>
      </w:r>
      <w:r>
        <w:rPr>
          <w:sz w:val="26"/>
          <w:szCs w:val="26"/>
        </w:rPr>
        <w:t>м</w:t>
      </w:r>
      <w:r w:rsidRPr="0098450D">
        <w:rPr>
          <w:sz w:val="26"/>
          <w:szCs w:val="26"/>
        </w:rPr>
        <w:t xml:space="preserve"> Совета Заполярного района от 26.04.2017 № 316-р «О дополнительной мере социальной поддержки» установлено, что к расходным обязательствам муниципального района «Заполярный район» на 2017-2019 годы относится предоставление дополнительной меры социальной поддержки для граждан, уволенных в 2016-2018 годах в запас после прохождения военной службы по призыву в Вооруженных Силах Российской Федерации и имеющих регистрацию по месту жительства на территории муниципального района «Заполярный район».</w:t>
      </w:r>
    </w:p>
    <w:p w:rsidR="006A1F94" w:rsidRPr="0098450D" w:rsidRDefault="006A1F94" w:rsidP="00985877">
      <w:pPr>
        <w:autoSpaceDE w:val="0"/>
        <w:autoSpaceDN w:val="0"/>
        <w:adjustRightInd w:val="0"/>
        <w:ind w:firstLine="709"/>
        <w:jc w:val="both"/>
        <w:outlineLvl w:val="1"/>
        <w:rPr>
          <w:sz w:val="26"/>
          <w:szCs w:val="26"/>
        </w:rPr>
      </w:pPr>
      <w:r w:rsidRPr="0098450D">
        <w:rPr>
          <w:sz w:val="26"/>
          <w:szCs w:val="26"/>
        </w:rPr>
        <w:t>Соответственно, бюджетные ассигнования на 2020 год не планируются.</w:t>
      </w:r>
    </w:p>
    <w:p w:rsidR="006A1F94" w:rsidRDefault="006A1F94" w:rsidP="00756A01">
      <w:pPr>
        <w:pStyle w:val="ListParagraph"/>
        <w:suppressAutoHyphens/>
        <w:ind w:left="0" w:firstLine="709"/>
        <w:jc w:val="both"/>
        <w:rPr>
          <w:sz w:val="26"/>
          <w:szCs w:val="26"/>
        </w:rPr>
      </w:pPr>
      <w:r w:rsidRPr="00222399">
        <w:rPr>
          <w:sz w:val="26"/>
          <w:szCs w:val="26"/>
        </w:rPr>
        <w:t>Бюджетные ассигновании на предоставление дополнительной меры социальной поддержки для граждан отдельных категорий граждан в виде предоставления бесплатной подписки на общественно-политическую газету Ненецкого автономного округа «Няръянавындер» в соответствии решением Совета Заполярного района от 28.09.2016 № 262-р «О дополнительной мере социальной поддержки» запланированы на 2018 год в сумме 216,3 тыс. руб. со снижением по сравнению с уточненным планом 2017 года на 126,7 тыс. руб., или на 36,9%,</w:t>
      </w:r>
      <w:r w:rsidRPr="003B36D0">
        <w:rPr>
          <w:sz w:val="26"/>
          <w:szCs w:val="26"/>
        </w:rPr>
        <w:t>в связи с уменьшением числа граждан, имеющих право на указанную меру поддержки, и снижением стоимости подписки на первое полугодие 2018 года по отношению к стоимости подписки на второе полугодие 2017 года.</w:t>
      </w:r>
    </w:p>
    <w:p w:rsidR="006A1F94" w:rsidRDefault="006A1F94" w:rsidP="00756A01">
      <w:pPr>
        <w:pStyle w:val="ListParagraph"/>
        <w:suppressAutoHyphens/>
        <w:ind w:left="0" w:firstLine="709"/>
        <w:jc w:val="both"/>
        <w:rPr>
          <w:sz w:val="26"/>
          <w:szCs w:val="26"/>
        </w:rPr>
      </w:pPr>
      <w:r w:rsidRPr="003B36D0">
        <w:rPr>
          <w:sz w:val="26"/>
          <w:szCs w:val="26"/>
        </w:rPr>
        <w:t>На 2019 год на предоставление</w:t>
      </w:r>
      <w:r w:rsidRPr="00222399">
        <w:rPr>
          <w:sz w:val="26"/>
          <w:szCs w:val="26"/>
        </w:rPr>
        <w:t xml:space="preserve"> данной меры социальной поддержки предусмотрено</w:t>
      </w:r>
      <w:r>
        <w:rPr>
          <w:sz w:val="26"/>
          <w:szCs w:val="26"/>
        </w:rPr>
        <w:t xml:space="preserve"> в сумме </w:t>
      </w:r>
      <w:r w:rsidRPr="00222399">
        <w:rPr>
          <w:sz w:val="26"/>
          <w:szCs w:val="26"/>
        </w:rPr>
        <w:t>225,0 тыс. руб. и на 202</w:t>
      </w:r>
      <w:r>
        <w:rPr>
          <w:sz w:val="26"/>
          <w:szCs w:val="26"/>
        </w:rPr>
        <w:t xml:space="preserve">0 год в сумме </w:t>
      </w:r>
      <w:r w:rsidRPr="00222399">
        <w:rPr>
          <w:sz w:val="26"/>
          <w:szCs w:val="26"/>
        </w:rPr>
        <w:t>234,0 тыс. руб. Из расчетов вышеуказанных</w:t>
      </w:r>
      <w:r w:rsidRPr="002B5BAD">
        <w:rPr>
          <w:sz w:val="26"/>
          <w:szCs w:val="26"/>
        </w:rPr>
        <w:t xml:space="preserve"> сумм следует, что расчет сумм расходов </w:t>
      </w:r>
      <w:r>
        <w:rPr>
          <w:sz w:val="26"/>
          <w:szCs w:val="26"/>
        </w:rPr>
        <w:t xml:space="preserve">на второе полугодие 2018 года, </w:t>
      </w:r>
      <w:r w:rsidRPr="002B5BAD">
        <w:rPr>
          <w:sz w:val="26"/>
          <w:szCs w:val="26"/>
        </w:rPr>
        <w:t xml:space="preserve">на 2019 год и 2020 год произведен исходя из и количества </w:t>
      </w:r>
      <w:r>
        <w:rPr>
          <w:sz w:val="26"/>
          <w:szCs w:val="26"/>
        </w:rPr>
        <w:t xml:space="preserve">подписчикови </w:t>
      </w:r>
      <w:r w:rsidRPr="002B5BAD">
        <w:rPr>
          <w:sz w:val="26"/>
          <w:szCs w:val="26"/>
        </w:rPr>
        <w:t xml:space="preserve">стоимости соответствующих услуг в </w:t>
      </w:r>
      <w:r>
        <w:rPr>
          <w:sz w:val="26"/>
          <w:szCs w:val="26"/>
        </w:rPr>
        <w:t xml:space="preserve">первом полугодии </w:t>
      </w:r>
      <w:r w:rsidRPr="002B5BAD">
        <w:rPr>
          <w:sz w:val="26"/>
          <w:szCs w:val="26"/>
        </w:rPr>
        <w:t>2018 год</w:t>
      </w:r>
      <w:r>
        <w:rPr>
          <w:sz w:val="26"/>
          <w:szCs w:val="26"/>
        </w:rPr>
        <w:t>а с учетом ИПЦ в размере 104,0.</w:t>
      </w:r>
    </w:p>
    <w:p w:rsidR="006A1F94" w:rsidRPr="0098450D" w:rsidRDefault="006A1F94" w:rsidP="0098450D">
      <w:pPr>
        <w:suppressAutoHyphens/>
        <w:ind w:firstLine="709"/>
        <w:jc w:val="both"/>
        <w:rPr>
          <w:sz w:val="26"/>
          <w:szCs w:val="26"/>
        </w:rPr>
      </w:pPr>
      <w:r w:rsidRPr="0098450D">
        <w:rPr>
          <w:sz w:val="26"/>
          <w:szCs w:val="26"/>
        </w:rPr>
        <w:t>Расходное обязательство муниципального района «Заполярный район» по предоставлению дополнительной меры социальной поддержки для граждан отдельных категорий граждан в виде предоставления бесплатной подписки на общественно-политическую газету Ненецкого автономного округа «Няръянавындер» установлено решением Совета Заполярного района от 28.09.2016 № 262-р «О дополнительной мере социальной поддержки» на период 2017-2019 годов.</w:t>
      </w:r>
    </w:p>
    <w:p w:rsidR="006A1F94" w:rsidRPr="00DD5625" w:rsidRDefault="006A1F94" w:rsidP="00FD148C">
      <w:pPr>
        <w:autoSpaceDE w:val="0"/>
        <w:autoSpaceDN w:val="0"/>
        <w:adjustRightInd w:val="0"/>
        <w:ind w:firstLine="709"/>
        <w:jc w:val="both"/>
        <w:rPr>
          <w:sz w:val="26"/>
          <w:szCs w:val="26"/>
        </w:rPr>
      </w:pPr>
      <w:r w:rsidRPr="0098450D">
        <w:rPr>
          <w:sz w:val="26"/>
          <w:szCs w:val="26"/>
        </w:rPr>
        <w:t>Таким образом, при отсутствии расходного обязательства в проекте бюджета</w:t>
      </w:r>
      <w:r>
        <w:rPr>
          <w:sz w:val="26"/>
          <w:szCs w:val="26"/>
        </w:rPr>
        <w:t xml:space="preserve"> неправомерно</w:t>
      </w:r>
      <w:r w:rsidRPr="0098450D">
        <w:rPr>
          <w:sz w:val="26"/>
          <w:szCs w:val="26"/>
        </w:rPr>
        <w:t xml:space="preserve"> запланированы бюджетные ассигнования в сумме 234,0 тыс. руб.</w:t>
      </w:r>
    </w:p>
    <w:p w:rsidR="006A1F94" w:rsidRPr="00497DDD" w:rsidRDefault="006A1F94" w:rsidP="00497DDD">
      <w:pPr>
        <w:pStyle w:val="BodyText"/>
        <w:spacing w:before="360" w:after="240"/>
        <w:jc w:val="center"/>
        <w:rPr>
          <w:b/>
          <w:sz w:val="26"/>
          <w:szCs w:val="26"/>
        </w:rPr>
      </w:pPr>
      <w:r w:rsidRPr="00497DDD">
        <w:rPr>
          <w:b/>
          <w:sz w:val="26"/>
          <w:szCs w:val="26"/>
        </w:rPr>
        <w:t>Раздел 11 «Ф</w:t>
      </w:r>
      <w:r w:rsidRPr="00497DDD">
        <w:rPr>
          <w:b/>
          <w:bCs/>
          <w:sz w:val="26"/>
          <w:szCs w:val="26"/>
        </w:rPr>
        <w:t>изическая культура и спорт</w:t>
      </w:r>
      <w:r w:rsidRPr="00497DDD">
        <w:rPr>
          <w:b/>
          <w:sz w:val="26"/>
          <w:szCs w:val="26"/>
        </w:rPr>
        <w:t>»</w:t>
      </w:r>
    </w:p>
    <w:p w:rsidR="006A1F94" w:rsidRPr="00801A38" w:rsidRDefault="006A1F94" w:rsidP="00756A01">
      <w:pPr>
        <w:ind w:firstLine="720"/>
        <w:jc w:val="both"/>
        <w:rPr>
          <w:sz w:val="26"/>
          <w:szCs w:val="26"/>
        </w:rPr>
      </w:pPr>
      <w:r w:rsidRPr="00801A38">
        <w:rPr>
          <w:sz w:val="26"/>
          <w:szCs w:val="26"/>
        </w:rPr>
        <w:t>Расходы по разделу «Ф</w:t>
      </w:r>
      <w:r w:rsidRPr="00801A38">
        <w:rPr>
          <w:bCs/>
          <w:sz w:val="26"/>
          <w:szCs w:val="26"/>
        </w:rPr>
        <w:t>изическая культура и спорт</w:t>
      </w:r>
      <w:r w:rsidRPr="00801A38">
        <w:rPr>
          <w:sz w:val="26"/>
          <w:szCs w:val="26"/>
        </w:rPr>
        <w:t>» в 2018 году составят 59 402,9 тыс. руб., или 80,0% от показателей уточненного плана на 2017 год.</w:t>
      </w:r>
    </w:p>
    <w:p w:rsidR="006A1F94" w:rsidRPr="00801A38" w:rsidRDefault="006A1F94" w:rsidP="00756A01">
      <w:pPr>
        <w:ind w:firstLine="720"/>
        <w:jc w:val="both"/>
        <w:rPr>
          <w:sz w:val="26"/>
          <w:szCs w:val="26"/>
        </w:rPr>
      </w:pPr>
      <w:r w:rsidRPr="00801A38">
        <w:rPr>
          <w:sz w:val="26"/>
          <w:szCs w:val="26"/>
        </w:rPr>
        <w:t>На плановый период 2019-2020 годов бюджетные ассигнования по данному разделу не предусмотрены.</w:t>
      </w:r>
    </w:p>
    <w:p w:rsidR="006A1F94" w:rsidRPr="00801A38" w:rsidRDefault="006A1F94" w:rsidP="00756A01">
      <w:pPr>
        <w:spacing w:before="240"/>
        <w:ind w:firstLine="709"/>
        <w:jc w:val="right"/>
      </w:pPr>
      <w:r w:rsidRPr="00801A38">
        <w:t xml:space="preserve">Таблица </w:t>
      </w:r>
      <w:r>
        <w:t>25</w:t>
      </w:r>
    </w:p>
    <w:p w:rsidR="006A1F94" w:rsidRPr="00497DDD" w:rsidRDefault="006A1F94" w:rsidP="00497DDD">
      <w:pPr>
        <w:pStyle w:val="BodyTextFirstIndent2"/>
        <w:tabs>
          <w:tab w:val="num" w:pos="0"/>
        </w:tabs>
        <w:suppressAutoHyphens/>
        <w:spacing w:after="0"/>
        <w:ind w:left="0" w:firstLine="0"/>
        <w:jc w:val="both"/>
        <w:rPr>
          <w:sz w:val="26"/>
          <w:szCs w:val="26"/>
        </w:rPr>
      </w:pPr>
      <w:r w:rsidRPr="00321AA9">
        <w:rPr>
          <w:color w:val="943634"/>
        </w:rPr>
        <w:object w:dxaOrig="9727" w:dyaOrig="2980">
          <v:shape id="_x0000_i1082" type="#_x0000_t75" style="width:486pt;height:149.25pt" o:ole="">
            <v:imagedata r:id="rId124" o:title=""/>
          </v:shape>
          <o:OLEObject Type="Embed" ProgID="Excel.Sheet.12" ShapeID="_x0000_i1082" DrawAspect="Content" ObjectID="_1573630586" r:id="rId125"/>
        </w:object>
      </w:r>
    </w:p>
    <w:p w:rsidR="006A1F94" w:rsidRDefault="006A1F94" w:rsidP="00F77A63">
      <w:pPr>
        <w:pStyle w:val="BodyTextFirstIndent2"/>
        <w:tabs>
          <w:tab w:val="num" w:pos="0"/>
        </w:tabs>
        <w:suppressAutoHyphens/>
        <w:spacing w:after="0"/>
        <w:ind w:left="0" w:firstLine="709"/>
        <w:jc w:val="both"/>
        <w:rPr>
          <w:sz w:val="26"/>
          <w:szCs w:val="26"/>
        </w:rPr>
      </w:pPr>
      <w:r w:rsidRPr="00801A38">
        <w:rPr>
          <w:sz w:val="26"/>
          <w:szCs w:val="26"/>
        </w:rPr>
        <w:t>В рамках подпрограммы 5 «Развитие социальной инфраструктуры и создание комфортных условий проживания в поселениях муниципального района «Заполярный район» муниципальной программы «Комплексное развитие муниципального района «Заполярный район» на 2017-20</w:t>
      </w:r>
      <w:r>
        <w:rPr>
          <w:sz w:val="26"/>
          <w:szCs w:val="26"/>
        </w:rPr>
        <w:t>22</w:t>
      </w:r>
      <w:r w:rsidRPr="00801A38">
        <w:rPr>
          <w:sz w:val="26"/>
          <w:szCs w:val="26"/>
        </w:rPr>
        <w:t xml:space="preserve"> годы» предусмотрены бюджетные ассигнования на осуществление бюджетных инвестиций в объекты муниципальной собственности за счет средств районного бюджета на завершение строительства объекта «Спортивное сооружение с универсальным игровым залом в п. Амдерма НАО» с реконструкцией существующих несущих конструкций (исполнитель </w:t>
      </w:r>
      <w:r w:rsidRPr="00801A38">
        <w:rPr>
          <w:sz w:val="26"/>
          <w:szCs w:val="26"/>
        </w:rPr>
        <w:noBreakHyphen/>
        <w:t xml:space="preserve"> МКУ ЗР «Северное»).</w:t>
      </w:r>
    </w:p>
    <w:p w:rsidR="006A1F94" w:rsidRDefault="006A1F94" w:rsidP="00756A01">
      <w:pPr>
        <w:pStyle w:val="BodyTextFirstIndent2"/>
        <w:suppressAutoHyphens/>
        <w:spacing w:after="0"/>
        <w:ind w:left="0" w:firstLine="708"/>
        <w:jc w:val="both"/>
        <w:rPr>
          <w:sz w:val="26"/>
          <w:szCs w:val="26"/>
        </w:rPr>
      </w:pPr>
      <w:r>
        <w:rPr>
          <w:sz w:val="26"/>
          <w:szCs w:val="26"/>
        </w:rPr>
        <w:t>Муниципальный контракт</w:t>
      </w:r>
      <w:r w:rsidRPr="00964228">
        <w:rPr>
          <w:sz w:val="26"/>
          <w:szCs w:val="26"/>
        </w:rPr>
        <w:t xml:space="preserve"> на выполнение соответствующих работ заключен МКУ «Северное» с ООО «</w:t>
      </w:r>
      <w:r>
        <w:rPr>
          <w:sz w:val="26"/>
          <w:szCs w:val="26"/>
        </w:rPr>
        <w:t>КТА.ЛЕС</w:t>
      </w:r>
      <w:r w:rsidRPr="00964228">
        <w:rPr>
          <w:sz w:val="26"/>
          <w:szCs w:val="26"/>
        </w:rPr>
        <w:t xml:space="preserve">» </w:t>
      </w:r>
      <w:r>
        <w:rPr>
          <w:sz w:val="26"/>
          <w:szCs w:val="26"/>
        </w:rPr>
        <w:t xml:space="preserve">13.06.2017 на сумму 74 153 473,37 руб., </w:t>
      </w:r>
      <w:r w:rsidRPr="00964228">
        <w:rPr>
          <w:sz w:val="26"/>
          <w:szCs w:val="26"/>
        </w:rPr>
        <w:t xml:space="preserve">срок </w:t>
      </w:r>
      <w:r>
        <w:rPr>
          <w:sz w:val="26"/>
          <w:szCs w:val="26"/>
        </w:rPr>
        <w:t>окончания работ по контракту – 2018 год.</w:t>
      </w:r>
    </w:p>
    <w:p w:rsidR="006A1F94" w:rsidRPr="00497DDD" w:rsidRDefault="006A1F94" w:rsidP="00497DDD">
      <w:pPr>
        <w:pStyle w:val="BodyTextFirstIndent2"/>
        <w:suppressAutoHyphens/>
        <w:spacing w:after="0"/>
        <w:ind w:left="0" w:firstLine="708"/>
        <w:jc w:val="both"/>
        <w:rPr>
          <w:sz w:val="26"/>
          <w:szCs w:val="26"/>
        </w:rPr>
      </w:pPr>
      <w:r w:rsidRPr="00964228">
        <w:rPr>
          <w:sz w:val="26"/>
          <w:szCs w:val="26"/>
        </w:rPr>
        <w:t xml:space="preserve">Согласно пояснениям, отраженным в примечании Перечня мероприятий, </w:t>
      </w:r>
      <w:r>
        <w:rPr>
          <w:sz w:val="26"/>
          <w:szCs w:val="26"/>
        </w:rPr>
        <w:t>сумму 59 322,8 тыс. руб. предполагается освоить в 2018 году.</w:t>
      </w:r>
      <w:r w:rsidRPr="00964228">
        <w:rPr>
          <w:sz w:val="26"/>
          <w:szCs w:val="26"/>
        </w:rPr>
        <w:t xml:space="preserve"> Соответственно, </w:t>
      </w:r>
      <w:r>
        <w:rPr>
          <w:sz w:val="26"/>
          <w:szCs w:val="26"/>
        </w:rPr>
        <w:t>данный</w:t>
      </w:r>
      <w:r w:rsidRPr="00964228">
        <w:rPr>
          <w:sz w:val="26"/>
          <w:szCs w:val="26"/>
        </w:rPr>
        <w:t xml:space="preserve"> объем финансирования предполагается исключить из плановых назначений на 2017 год </w:t>
      </w:r>
      <w:r w:rsidRPr="00D04840">
        <w:rPr>
          <w:sz w:val="26"/>
          <w:szCs w:val="26"/>
        </w:rPr>
        <w:t xml:space="preserve">и увеличить </w:t>
      </w:r>
      <w:r>
        <w:rPr>
          <w:sz w:val="26"/>
          <w:szCs w:val="26"/>
        </w:rPr>
        <w:t xml:space="preserve">на данную сумму </w:t>
      </w:r>
      <w:r w:rsidRPr="00D04840">
        <w:rPr>
          <w:sz w:val="26"/>
          <w:szCs w:val="26"/>
        </w:rPr>
        <w:t xml:space="preserve">плановые назначения </w:t>
      </w:r>
      <w:r>
        <w:rPr>
          <w:sz w:val="26"/>
          <w:szCs w:val="26"/>
        </w:rPr>
        <w:t>на 2018 год.</w:t>
      </w:r>
    </w:p>
    <w:p w:rsidR="006A1F94" w:rsidRPr="00497DDD" w:rsidRDefault="006A1F94" w:rsidP="00497DDD">
      <w:pPr>
        <w:pStyle w:val="BodyText"/>
        <w:spacing w:before="360" w:after="240"/>
        <w:jc w:val="center"/>
        <w:rPr>
          <w:b/>
          <w:sz w:val="26"/>
          <w:szCs w:val="26"/>
        </w:rPr>
      </w:pPr>
      <w:r w:rsidRPr="00497DDD">
        <w:rPr>
          <w:b/>
          <w:sz w:val="26"/>
          <w:szCs w:val="26"/>
        </w:rPr>
        <w:t>Раздел 12 «</w:t>
      </w:r>
      <w:r w:rsidRPr="00497DDD">
        <w:rPr>
          <w:b/>
          <w:bCs/>
        </w:rPr>
        <w:t>Средства массовой информации</w:t>
      </w:r>
      <w:r w:rsidRPr="00497DDD">
        <w:rPr>
          <w:b/>
          <w:sz w:val="26"/>
          <w:szCs w:val="26"/>
        </w:rPr>
        <w:t>»</w:t>
      </w:r>
    </w:p>
    <w:p w:rsidR="006A1F94" w:rsidRPr="004B0F35" w:rsidRDefault="006A1F94" w:rsidP="00756A01">
      <w:pPr>
        <w:autoSpaceDE w:val="0"/>
        <w:autoSpaceDN w:val="0"/>
        <w:adjustRightInd w:val="0"/>
        <w:ind w:firstLine="720"/>
        <w:jc w:val="both"/>
        <w:outlineLvl w:val="1"/>
        <w:rPr>
          <w:sz w:val="26"/>
          <w:szCs w:val="26"/>
        </w:rPr>
      </w:pPr>
      <w:r w:rsidRPr="004B0F35">
        <w:rPr>
          <w:sz w:val="26"/>
          <w:szCs w:val="26"/>
        </w:rPr>
        <w:t>Расходы по разделу «</w:t>
      </w:r>
      <w:r w:rsidRPr="004B0F35">
        <w:rPr>
          <w:bCs/>
          <w:sz w:val="26"/>
          <w:szCs w:val="26"/>
        </w:rPr>
        <w:t>Средства массовой информации</w:t>
      </w:r>
      <w:r w:rsidRPr="004B0F35">
        <w:rPr>
          <w:sz w:val="26"/>
          <w:szCs w:val="26"/>
        </w:rPr>
        <w:t>» на 2018 год запланированы в сумме 1 635,1 тыс. руб., или 85,0% от показателей уточненного плана на 2017 год.</w:t>
      </w:r>
    </w:p>
    <w:p w:rsidR="006A1F94" w:rsidRPr="004B0F35" w:rsidRDefault="006A1F94" w:rsidP="00756A01">
      <w:pPr>
        <w:ind w:firstLine="709"/>
        <w:jc w:val="both"/>
        <w:rPr>
          <w:bCs/>
          <w:sz w:val="26"/>
          <w:szCs w:val="26"/>
        </w:rPr>
      </w:pPr>
      <w:r w:rsidRPr="004B0F35">
        <w:rPr>
          <w:bCs/>
          <w:sz w:val="26"/>
          <w:szCs w:val="26"/>
        </w:rPr>
        <w:t xml:space="preserve">Объем расходов на плановый период 2019-2020 годов предусмотрен с уменьшением по отношению к показателю 2018 года на 11,6% и на 8,0% соответственно (на 2019 год </w:t>
      </w:r>
      <w:r w:rsidRPr="004B0F35">
        <w:rPr>
          <w:bCs/>
          <w:sz w:val="26"/>
          <w:szCs w:val="26"/>
        </w:rPr>
        <w:noBreakHyphen/>
        <w:t xml:space="preserve"> 1 700,5 тыс. руб., на 2020 год – 1 768,5 тыс. руб.).</w:t>
      </w:r>
    </w:p>
    <w:p w:rsidR="006A1F94" w:rsidRPr="004B0F35" w:rsidRDefault="006A1F94" w:rsidP="00756A01">
      <w:pPr>
        <w:ind w:firstLine="720"/>
        <w:jc w:val="both"/>
        <w:rPr>
          <w:sz w:val="26"/>
          <w:szCs w:val="26"/>
        </w:rPr>
      </w:pPr>
    </w:p>
    <w:p w:rsidR="006A1F94" w:rsidRPr="00497DDD" w:rsidRDefault="006A1F94" w:rsidP="00497DDD">
      <w:pPr>
        <w:pStyle w:val="BodyTextFirstIndent2"/>
        <w:tabs>
          <w:tab w:val="num" w:pos="0"/>
        </w:tabs>
        <w:suppressAutoHyphens/>
        <w:spacing w:after="0"/>
        <w:ind w:left="0" w:firstLine="709"/>
        <w:jc w:val="right"/>
      </w:pPr>
      <w:r w:rsidRPr="00497DDD">
        <w:t>Таблица 2</w:t>
      </w:r>
      <w:r>
        <w:t>6</w:t>
      </w:r>
    </w:p>
    <w:p w:rsidR="006A1F94" w:rsidRPr="00497DDD" w:rsidRDefault="006A1F94" w:rsidP="00497DDD">
      <w:pPr>
        <w:pStyle w:val="BodyTextFirstIndent2"/>
        <w:tabs>
          <w:tab w:val="num" w:pos="0"/>
        </w:tabs>
        <w:suppressAutoHyphens/>
        <w:spacing w:after="0"/>
        <w:ind w:left="0" w:firstLine="0"/>
        <w:jc w:val="both"/>
        <w:rPr>
          <w:sz w:val="26"/>
          <w:szCs w:val="26"/>
        </w:rPr>
      </w:pPr>
      <w:r w:rsidRPr="00321AA9">
        <w:rPr>
          <w:color w:val="943634"/>
        </w:rPr>
        <w:object w:dxaOrig="9759" w:dyaOrig="4054">
          <v:shape id="_x0000_i1083" type="#_x0000_t75" style="width:488.25pt;height:202.5pt" o:ole="">
            <v:imagedata r:id="rId126" o:title=""/>
          </v:shape>
          <o:OLEObject Type="Embed" ProgID="Excel.Sheet.12" ShapeID="_x0000_i1083" DrawAspect="Content" ObjectID="_1573630587" r:id="rId127"/>
        </w:object>
      </w:r>
    </w:p>
    <w:p w:rsidR="006A1F94" w:rsidRDefault="006A1F94" w:rsidP="00497DDD">
      <w:pPr>
        <w:pStyle w:val="BodyTextFirstIndent2"/>
        <w:tabs>
          <w:tab w:val="num" w:pos="0"/>
        </w:tabs>
        <w:suppressAutoHyphens/>
        <w:spacing w:after="0"/>
        <w:ind w:left="0" w:firstLine="709"/>
        <w:jc w:val="both"/>
        <w:rPr>
          <w:sz w:val="26"/>
          <w:szCs w:val="26"/>
        </w:rPr>
      </w:pPr>
      <w:r w:rsidRPr="002B5BAD">
        <w:rPr>
          <w:sz w:val="26"/>
          <w:szCs w:val="26"/>
        </w:rPr>
        <w:t>В составе расходов</w:t>
      </w:r>
      <w:r w:rsidRPr="004B0F35">
        <w:rPr>
          <w:sz w:val="26"/>
          <w:szCs w:val="26"/>
        </w:rPr>
        <w:t xml:space="preserve">на 2018 год </w:t>
      </w:r>
      <w:r>
        <w:rPr>
          <w:sz w:val="26"/>
          <w:szCs w:val="26"/>
        </w:rPr>
        <w:t xml:space="preserve">и </w:t>
      </w:r>
      <w:r w:rsidRPr="004B0F35">
        <w:rPr>
          <w:bCs/>
          <w:sz w:val="26"/>
          <w:szCs w:val="26"/>
        </w:rPr>
        <w:t xml:space="preserve">плановый </w:t>
      </w:r>
      <w:r w:rsidRPr="00497DDD">
        <w:rPr>
          <w:bCs/>
          <w:sz w:val="26"/>
          <w:szCs w:val="26"/>
        </w:rPr>
        <w:t xml:space="preserve">период 2019-2020 годов </w:t>
      </w:r>
      <w:r w:rsidRPr="00497DDD">
        <w:rPr>
          <w:sz w:val="26"/>
          <w:szCs w:val="26"/>
        </w:rPr>
        <w:t>по мероприятию «Издание и распространение официального периодического печатного</w:t>
      </w:r>
      <w:r w:rsidRPr="00F21BFD">
        <w:rPr>
          <w:sz w:val="26"/>
          <w:szCs w:val="26"/>
        </w:rPr>
        <w:t xml:space="preserve"> издания муниципаль</w:t>
      </w:r>
      <w:r>
        <w:rPr>
          <w:sz w:val="26"/>
          <w:szCs w:val="26"/>
        </w:rPr>
        <w:t>ного района «Заполярный район» «</w:t>
      </w:r>
      <w:r w:rsidRPr="00F21BFD">
        <w:rPr>
          <w:sz w:val="26"/>
          <w:szCs w:val="26"/>
        </w:rPr>
        <w:t>Официальн</w:t>
      </w:r>
      <w:r>
        <w:rPr>
          <w:sz w:val="26"/>
          <w:szCs w:val="26"/>
        </w:rPr>
        <w:t>ый бюллетень Заполярного района»отражены:</w:t>
      </w:r>
    </w:p>
    <w:p w:rsidR="006A1F94" w:rsidRDefault="006A1F94" w:rsidP="00442A4D">
      <w:pPr>
        <w:pStyle w:val="BodyTextFirstIndent2"/>
        <w:numPr>
          <w:ilvl w:val="0"/>
          <w:numId w:val="48"/>
        </w:numPr>
        <w:suppressAutoHyphens/>
        <w:spacing w:after="0"/>
        <w:ind w:left="0" w:firstLine="709"/>
        <w:jc w:val="both"/>
        <w:rPr>
          <w:sz w:val="26"/>
          <w:szCs w:val="26"/>
        </w:rPr>
      </w:pPr>
      <w:r>
        <w:rPr>
          <w:sz w:val="26"/>
          <w:szCs w:val="26"/>
        </w:rPr>
        <w:t>расходы</w:t>
      </w:r>
      <w:r w:rsidRPr="00367A01">
        <w:rPr>
          <w:sz w:val="26"/>
          <w:szCs w:val="26"/>
        </w:rPr>
        <w:t xml:space="preserve"> по печати</w:t>
      </w:r>
      <w:r>
        <w:rPr>
          <w:sz w:val="26"/>
          <w:szCs w:val="26"/>
        </w:rPr>
        <w:t>,</w:t>
      </w:r>
      <w:r w:rsidRPr="00E135BA">
        <w:rPr>
          <w:sz w:val="26"/>
          <w:szCs w:val="26"/>
        </w:rPr>
        <w:t>верстке, корректорской правке бюлле</w:t>
      </w:r>
      <w:r>
        <w:rPr>
          <w:sz w:val="26"/>
          <w:szCs w:val="26"/>
        </w:rPr>
        <w:t>теня ГБУ НАО «Редакция ОПГ НАО «</w:t>
      </w:r>
      <w:r w:rsidRPr="00E135BA">
        <w:rPr>
          <w:sz w:val="26"/>
          <w:szCs w:val="26"/>
        </w:rPr>
        <w:t>Няръянавындер</w:t>
      </w:r>
      <w:r>
        <w:rPr>
          <w:sz w:val="26"/>
          <w:szCs w:val="26"/>
        </w:rPr>
        <w:t xml:space="preserve">» («Красный тундровик») (2018 год – 351,5 тыс. руб., 2019 год – 365,6 тыс. руб., 2020 год – 380,2 тыс. руб.). Расчет стоимости услуг на 2018 год произведен исходя их стоимости аналогичных услуг в соответствии с муниципальным контрактом на 2017 год с увеличением количества выпусков на 25% и применением ИПЦ 104,0, на 2019 год и 2020 год </w:t>
      </w:r>
      <w:r w:rsidRPr="002B5BAD">
        <w:rPr>
          <w:sz w:val="26"/>
          <w:szCs w:val="26"/>
        </w:rPr>
        <w:t>с учетом ИПЦ 2019/2018 в размере 104,0, 2020/2019 в размере 104,0</w:t>
      </w:r>
      <w:r>
        <w:rPr>
          <w:sz w:val="26"/>
          <w:szCs w:val="26"/>
        </w:rPr>
        <w:t>;</w:t>
      </w:r>
    </w:p>
    <w:p w:rsidR="006A1F94" w:rsidRDefault="006A1F94" w:rsidP="00442A4D">
      <w:pPr>
        <w:pStyle w:val="BodyTextFirstIndent2"/>
        <w:numPr>
          <w:ilvl w:val="0"/>
          <w:numId w:val="48"/>
        </w:numPr>
        <w:suppressAutoHyphens/>
        <w:spacing w:after="0"/>
        <w:ind w:left="0" w:firstLine="709"/>
        <w:jc w:val="both"/>
        <w:rPr>
          <w:sz w:val="26"/>
          <w:szCs w:val="26"/>
        </w:rPr>
      </w:pPr>
      <w:r w:rsidRPr="00367A01">
        <w:rPr>
          <w:sz w:val="26"/>
          <w:szCs w:val="26"/>
        </w:rPr>
        <w:t xml:space="preserve">услуги </w:t>
      </w:r>
      <w:r>
        <w:rPr>
          <w:sz w:val="26"/>
          <w:szCs w:val="26"/>
        </w:rPr>
        <w:t>почтовой связи ФГУП «</w:t>
      </w:r>
      <w:r w:rsidRPr="00E135BA">
        <w:rPr>
          <w:sz w:val="26"/>
          <w:szCs w:val="26"/>
        </w:rPr>
        <w:t>Почта России</w:t>
      </w:r>
      <w:r>
        <w:rPr>
          <w:sz w:val="26"/>
          <w:szCs w:val="26"/>
        </w:rPr>
        <w:t>»</w:t>
      </w:r>
      <w:r w:rsidRPr="00E135BA">
        <w:rPr>
          <w:sz w:val="26"/>
          <w:szCs w:val="26"/>
        </w:rPr>
        <w:t xml:space="preserve"> за адресную доставку официального бюллетеня Заполярного райо</w:t>
      </w:r>
      <w:r>
        <w:rPr>
          <w:sz w:val="26"/>
          <w:szCs w:val="26"/>
        </w:rPr>
        <w:t xml:space="preserve">на по населенным пунктам (2018 год – 173,7 тыс. руб., 2019 год – 180,6 тыс. руб., 2020 год – 187,8 тыс. руб.). </w:t>
      </w:r>
      <w:r w:rsidRPr="002B5BAD">
        <w:rPr>
          <w:sz w:val="26"/>
          <w:szCs w:val="26"/>
        </w:rPr>
        <w:t xml:space="preserve">Из расчетов вышеуказанных сумм следует, что расчет сумм расходов на 2019 год и 2020 год произведен исходя из стоимости соответствующих услуг </w:t>
      </w:r>
      <w:r>
        <w:rPr>
          <w:sz w:val="26"/>
          <w:szCs w:val="26"/>
        </w:rPr>
        <w:t>на первое полугодие 2018 </w:t>
      </w:r>
      <w:r w:rsidRPr="002B5BAD">
        <w:rPr>
          <w:sz w:val="26"/>
          <w:szCs w:val="26"/>
        </w:rPr>
        <w:t>год</w:t>
      </w:r>
      <w:r>
        <w:rPr>
          <w:sz w:val="26"/>
          <w:szCs w:val="26"/>
        </w:rPr>
        <w:t>а</w:t>
      </w:r>
      <w:r w:rsidRPr="002B5BAD">
        <w:rPr>
          <w:sz w:val="26"/>
          <w:szCs w:val="26"/>
        </w:rPr>
        <w:t xml:space="preserve"> и количества тиражей с учетом ИПЦ 2019/2018 в размере 10</w:t>
      </w:r>
      <w:r>
        <w:rPr>
          <w:sz w:val="26"/>
          <w:szCs w:val="26"/>
        </w:rPr>
        <w:t>4,0, 2020/2019 в размере 104,0.</w:t>
      </w:r>
    </w:p>
    <w:p w:rsidR="006A1F94" w:rsidRDefault="006A1F94" w:rsidP="00756A01">
      <w:pPr>
        <w:pStyle w:val="BodyTextFirstIndent2"/>
        <w:tabs>
          <w:tab w:val="num" w:pos="0"/>
        </w:tabs>
        <w:suppressAutoHyphens/>
        <w:spacing w:after="0"/>
        <w:ind w:left="0" w:firstLine="0"/>
        <w:jc w:val="both"/>
        <w:rPr>
          <w:sz w:val="26"/>
          <w:szCs w:val="26"/>
        </w:rPr>
      </w:pPr>
    </w:p>
    <w:p w:rsidR="006A1F94" w:rsidRPr="002202B1" w:rsidRDefault="006A1F94" w:rsidP="00756A01">
      <w:pPr>
        <w:pStyle w:val="NormalANX"/>
        <w:spacing w:before="0" w:after="0" w:line="240" w:lineRule="auto"/>
        <w:ind w:firstLine="709"/>
        <w:rPr>
          <w:sz w:val="26"/>
          <w:szCs w:val="26"/>
        </w:rPr>
      </w:pPr>
      <w:r>
        <w:rPr>
          <w:sz w:val="26"/>
          <w:szCs w:val="26"/>
        </w:rPr>
        <w:t xml:space="preserve">Напроведение </w:t>
      </w:r>
      <w:r w:rsidRPr="002202B1">
        <w:rPr>
          <w:sz w:val="26"/>
          <w:szCs w:val="26"/>
        </w:rPr>
        <w:t>мероприяти</w:t>
      </w:r>
      <w:r>
        <w:rPr>
          <w:sz w:val="26"/>
          <w:szCs w:val="26"/>
        </w:rPr>
        <w:t>я</w:t>
      </w:r>
      <w:r w:rsidRPr="002202B1">
        <w:rPr>
          <w:sz w:val="26"/>
          <w:szCs w:val="26"/>
        </w:rPr>
        <w:t xml:space="preserve"> «</w:t>
      </w:r>
      <w:r w:rsidRPr="00497DDD">
        <w:rPr>
          <w:sz w:val="26"/>
          <w:szCs w:val="26"/>
        </w:rPr>
        <w:t>Издание и распространение общественно-политиче</w:t>
      </w:r>
      <w:r>
        <w:rPr>
          <w:sz w:val="26"/>
          <w:szCs w:val="26"/>
        </w:rPr>
        <w:t>ской газеты Заполярного района «</w:t>
      </w:r>
      <w:r w:rsidRPr="00497DDD">
        <w:rPr>
          <w:sz w:val="26"/>
          <w:szCs w:val="26"/>
        </w:rPr>
        <w:t>Заполярный вестник+</w:t>
      </w:r>
      <w:r w:rsidRPr="002202B1">
        <w:rPr>
          <w:sz w:val="26"/>
          <w:szCs w:val="26"/>
        </w:rPr>
        <w:t xml:space="preserve">» </w:t>
      </w:r>
      <w:r w:rsidRPr="002202B1">
        <w:rPr>
          <w:bCs/>
          <w:sz w:val="26"/>
          <w:szCs w:val="26"/>
        </w:rPr>
        <w:t xml:space="preserve">предусмотрены бюджетные ассигнования на оплату услуг по печати и распространению </w:t>
      </w:r>
      <w:r>
        <w:rPr>
          <w:bCs/>
          <w:sz w:val="26"/>
          <w:szCs w:val="26"/>
        </w:rPr>
        <w:t>газеты</w:t>
      </w:r>
      <w:r w:rsidRPr="002202B1">
        <w:rPr>
          <w:bCs/>
          <w:sz w:val="26"/>
          <w:szCs w:val="26"/>
        </w:rPr>
        <w:t xml:space="preserve"> на 2018 год в сумме 1 109,9 тыс. руб., на 2019 год в сумме 1 154,3 тыс. руб. (ИПЦ 104,0) и на 2020 год в сумме 1 200,5 тыс. руб. (ИПЦ 104,0)</w:t>
      </w:r>
      <w:r>
        <w:rPr>
          <w:bCs/>
          <w:sz w:val="26"/>
          <w:szCs w:val="26"/>
        </w:rPr>
        <w:t>.</w:t>
      </w:r>
    </w:p>
    <w:p w:rsidR="006A1F94" w:rsidRPr="004312AA" w:rsidRDefault="006A1F94" w:rsidP="005C1186">
      <w:pPr>
        <w:pStyle w:val="Title"/>
        <w:spacing w:before="480" w:after="360"/>
        <w:rPr>
          <w:b/>
          <w:sz w:val="26"/>
          <w:szCs w:val="26"/>
        </w:rPr>
      </w:pPr>
      <w:r w:rsidRPr="004312AA">
        <w:rPr>
          <w:b/>
          <w:sz w:val="26"/>
          <w:szCs w:val="26"/>
        </w:rPr>
        <w:t>Раздел 14 Межбюджетные трансферты общего характера бюджетам бюджетной системы Российской Федерации</w:t>
      </w:r>
    </w:p>
    <w:p w:rsidR="006A1F94" w:rsidRPr="00306AB5" w:rsidRDefault="006A1F94" w:rsidP="00F01717">
      <w:pPr>
        <w:ind w:firstLine="709"/>
        <w:jc w:val="both"/>
        <w:outlineLvl w:val="0"/>
        <w:rPr>
          <w:sz w:val="26"/>
          <w:szCs w:val="26"/>
        </w:rPr>
      </w:pPr>
      <w:r w:rsidRPr="004312AA">
        <w:rPr>
          <w:sz w:val="26"/>
          <w:szCs w:val="26"/>
        </w:rPr>
        <w:t>Расходы рай</w:t>
      </w:r>
      <w:r w:rsidRPr="004312AA">
        <w:rPr>
          <w:sz w:val="26"/>
          <w:szCs w:val="26"/>
        </w:rPr>
        <w:tab/>
        <w:t xml:space="preserve">онного бюджета на перечисление межбюджетных трансфертов общего характера бюджетам муниципальных образований Заполярного района в 2018 году составят 23,3% от общей суммы расходов бюджета (в 2017 году указанные </w:t>
      </w:r>
      <w:r w:rsidRPr="00306AB5">
        <w:rPr>
          <w:sz w:val="26"/>
          <w:szCs w:val="26"/>
        </w:rPr>
        <w:t>расходы составляют 14,7% от общего объема утвержденных расходов).</w:t>
      </w:r>
    </w:p>
    <w:p w:rsidR="006A1F94" w:rsidRPr="00306AB5" w:rsidRDefault="006A1F94" w:rsidP="00F01717">
      <w:pPr>
        <w:ind w:firstLine="709"/>
        <w:jc w:val="both"/>
        <w:outlineLvl w:val="0"/>
        <w:rPr>
          <w:sz w:val="26"/>
          <w:szCs w:val="26"/>
        </w:rPr>
      </w:pPr>
      <w:r w:rsidRPr="00306AB5">
        <w:rPr>
          <w:sz w:val="26"/>
          <w:szCs w:val="26"/>
        </w:rPr>
        <w:t>В 2018 годурасходы на межбюджетные трансферты общего характера предусмотрены в сумме 248 879,6 тыс. руб., что на 16,4% больше показателей уточненного плана 2017 года, или на 35 009,2 тыс. руб.</w:t>
      </w:r>
    </w:p>
    <w:p w:rsidR="006A1F94" w:rsidRPr="00306AB5" w:rsidRDefault="006A1F94" w:rsidP="00F01717">
      <w:pPr>
        <w:ind w:firstLine="709"/>
        <w:jc w:val="both"/>
        <w:outlineLvl w:val="0"/>
        <w:rPr>
          <w:bCs/>
          <w:sz w:val="26"/>
          <w:szCs w:val="26"/>
        </w:rPr>
      </w:pPr>
      <w:r w:rsidRPr="00306AB5">
        <w:rPr>
          <w:bCs/>
          <w:sz w:val="26"/>
          <w:szCs w:val="26"/>
        </w:rPr>
        <w:t xml:space="preserve">Объем бюджетных ассигнований на плановый период 2019-2020 годов предусмотрен с </w:t>
      </w:r>
      <w:r>
        <w:rPr>
          <w:bCs/>
          <w:sz w:val="26"/>
          <w:szCs w:val="26"/>
        </w:rPr>
        <w:t>уменьшением</w:t>
      </w:r>
      <w:r w:rsidRPr="00306AB5">
        <w:rPr>
          <w:bCs/>
          <w:sz w:val="26"/>
          <w:szCs w:val="26"/>
        </w:rPr>
        <w:t xml:space="preserve"> по отношению к показателю 201</w:t>
      </w:r>
      <w:r>
        <w:rPr>
          <w:bCs/>
          <w:sz w:val="26"/>
          <w:szCs w:val="26"/>
        </w:rPr>
        <w:t>8</w:t>
      </w:r>
      <w:r w:rsidRPr="00306AB5">
        <w:rPr>
          <w:bCs/>
          <w:sz w:val="26"/>
          <w:szCs w:val="26"/>
        </w:rPr>
        <w:t xml:space="preserve"> года на </w:t>
      </w:r>
      <w:r>
        <w:rPr>
          <w:bCs/>
          <w:sz w:val="26"/>
          <w:szCs w:val="26"/>
        </w:rPr>
        <w:t>0</w:t>
      </w:r>
      <w:r w:rsidRPr="00306AB5">
        <w:rPr>
          <w:bCs/>
          <w:sz w:val="26"/>
          <w:szCs w:val="26"/>
        </w:rPr>
        <w:t xml:space="preserve">,7% и на </w:t>
      </w:r>
      <w:r>
        <w:rPr>
          <w:bCs/>
          <w:sz w:val="26"/>
          <w:szCs w:val="26"/>
        </w:rPr>
        <w:t>1</w:t>
      </w:r>
      <w:r w:rsidRPr="00306AB5">
        <w:rPr>
          <w:bCs/>
          <w:sz w:val="26"/>
          <w:szCs w:val="26"/>
        </w:rPr>
        <w:t>,</w:t>
      </w:r>
      <w:r>
        <w:rPr>
          <w:bCs/>
          <w:sz w:val="26"/>
          <w:szCs w:val="26"/>
        </w:rPr>
        <w:t>0</w:t>
      </w:r>
      <w:r w:rsidRPr="00306AB5">
        <w:rPr>
          <w:bCs/>
          <w:sz w:val="26"/>
          <w:szCs w:val="26"/>
        </w:rPr>
        <w:t xml:space="preserve">% соответственно (на 2019 год </w:t>
      </w:r>
      <w:r w:rsidRPr="00306AB5">
        <w:rPr>
          <w:bCs/>
          <w:sz w:val="26"/>
          <w:szCs w:val="26"/>
        </w:rPr>
        <w:noBreakHyphen/>
        <w:t>247 039,2 тыс. руб., на 2020 год – 246 358,8 тыс. руб.).</w:t>
      </w:r>
    </w:p>
    <w:p w:rsidR="006A1F94" w:rsidRDefault="006A1F94" w:rsidP="00F01717">
      <w:pPr>
        <w:ind w:firstLine="709"/>
        <w:jc w:val="both"/>
        <w:outlineLvl w:val="0"/>
        <w:rPr>
          <w:bCs/>
          <w:sz w:val="26"/>
          <w:szCs w:val="26"/>
        </w:rPr>
      </w:pPr>
      <w:r w:rsidRPr="00306AB5">
        <w:rPr>
          <w:bCs/>
          <w:sz w:val="26"/>
          <w:szCs w:val="26"/>
        </w:rPr>
        <w:t>Предоставление межбюджетных трансфертов запланировано в рамках муниципальных программ согласно таблице 2</w:t>
      </w:r>
      <w:r>
        <w:rPr>
          <w:bCs/>
          <w:sz w:val="26"/>
          <w:szCs w:val="26"/>
        </w:rPr>
        <w:t>7</w:t>
      </w:r>
      <w:r w:rsidRPr="00306AB5">
        <w:rPr>
          <w:bCs/>
          <w:sz w:val="26"/>
          <w:szCs w:val="26"/>
        </w:rPr>
        <w:t>.</w:t>
      </w:r>
    </w:p>
    <w:p w:rsidR="006A1F94" w:rsidRPr="00EB5B02" w:rsidRDefault="006A1F94" w:rsidP="00F77A63">
      <w:pPr>
        <w:spacing w:before="240"/>
        <w:ind w:firstLine="709"/>
        <w:jc w:val="both"/>
        <w:outlineLvl w:val="0"/>
        <w:rPr>
          <w:sz w:val="26"/>
          <w:szCs w:val="26"/>
        </w:rPr>
      </w:pPr>
      <w:r w:rsidRPr="00F77A63">
        <w:rPr>
          <w:sz w:val="26"/>
          <w:szCs w:val="26"/>
        </w:rPr>
        <w:t>Методика расчета и распределения дотаций на выравнивание бюджетной обеспеченности поселений из районного бюджета утверждается в приложении 12 к проекту решения.</w:t>
      </w:r>
      <w:r w:rsidRPr="00EB5B02">
        <w:rPr>
          <w:sz w:val="26"/>
          <w:szCs w:val="26"/>
        </w:rPr>
        <w:t>Распределение дотаций на выравнивание бюджетной обеспеченности поселений из районного бюджета произведено в соответствии с указанной методикой и представлено в приложениях 13 и 13.1 к проекту решения.</w:t>
      </w:r>
    </w:p>
    <w:p w:rsidR="006A1F94" w:rsidRPr="00EB5B02" w:rsidRDefault="006A1F94" w:rsidP="00DD5625">
      <w:pPr>
        <w:ind w:firstLine="709"/>
        <w:jc w:val="both"/>
        <w:outlineLvl w:val="0"/>
        <w:rPr>
          <w:sz w:val="26"/>
          <w:szCs w:val="26"/>
        </w:rPr>
      </w:pPr>
      <w:r w:rsidRPr="00EB5B02">
        <w:rPr>
          <w:sz w:val="26"/>
          <w:szCs w:val="26"/>
        </w:rPr>
        <w:t>Планируется предоставление дотаций на выравнивание бюджетной обеспеченности 16 поселений.</w:t>
      </w:r>
    </w:p>
    <w:p w:rsidR="006A1F94" w:rsidRPr="00F77A63" w:rsidRDefault="006A1F94" w:rsidP="00F77A63">
      <w:pPr>
        <w:spacing w:before="240"/>
        <w:ind w:firstLine="709"/>
        <w:jc w:val="both"/>
        <w:outlineLvl w:val="0"/>
        <w:rPr>
          <w:sz w:val="26"/>
          <w:szCs w:val="26"/>
        </w:rPr>
      </w:pPr>
      <w:r w:rsidRPr="00F77A63">
        <w:rPr>
          <w:sz w:val="26"/>
          <w:szCs w:val="26"/>
        </w:rPr>
        <w:t>Методика расчета и распределения иных межбюджетные трансферты на поддержку мер по обеспечению сбалансированности бюджетов поселений из районного бюджета утверждается в приложении 14 к проекту решения о бюджете.</w:t>
      </w:r>
    </w:p>
    <w:p w:rsidR="006A1F94" w:rsidRPr="00EB5B02" w:rsidRDefault="006A1F94" w:rsidP="00DD5625">
      <w:pPr>
        <w:ind w:firstLine="709"/>
        <w:jc w:val="both"/>
        <w:outlineLvl w:val="0"/>
        <w:rPr>
          <w:sz w:val="26"/>
          <w:szCs w:val="26"/>
        </w:rPr>
      </w:pPr>
      <w:r w:rsidRPr="00EB5B02">
        <w:rPr>
          <w:sz w:val="26"/>
          <w:szCs w:val="26"/>
        </w:rPr>
        <w:t>Распределение иных межбюджетных трансфертов на поддержку мер по обеспечению сбалансированности бюджетов поселений произведено в соответствии с указанной методикой и представлено в приложениях 15 и 15.1 к проекту решения.</w:t>
      </w:r>
    </w:p>
    <w:p w:rsidR="006A1F94" w:rsidRPr="00EB5B02" w:rsidRDefault="006A1F94" w:rsidP="00DD5625">
      <w:pPr>
        <w:ind w:firstLine="709"/>
        <w:jc w:val="both"/>
        <w:outlineLvl w:val="0"/>
        <w:rPr>
          <w:sz w:val="26"/>
          <w:szCs w:val="26"/>
        </w:rPr>
      </w:pPr>
      <w:r w:rsidRPr="00EB5B02">
        <w:rPr>
          <w:sz w:val="26"/>
          <w:szCs w:val="26"/>
        </w:rPr>
        <w:t>Планируется предоставление иных межбюджетных трансфертов на поддержку мер по обеспечению сбалансированности 17 бюджетов поселений в 2018 и 2019 годах, 15 бюджетов поселений – в 2020 году.</w:t>
      </w:r>
    </w:p>
    <w:p w:rsidR="006A1F94" w:rsidRDefault="006A1F94" w:rsidP="00DD5625">
      <w:pPr>
        <w:ind w:firstLine="709"/>
        <w:jc w:val="both"/>
        <w:outlineLvl w:val="0"/>
        <w:rPr>
          <w:sz w:val="26"/>
          <w:szCs w:val="26"/>
        </w:rPr>
      </w:pPr>
      <w:r w:rsidRPr="00EB5B02">
        <w:rPr>
          <w:sz w:val="26"/>
          <w:szCs w:val="26"/>
        </w:rPr>
        <w:t>Нераспределенный резерв составляет 30 000,0 тыс. руб. ежегодно. Указанный резерв подлежит распределению между бюджетами поселений в процессе исполнения районного бюджета на дополнительные расходы бюджетов поселений по решению вопросов местного значения поселений, не учтенные при расчете иных межбюджетных трансфертов на поддержку мер по обеспечению сбалансированности бюджетов поселений. Перечень дополнительных расходов определен пунктом 41 проекта решения.</w:t>
      </w:r>
    </w:p>
    <w:p w:rsidR="006A1F94" w:rsidRPr="00F77A63" w:rsidRDefault="006A1F94" w:rsidP="00F77A63">
      <w:pPr>
        <w:spacing w:before="240"/>
        <w:ind w:firstLine="709"/>
        <w:jc w:val="both"/>
        <w:outlineLvl w:val="0"/>
        <w:rPr>
          <w:sz w:val="26"/>
          <w:szCs w:val="26"/>
        </w:rPr>
      </w:pPr>
      <w:r w:rsidRPr="00F77A63">
        <w:rPr>
          <w:sz w:val="26"/>
          <w:szCs w:val="26"/>
        </w:rPr>
        <w:t>Объем иных межбюджетных трансфертов в рамках подпрограммы 6 «Возмещение части затрат на содержание органов местного самоуправления поселений Ненецкого автономного округа»муниципальной программы «Развитие административной системы местного самоуправления муниципального района «Заполярный район» на 2017-2022 годы» определен следующим образом:</w:t>
      </w:r>
    </w:p>
    <w:p w:rsidR="006A1F94" w:rsidRPr="007D301C" w:rsidRDefault="006A1F94" w:rsidP="00DD5625">
      <w:pPr>
        <w:pStyle w:val="ListParagraph"/>
        <w:numPr>
          <w:ilvl w:val="0"/>
          <w:numId w:val="49"/>
        </w:numPr>
        <w:ind w:left="0" w:firstLine="709"/>
        <w:jc w:val="both"/>
        <w:outlineLvl w:val="0"/>
        <w:rPr>
          <w:sz w:val="26"/>
          <w:szCs w:val="26"/>
        </w:rPr>
      </w:pPr>
      <w:r w:rsidRPr="007D301C">
        <w:rPr>
          <w:sz w:val="26"/>
          <w:szCs w:val="26"/>
        </w:rPr>
        <w:t xml:space="preserve">на возмещение расходов на оплату коммунальных услуг и приобретение твердого топлива </w:t>
      </w:r>
      <w:r w:rsidRPr="007D301C">
        <w:rPr>
          <w:sz w:val="26"/>
          <w:szCs w:val="26"/>
        </w:rPr>
        <w:noBreakHyphen/>
        <w:t xml:space="preserve"> согласно данным о фактическом потреблении коммунальных услуг и твердого топлива за период с 2014 года по 1 квартал 2017 года, оценке динамики потребления и причинах изменения объемов, а также с учетом прогнозных тарифов на твердое топливо и коммунальные услуги на 2018-2020 годы;</w:t>
      </w:r>
    </w:p>
    <w:p w:rsidR="006A1F94" w:rsidRDefault="006A1F94" w:rsidP="00DD5625">
      <w:pPr>
        <w:pStyle w:val="ListParagraph"/>
        <w:numPr>
          <w:ilvl w:val="0"/>
          <w:numId w:val="49"/>
        </w:numPr>
        <w:ind w:left="0" w:firstLine="709"/>
        <w:jc w:val="both"/>
        <w:outlineLvl w:val="0"/>
        <w:rPr>
          <w:sz w:val="26"/>
          <w:szCs w:val="26"/>
        </w:rPr>
      </w:pPr>
      <w:r w:rsidRPr="007D301C">
        <w:rPr>
          <w:sz w:val="26"/>
          <w:szCs w:val="26"/>
        </w:rPr>
        <w:t xml:space="preserve">на возмещение расходов на выплату пенсий за выслугу лет лицам, замещавшим выборные должности и должности муниципальной службы </w:t>
      </w:r>
      <w:r>
        <w:rPr>
          <w:sz w:val="26"/>
          <w:szCs w:val="26"/>
        </w:rPr>
        <w:t>–исходя из бюджетных назначений, утвержденных на плановый 2018 год решением о районном бюджете на 2017 год и плановый период 2018-2019 годов (в редакции от 27.10.2017 № 342-р), с учетом возникших дополнительных расходов поселений, связанных с назначением/возобновлением/приостановлением пенсии за выслугу лет (изменен объем трансферта для МО «Омский сельсовет» НАО, МО «Пустозерский сельсовет» НАО, МО «Тельвисочный сельсовет» НАО), кроме того, предусматриваются дополнительно трансферты для МО «Канинский сельсовет» НАО и МО «Городское поселение «Рабочий поселок Искателей», которым в 2017 году бюджетные средства на указанные цели не выделялись;</w:t>
      </w:r>
    </w:p>
    <w:p w:rsidR="006A1F94" w:rsidRDefault="006A1F94" w:rsidP="00DD5625">
      <w:pPr>
        <w:pStyle w:val="ListParagraph"/>
        <w:numPr>
          <w:ilvl w:val="0"/>
          <w:numId w:val="49"/>
        </w:numPr>
        <w:ind w:left="0" w:firstLine="709"/>
        <w:jc w:val="both"/>
        <w:outlineLvl w:val="0"/>
        <w:rPr>
          <w:sz w:val="26"/>
          <w:szCs w:val="26"/>
        </w:rPr>
      </w:pPr>
      <w:r w:rsidRPr="00775DFD">
        <w:rPr>
          <w:bCs/>
          <w:sz w:val="26"/>
          <w:szCs w:val="26"/>
        </w:rPr>
        <w:t xml:space="preserve">на возмещение расходов, связанных с организацией и проведением выборов депутатов законодательных (представительных) органов местного самоуправления и глав местных администраций </w:t>
      </w:r>
      <w:r w:rsidRPr="00775DFD">
        <w:rPr>
          <w:bCs/>
          <w:sz w:val="26"/>
          <w:szCs w:val="26"/>
        </w:rPr>
        <w:noBreakHyphen/>
      </w:r>
      <w:r>
        <w:rPr>
          <w:sz w:val="26"/>
          <w:szCs w:val="26"/>
        </w:rPr>
        <w:t>исходя из бюджетных назначений, утвержденных на плановый 2018 год решением о районном бюджете на 2017 год и плановый период 2018-2019 годов (в редакции от 27.10.2017 № 342-р), кроме того, предусматриваются дополнительно трансферты для МО «Канинский сельсовет» НАО и МО «Городское поселение «Рабочий поселок Искателей», которым в 2017 году бюджетные средства на указанные цели не выделялись.</w:t>
      </w:r>
    </w:p>
    <w:p w:rsidR="006A1F94" w:rsidRDefault="006A1F94" w:rsidP="00DD5625">
      <w:pPr>
        <w:pStyle w:val="ListParagraph"/>
        <w:ind w:left="0" w:firstLine="709"/>
        <w:jc w:val="both"/>
        <w:outlineLvl w:val="0"/>
        <w:rPr>
          <w:sz w:val="26"/>
          <w:szCs w:val="26"/>
        </w:rPr>
      </w:pPr>
      <w:r>
        <w:rPr>
          <w:sz w:val="26"/>
          <w:szCs w:val="26"/>
        </w:rPr>
        <w:t>В ходе проверки обоснованности бюджетных ассигнований установлено следующее.</w:t>
      </w:r>
    </w:p>
    <w:p w:rsidR="006A1F94" w:rsidRPr="00DD5625" w:rsidRDefault="006A1F94" w:rsidP="00DD5625">
      <w:pPr>
        <w:pStyle w:val="ListParagraph"/>
        <w:ind w:left="0" w:firstLine="709"/>
        <w:jc w:val="both"/>
        <w:outlineLvl w:val="0"/>
        <w:rPr>
          <w:sz w:val="26"/>
          <w:szCs w:val="26"/>
        </w:rPr>
      </w:pPr>
      <w:r w:rsidRPr="00DD5625">
        <w:rPr>
          <w:sz w:val="26"/>
          <w:szCs w:val="26"/>
        </w:rPr>
        <w:t>С проектом решения не представлено обоснование дополнительного объема бюджетных ассигнований на предоставление иных межбюджетных трансфертов:</w:t>
      </w:r>
    </w:p>
    <w:p w:rsidR="006A1F94" w:rsidRPr="00DD5625" w:rsidRDefault="006A1F94" w:rsidP="00DD5625">
      <w:pPr>
        <w:pStyle w:val="ListParagraph"/>
        <w:numPr>
          <w:ilvl w:val="0"/>
          <w:numId w:val="50"/>
        </w:numPr>
        <w:ind w:left="0" w:firstLine="709"/>
        <w:jc w:val="both"/>
        <w:outlineLvl w:val="0"/>
        <w:rPr>
          <w:sz w:val="26"/>
          <w:szCs w:val="26"/>
        </w:rPr>
      </w:pPr>
      <w:r w:rsidRPr="00DD5625">
        <w:rPr>
          <w:sz w:val="26"/>
          <w:szCs w:val="26"/>
        </w:rPr>
        <w:t>на возмещение расходов на выплату пенсий за выслугу лет лицам, замещавшим выборные должности и должности муниципальной службы в сумме 9 887,6 тыс. руб. ежегодно;</w:t>
      </w:r>
    </w:p>
    <w:p w:rsidR="006A1F94" w:rsidRPr="00DD5625" w:rsidRDefault="006A1F94" w:rsidP="00DD5625">
      <w:pPr>
        <w:pStyle w:val="ListParagraph"/>
        <w:numPr>
          <w:ilvl w:val="0"/>
          <w:numId w:val="50"/>
        </w:numPr>
        <w:ind w:left="0" w:firstLine="709"/>
        <w:jc w:val="both"/>
        <w:outlineLvl w:val="0"/>
        <w:rPr>
          <w:sz w:val="26"/>
          <w:szCs w:val="26"/>
        </w:rPr>
      </w:pPr>
      <w:r w:rsidRPr="00DD5625">
        <w:rPr>
          <w:bCs/>
          <w:sz w:val="26"/>
          <w:szCs w:val="26"/>
        </w:rPr>
        <w:t>на возмещение расходов, связанных с организацией и проведением выборов депутатов законодательных (представительных) органов местного самоуправления и глав местных администраций: в 2018 году – 516,0 тыс. руб., в 2020 году – 516,0 тыс. руб.</w:t>
      </w:r>
    </w:p>
    <w:p w:rsidR="006A1F94" w:rsidRPr="00443CA6" w:rsidRDefault="006A1F94" w:rsidP="00DD5625">
      <w:pPr>
        <w:ind w:firstLine="709"/>
        <w:jc w:val="both"/>
        <w:outlineLvl w:val="0"/>
        <w:rPr>
          <w:sz w:val="26"/>
          <w:szCs w:val="26"/>
        </w:rPr>
      </w:pPr>
      <w:r w:rsidRPr="00500017">
        <w:rPr>
          <w:sz w:val="26"/>
          <w:szCs w:val="26"/>
        </w:rPr>
        <w:t>Методика распределения иных межбюджетных трансфертов, предоставляемых в рамках подпрограммы 6 «Возмещение части затрат на содержание органов местного самоуправления поселений Ненецкого автономного округа»муниципальной программы «Развитие административной системы местного самоуправления муниципального района «Заполярный район» на 2017-2022 годы», муниципальными правовыми актами не утверждена.</w:t>
      </w:r>
    </w:p>
    <w:p w:rsidR="006A1F94" w:rsidRDefault="006A1F94" w:rsidP="00C72115">
      <w:pPr>
        <w:ind w:left="709"/>
        <w:jc w:val="right"/>
        <w:outlineLvl w:val="0"/>
      </w:pPr>
    </w:p>
    <w:p w:rsidR="006A1F94" w:rsidRDefault="006A1F94" w:rsidP="00C72115">
      <w:pPr>
        <w:ind w:left="709"/>
        <w:jc w:val="right"/>
        <w:outlineLvl w:val="0"/>
        <w:rPr>
          <w:lang w:val="en-US"/>
        </w:rPr>
      </w:pPr>
      <w:r w:rsidRPr="00306AB5">
        <w:t>Таблица 2</w:t>
      </w:r>
      <w:r>
        <w:t>7</w:t>
      </w:r>
      <w:r w:rsidRPr="00306AB5">
        <w:t xml:space="preserve"> (тыс. руб.)</w:t>
      </w:r>
    </w:p>
    <w:p w:rsidR="006A1F94" w:rsidRPr="00A76060" w:rsidRDefault="006A1F94" w:rsidP="00A76060">
      <w:pPr>
        <w:jc w:val="right"/>
        <w:outlineLvl w:val="0"/>
        <w:rPr>
          <w:lang w:val="en-US"/>
        </w:rPr>
      </w:pPr>
      <w:r w:rsidRPr="00321AA9">
        <w:rPr>
          <w:color w:val="943634"/>
        </w:rPr>
        <w:object w:dxaOrig="9938" w:dyaOrig="8469">
          <v:shape id="_x0000_i1084" type="#_x0000_t75" style="width:497.25pt;height:419.25pt" o:ole="">
            <v:imagedata r:id="rId128" o:title=""/>
          </v:shape>
          <o:OLEObject Type="Embed" ProgID="Excel.Sheet.12" ShapeID="_x0000_i1084" DrawAspect="Content" ObjectID="_1573630588" r:id="rId129"/>
        </w:object>
      </w:r>
    </w:p>
    <w:p w:rsidR="006A1F94" w:rsidRPr="00F71258" w:rsidRDefault="006A1F94" w:rsidP="005C786E">
      <w:pPr>
        <w:jc w:val="both"/>
        <w:outlineLvl w:val="0"/>
        <w:rPr>
          <w:color w:val="0070C0"/>
          <w:sz w:val="2"/>
          <w:szCs w:val="2"/>
        </w:rPr>
      </w:pPr>
    </w:p>
    <w:p w:rsidR="006A1F94" w:rsidRPr="00AA0495" w:rsidRDefault="006A1F94" w:rsidP="00DD5625">
      <w:pPr>
        <w:jc w:val="center"/>
        <w:outlineLvl w:val="0"/>
        <w:rPr>
          <w:sz w:val="26"/>
          <w:szCs w:val="26"/>
        </w:rPr>
      </w:pPr>
      <w:r w:rsidRPr="00CC1B11">
        <w:rPr>
          <w:noProof/>
        </w:rPr>
        <w:object w:dxaOrig="6845" w:dyaOrig="2621">
          <v:shape id="Диаграмма 45" o:spid="_x0000_i1085" type="#_x0000_t75" style="width:354.75pt;height:157.5pt;visibility:visible" o:ole="">
            <v:imagedata r:id="rId130" o:title="" croptop="-5751f" cropbottom="-7626f" cropleft="-823f" cropright="-2901f"/>
            <o:lock v:ext="edit" aspectratio="f"/>
          </v:shape>
          <o:OLEObject Type="Embed" ProgID="Excel.Chart.8" ShapeID="Диаграмма 45" DrawAspect="Content" ObjectID="_1573630589" r:id="rId131"/>
        </w:object>
      </w:r>
    </w:p>
    <w:p w:rsidR="006A1F94" w:rsidRPr="00AA0495" w:rsidRDefault="006A1F94" w:rsidP="00746D0A">
      <w:pPr>
        <w:ind w:firstLine="709"/>
        <w:jc w:val="both"/>
        <w:outlineLvl w:val="0"/>
        <w:rPr>
          <w:sz w:val="26"/>
          <w:szCs w:val="26"/>
        </w:rPr>
      </w:pPr>
      <w:r w:rsidRPr="00AA0495">
        <w:rPr>
          <w:sz w:val="26"/>
          <w:szCs w:val="26"/>
        </w:rPr>
        <w:t>Рис. 3</w:t>
      </w:r>
      <w:r>
        <w:rPr>
          <w:sz w:val="26"/>
          <w:szCs w:val="26"/>
        </w:rPr>
        <w:t>8</w:t>
      </w:r>
      <w:r w:rsidRPr="00AA0495">
        <w:rPr>
          <w:sz w:val="26"/>
          <w:szCs w:val="26"/>
        </w:rPr>
        <w:t>. Иные межбюджетные трансферты общего характера бюджетам поселенийна 201</w:t>
      </w:r>
      <w:r>
        <w:rPr>
          <w:sz w:val="26"/>
          <w:szCs w:val="26"/>
        </w:rPr>
        <w:t>8</w:t>
      </w:r>
      <w:r w:rsidRPr="00AA0495">
        <w:rPr>
          <w:sz w:val="26"/>
          <w:szCs w:val="26"/>
        </w:rPr>
        <w:t> год (тыс. руб.).</w:t>
      </w:r>
    </w:p>
    <w:p w:rsidR="006A1F94" w:rsidRPr="00DD5625" w:rsidRDefault="006A1F94" w:rsidP="00EC243A">
      <w:pPr>
        <w:pStyle w:val="ListParagraph"/>
        <w:numPr>
          <w:ilvl w:val="0"/>
          <w:numId w:val="3"/>
        </w:numPr>
        <w:tabs>
          <w:tab w:val="left" w:pos="1080"/>
        </w:tabs>
        <w:spacing w:before="480" w:after="240"/>
        <w:ind w:left="0" w:firstLine="0"/>
        <w:jc w:val="center"/>
        <w:rPr>
          <w:b/>
          <w:sz w:val="26"/>
          <w:szCs w:val="26"/>
        </w:rPr>
      </w:pPr>
      <w:r w:rsidRPr="00DD5625">
        <w:rPr>
          <w:b/>
          <w:sz w:val="26"/>
          <w:szCs w:val="26"/>
        </w:rPr>
        <w:t>Выводы и предложения</w:t>
      </w:r>
    </w:p>
    <w:p w:rsidR="006A1F94" w:rsidRPr="00F77A63" w:rsidRDefault="006A1F94" w:rsidP="007B6A94">
      <w:pPr>
        <w:pStyle w:val="BodyTextIndent"/>
        <w:rPr>
          <w:bCs/>
          <w:sz w:val="26"/>
          <w:szCs w:val="26"/>
        </w:rPr>
      </w:pPr>
      <w:r w:rsidRPr="00F77A63">
        <w:rPr>
          <w:bCs/>
          <w:sz w:val="26"/>
          <w:szCs w:val="26"/>
        </w:rPr>
        <w:t>При проведении экспертизы проекта решения Совета Заполярного района «О районном бюджете на 2018 год и плановый период 2019-2020 годов» установлено следующее.</w:t>
      </w:r>
    </w:p>
    <w:p w:rsidR="006A1F94" w:rsidRPr="00F77A63" w:rsidRDefault="006A1F94" w:rsidP="00442A4D">
      <w:pPr>
        <w:pStyle w:val="BodyTextIndent"/>
        <w:numPr>
          <w:ilvl w:val="0"/>
          <w:numId w:val="8"/>
        </w:numPr>
        <w:ind w:left="0" w:firstLine="709"/>
        <w:rPr>
          <w:bCs/>
          <w:sz w:val="26"/>
          <w:szCs w:val="26"/>
        </w:rPr>
      </w:pPr>
      <w:r w:rsidRPr="00F77A63">
        <w:rPr>
          <w:sz w:val="26"/>
          <w:szCs w:val="26"/>
        </w:rPr>
        <w:t>Проект бюджета внесен главой Администрации Заполярного района на рассмотрение Совета Заполярного района в срок, установленный пунктом 11.4 Положения о бюджетном процессе в Заполярном районе для представления проекта решения о районном бюджете на очередной финансовый год и плановый период.</w:t>
      </w:r>
    </w:p>
    <w:p w:rsidR="006A1F94" w:rsidRPr="002804DA" w:rsidRDefault="006A1F94" w:rsidP="00AD236B">
      <w:pPr>
        <w:pStyle w:val="BodyTextIndent"/>
        <w:rPr>
          <w:sz w:val="26"/>
          <w:szCs w:val="26"/>
        </w:rPr>
      </w:pPr>
      <w:r w:rsidRPr="00F73D75">
        <w:rPr>
          <w:bCs/>
          <w:sz w:val="26"/>
          <w:szCs w:val="26"/>
        </w:rPr>
        <w:t xml:space="preserve">Проект решения и представленные одновременно с ним материалы в целом соответствуют требованиям БК РФ и Положения о бюджетном процессе в Заполярном районе за исключением </w:t>
      </w:r>
      <w:r>
        <w:rPr>
          <w:bCs/>
          <w:sz w:val="26"/>
          <w:szCs w:val="26"/>
        </w:rPr>
        <w:t xml:space="preserve">не представления </w:t>
      </w:r>
      <w:r w:rsidRPr="002804DA">
        <w:rPr>
          <w:sz w:val="26"/>
          <w:szCs w:val="26"/>
        </w:rPr>
        <w:t>реестра источников доходов бюджета</w:t>
      </w:r>
      <w:r>
        <w:rPr>
          <w:bCs/>
          <w:sz w:val="26"/>
          <w:szCs w:val="26"/>
        </w:rPr>
        <w:t xml:space="preserve">и </w:t>
      </w:r>
      <w:r w:rsidRPr="002804DA">
        <w:rPr>
          <w:sz w:val="26"/>
          <w:szCs w:val="26"/>
        </w:rPr>
        <w:t xml:space="preserve">проектов </w:t>
      </w:r>
      <w:r w:rsidRPr="002804DA">
        <w:rPr>
          <w:sz w:val="26"/>
          <w:szCs w:val="26"/>
          <w:lang w:eastAsia="en-US"/>
        </w:rPr>
        <w:t xml:space="preserve">изменений в паспорта </w:t>
      </w:r>
      <w:r w:rsidRPr="002804DA">
        <w:rPr>
          <w:sz w:val="26"/>
          <w:szCs w:val="26"/>
        </w:rPr>
        <w:t>муниципальных программ.</w:t>
      </w:r>
    </w:p>
    <w:p w:rsidR="006A1F94" w:rsidRPr="00AD236B" w:rsidRDefault="006A1F94" w:rsidP="007B6A94">
      <w:pPr>
        <w:pStyle w:val="BodyTextIndent"/>
        <w:rPr>
          <w:bCs/>
          <w:sz w:val="26"/>
          <w:szCs w:val="26"/>
        </w:rPr>
      </w:pPr>
      <w:r w:rsidRPr="00AD236B">
        <w:rPr>
          <w:bCs/>
          <w:sz w:val="26"/>
          <w:szCs w:val="26"/>
        </w:rPr>
        <w:t>Проектом бюджета установлены основные характеристики и показатели, предусмотренные пунктами 11.2, 11.3 Положения о бюджетном процессе в Заполярном районе.</w:t>
      </w:r>
    </w:p>
    <w:p w:rsidR="006A1F94" w:rsidRPr="00EF24F9" w:rsidRDefault="006A1F94" w:rsidP="00AD236B">
      <w:pPr>
        <w:pStyle w:val="BodyTextIndent"/>
        <w:numPr>
          <w:ilvl w:val="0"/>
          <w:numId w:val="8"/>
        </w:numPr>
        <w:ind w:left="0" w:firstLine="709"/>
        <w:rPr>
          <w:bCs/>
          <w:sz w:val="26"/>
          <w:szCs w:val="26"/>
        </w:rPr>
      </w:pPr>
      <w:r w:rsidRPr="00AD236B">
        <w:rPr>
          <w:sz w:val="26"/>
          <w:szCs w:val="26"/>
        </w:rPr>
        <w:t>Показатели</w:t>
      </w:r>
      <w:r w:rsidRPr="00EF24F9">
        <w:rPr>
          <w:bCs/>
          <w:sz w:val="26"/>
          <w:szCs w:val="26"/>
        </w:rPr>
        <w:t xml:space="preserve"> проекта решения соответствуют установленным БК РФ ограничениям в части:</w:t>
      </w:r>
    </w:p>
    <w:p w:rsidR="006A1F94" w:rsidRPr="00EF24F9" w:rsidRDefault="006A1F94" w:rsidP="00AD236B">
      <w:pPr>
        <w:pStyle w:val="BodyTextIndent"/>
        <w:numPr>
          <w:ilvl w:val="0"/>
          <w:numId w:val="7"/>
        </w:numPr>
        <w:ind w:left="0" w:firstLine="709"/>
        <w:rPr>
          <w:bCs/>
          <w:sz w:val="26"/>
          <w:szCs w:val="26"/>
        </w:rPr>
      </w:pPr>
      <w:r w:rsidRPr="00EF24F9">
        <w:rPr>
          <w:bCs/>
          <w:sz w:val="26"/>
          <w:szCs w:val="26"/>
        </w:rPr>
        <w:t>размера резервного фонда Администрации ЗР (статья 81 БК РФ);</w:t>
      </w:r>
    </w:p>
    <w:p w:rsidR="006A1F94" w:rsidRPr="00EF24F9" w:rsidRDefault="006A1F94" w:rsidP="00AD236B">
      <w:pPr>
        <w:pStyle w:val="BodyTextIndent"/>
        <w:numPr>
          <w:ilvl w:val="0"/>
          <w:numId w:val="7"/>
        </w:numPr>
        <w:ind w:left="0" w:firstLine="709"/>
        <w:rPr>
          <w:bCs/>
          <w:sz w:val="26"/>
          <w:szCs w:val="26"/>
        </w:rPr>
      </w:pPr>
      <w:r w:rsidRPr="00EF24F9">
        <w:rPr>
          <w:bCs/>
          <w:sz w:val="26"/>
          <w:szCs w:val="26"/>
        </w:rPr>
        <w:t xml:space="preserve">верхнего предела </w:t>
      </w:r>
      <w:r w:rsidRPr="00EF24F9">
        <w:rPr>
          <w:iCs/>
          <w:sz w:val="26"/>
          <w:szCs w:val="26"/>
        </w:rPr>
        <w:t>муниципального внутреннего дол</w:t>
      </w:r>
      <w:r>
        <w:rPr>
          <w:iCs/>
          <w:sz w:val="26"/>
          <w:szCs w:val="26"/>
        </w:rPr>
        <w:t>га по состоянию на 1 </w:t>
      </w:r>
      <w:r w:rsidRPr="00EF24F9">
        <w:rPr>
          <w:iCs/>
          <w:sz w:val="26"/>
          <w:szCs w:val="26"/>
        </w:rPr>
        <w:t>января 2019, 2020, 2021 годов (статья 107 БК РФ).</w:t>
      </w:r>
    </w:p>
    <w:p w:rsidR="006A1F94" w:rsidRDefault="006A1F94" w:rsidP="00AD236B">
      <w:pPr>
        <w:autoSpaceDE w:val="0"/>
        <w:autoSpaceDN w:val="0"/>
        <w:adjustRightInd w:val="0"/>
        <w:ind w:firstLine="709"/>
        <w:jc w:val="both"/>
        <w:rPr>
          <w:bCs/>
          <w:sz w:val="26"/>
          <w:szCs w:val="26"/>
        </w:rPr>
      </w:pPr>
      <w:r w:rsidRPr="00EF24F9">
        <w:rPr>
          <w:bCs/>
          <w:sz w:val="26"/>
          <w:szCs w:val="26"/>
        </w:rPr>
        <w:t>Факты увязки расходов бюджета с определенными доходами бюджета (за исключением целевых средств) и источниками финансирования дефицита бюджета не выявлены, что свидетельствует о соблюдении принципа общего (совокупного) покрытия расходов бюджетов (статья 35 БК РФ).</w:t>
      </w:r>
    </w:p>
    <w:p w:rsidR="006A1F94" w:rsidRDefault="006A1F94" w:rsidP="00AD236B">
      <w:pPr>
        <w:autoSpaceDE w:val="0"/>
        <w:autoSpaceDN w:val="0"/>
        <w:adjustRightInd w:val="0"/>
        <w:ind w:firstLine="709"/>
        <w:jc w:val="both"/>
        <w:rPr>
          <w:bCs/>
          <w:sz w:val="26"/>
          <w:szCs w:val="26"/>
        </w:rPr>
      </w:pPr>
      <w:r>
        <w:rPr>
          <w:bCs/>
          <w:sz w:val="26"/>
          <w:szCs w:val="26"/>
        </w:rPr>
        <w:t>Не в полной мере соблюден принцип достоверности бюджета, установленный статьей 37 БК РФ, в части реалистичности расчета расходов бюджета в связи с недостатками, установленными при проверке обоснованности бюджетных ассигнований.</w:t>
      </w:r>
    </w:p>
    <w:p w:rsidR="006A1F94" w:rsidRDefault="006A1F94" w:rsidP="00AD236B">
      <w:pPr>
        <w:pStyle w:val="BodyTextIndent"/>
        <w:rPr>
          <w:sz w:val="26"/>
          <w:szCs w:val="26"/>
        </w:rPr>
      </w:pPr>
      <w:r w:rsidRPr="00155FDD">
        <w:rPr>
          <w:iCs/>
          <w:sz w:val="26"/>
          <w:szCs w:val="26"/>
        </w:rPr>
        <w:t>Объем бюджетных ассигнований муниципального дорожного фонда муниципального района «Заполярный район»</w:t>
      </w:r>
      <w:r>
        <w:rPr>
          <w:iCs/>
          <w:sz w:val="26"/>
          <w:szCs w:val="26"/>
        </w:rPr>
        <w:t xml:space="preserve"> сформирован в соответствии с п</w:t>
      </w:r>
      <w:r>
        <w:rPr>
          <w:sz w:val="26"/>
          <w:szCs w:val="26"/>
        </w:rPr>
        <w:t>орядком формирования и использования бюджетных ассигнований муниципального дорожного фонда Заполярного района, утвержденным р</w:t>
      </w:r>
      <w:r w:rsidRPr="00E927C3">
        <w:rPr>
          <w:sz w:val="26"/>
          <w:szCs w:val="26"/>
        </w:rPr>
        <w:t>ешением Совета Заполярного района от 27.11.2013 № 458-р</w:t>
      </w:r>
      <w:r>
        <w:rPr>
          <w:sz w:val="26"/>
          <w:szCs w:val="26"/>
        </w:rPr>
        <w:t>.</w:t>
      </w:r>
    </w:p>
    <w:p w:rsidR="006A1F94" w:rsidRPr="00AD236B" w:rsidRDefault="006A1F94" w:rsidP="00AD236B">
      <w:pPr>
        <w:ind w:firstLine="709"/>
        <w:jc w:val="both"/>
        <w:outlineLvl w:val="0"/>
        <w:rPr>
          <w:sz w:val="26"/>
          <w:szCs w:val="26"/>
        </w:rPr>
      </w:pPr>
      <w:r>
        <w:rPr>
          <w:sz w:val="26"/>
          <w:szCs w:val="26"/>
        </w:rPr>
        <w:t>В</w:t>
      </w:r>
      <w:r w:rsidRPr="00AD236B">
        <w:rPr>
          <w:sz w:val="26"/>
          <w:szCs w:val="26"/>
        </w:rPr>
        <w:t xml:space="preserve"> 2018 году превышение предельного размера дефицита местного бюджета, установленного пунктом 3 статьи 92.1 БК РФ, покрывается ожидаемыми остатками средств на 01.01.2018 на счете по учету средств районного бюджета и не противоречит бюджетному законодательству.</w:t>
      </w:r>
    </w:p>
    <w:p w:rsidR="006A1F94" w:rsidRPr="00AD236B" w:rsidRDefault="006A1F94" w:rsidP="00AD236B">
      <w:pPr>
        <w:ind w:firstLine="709"/>
        <w:jc w:val="both"/>
        <w:outlineLvl w:val="0"/>
        <w:rPr>
          <w:sz w:val="26"/>
          <w:szCs w:val="26"/>
        </w:rPr>
      </w:pPr>
      <w:r w:rsidRPr="00AD236B">
        <w:rPr>
          <w:sz w:val="26"/>
          <w:szCs w:val="26"/>
        </w:rPr>
        <w:t xml:space="preserve">В плановом периоде </w:t>
      </w:r>
      <w:r>
        <w:rPr>
          <w:sz w:val="26"/>
          <w:szCs w:val="26"/>
        </w:rPr>
        <w:t xml:space="preserve">2019-2020 годов </w:t>
      </w:r>
      <w:r w:rsidRPr="00AD236B">
        <w:rPr>
          <w:sz w:val="26"/>
          <w:szCs w:val="26"/>
        </w:rPr>
        <w:t>предельный размер дефицита бюджета, установленный пунктом 3 статьи 92.1 БК РФ, не превышен.</w:t>
      </w:r>
    </w:p>
    <w:p w:rsidR="006A1F94" w:rsidRPr="00AD236B" w:rsidRDefault="006A1F94" w:rsidP="00AD236B">
      <w:pPr>
        <w:ind w:firstLine="709"/>
        <w:jc w:val="both"/>
        <w:outlineLvl w:val="0"/>
        <w:rPr>
          <w:sz w:val="26"/>
          <w:szCs w:val="26"/>
        </w:rPr>
      </w:pPr>
      <w:r w:rsidRPr="00AD236B">
        <w:rPr>
          <w:sz w:val="26"/>
          <w:szCs w:val="26"/>
        </w:rPr>
        <w:t>Принцип сбалансированности бюджета соблюден (статья 33 БК РФ).</w:t>
      </w:r>
    </w:p>
    <w:p w:rsidR="006A1F94" w:rsidRPr="00AD236B" w:rsidRDefault="006A1F94" w:rsidP="00AD236B">
      <w:pPr>
        <w:pStyle w:val="BodyTextIndent"/>
        <w:rPr>
          <w:bCs/>
          <w:sz w:val="26"/>
          <w:szCs w:val="26"/>
        </w:rPr>
      </w:pPr>
      <w:r w:rsidRPr="00AD236B">
        <w:rPr>
          <w:bCs/>
          <w:sz w:val="26"/>
          <w:szCs w:val="26"/>
        </w:rPr>
        <w:t>Факты увязки расходов бюджета с определенными доходами бюджета (за исключением целевых средств) и источниками финансирования дефицита бюджета не выявлены, что свидетельствует о соблюдении принципа общего (совокупного) покрытия расходов бюджетов (статья 35 БК РФ).</w:t>
      </w:r>
    </w:p>
    <w:p w:rsidR="006A1F94" w:rsidRPr="00AD236B" w:rsidRDefault="006A1F94" w:rsidP="00442A4D">
      <w:pPr>
        <w:pStyle w:val="BodyTextIndent"/>
        <w:numPr>
          <w:ilvl w:val="0"/>
          <w:numId w:val="8"/>
        </w:numPr>
        <w:ind w:left="0" w:firstLine="709"/>
        <w:rPr>
          <w:iCs/>
          <w:sz w:val="26"/>
          <w:szCs w:val="26"/>
        </w:rPr>
      </w:pPr>
      <w:r w:rsidRPr="00AD236B">
        <w:rPr>
          <w:iCs/>
          <w:sz w:val="26"/>
          <w:szCs w:val="26"/>
        </w:rPr>
        <w:t>По результатам анализа проекта решения, приложений к нему, а также иных документов, представленных одновременно с проектом бюджета, установлены отдельные нарушения бюджетного законодательства и недостатки в части:</w:t>
      </w:r>
    </w:p>
    <w:p w:rsidR="006A1F94" w:rsidRPr="00AD236B" w:rsidRDefault="006A1F94" w:rsidP="00442A4D">
      <w:pPr>
        <w:pStyle w:val="BodyTextIndent"/>
        <w:numPr>
          <w:ilvl w:val="0"/>
          <w:numId w:val="38"/>
        </w:numPr>
        <w:ind w:left="0" w:firstLine="709"/>
        <w:rPr>
          <w:iCs/>
          <w:sz w:val="26"/>
          <w:szCs w:val="26"/>
        </w:rPr>
      </w:pPr>
      <w:r w:rsidRPr="00AD236B">
        <w:rPr>
          <w:iCs/>
          <w:sz w:val="26"/>
          <w:szCs w:val="26"/>
        </w:rPr>
        <w:t>закрепления доходных источников за главными администраторами доходов – органами местного самоуправления Заполярного района;</w:t>
      </w:r>
    </w:p>
    <w:p w:rsidR="006A1F94" w:rsidRPr="00AD236B" w:rsidRDefault="006A1F94" w:rsidP="00442A4D">
      <w:pPr>
        <w:pStyle w:val="BodyTextIndent"/>
        <w:numPr>
          <w:ilvl w:val="0"/>
          <w:numId w:val="38"/>
        </w:numPr>
        <w:ind w:left="0" w:firstLine="709"/>
        <w:rPr>
          <w:iCs/>
          <w:sz w:val="26"/>
          <w:szCs w:val="26"/>
        </w:rPr>
      </w:pPr>
      <w:r w:rsidRPr="00AD236B">
        <w:rPr>
          <w:iCs/>
          <w:sz w:val="26"/>
          <w:szCs w:val="26"/>
        </w:rPr>
        <w:t>применения и установления кодов бюджетной классификации;</w:t>
      </w:r>
    </w:p>
    <w:p w:rsidR="006A1F94" w:rsidRPr="00AD236B" w:rsidRDefault="006A1F94" w:rsidP="00442A4D">
      <w:pPr>
        <w:pStyle w:val="BodyTextIndent"/>
        <w:numPr>
          <w:ilvl w:val="0"/>
          <w:numId w:val="38"/>
        </w:numPr>
        <w:ind w:left="0" w:firstLine="709"/>
        <w:rPr>
          <w:iCs/>
          <w:sz w:val="26"/>
          <w:szCs w:val="26"/>
        </w:rPr>
      </w:pPr>
      <w:r>
        <w:rPr>
          <w:bCs/>
          <w:sz w:val="26"/>
          <w:szCs w:val="26"/>
        </w:rPr>
        <w:t xml:space="preserve">утверждения </w:t>
      </w:r>
      <w:r w:rsidRPr="00AD236B">
        <w:rPr>
          <w:bCs/>
          <w:sz w:val="26"/>
          <w:szCs w:val="26"/>
        </w:rPr>
        <w:t>условно утвержденных расходов;</w:t>
      </w:r>
    </w:p>
    <w:p w:rsidR="006A1F94" w:rsidRPr="0097390B" w:rsidRDefault="006A1F94" w:rsidP="00442A4D">
      <w:pPr>
        <w:pStyle w:val="BodyTextIndent"/>
        <w:numPr>
          <w:ilvl w:val="0"/>
          <w:numId w:val="38"/>
        </w:numPr>
        <w:ind w:left="0" w:firstLine="709"/>
        <w:rPr>
          <w:iCs/>
          <w:sz w:val="26"/>
          <w:szCs w:val="26"/>
        </w:rPr>
      </w:pPr>
      <w:r w:rsidRPr="0097390B">
        <w:rPr>
          <w:iCs/>
          <w:sz w:val="26"/>
          <w:szCs w:val="26"/>
        </w:rPr>
        <w:t>отражения наименований отдельных показателей;</w:t>
      </w:r>
    </w:p>
    <w:p w:rsidR="006A1F94" w:rsidRPr="0097390B" w:rsidRDefault="006A1F94" w:rsidP="00442A4D">
      <w:pPr>
        <w:pStyle w:val="BodyTextIndent"/>
        <w:numPr>
          <w:ilvl w:val="0"/>
          <w:numId w:val="38"/>
        </w:numPr>
        <w:ind w:left="0" w:firstLine="709"/>
        <w:rPr>
          <w:iCs/>
          <w:sz w:val="26"/>
          <w:szCs w:val="26"/>
        </w:rPr>
      </w:pPr>
      <w:r w:rsidRPr="0097390B">
        <w:rPr>
          <w:iCs/>
          <w:sz w:val="26"/>
          <w:szCs w:val="26"/>
        </w:rPr>
        <w:t>иные недостатки.</w:t>
      </w:r>
    </w:p>
    <w:p w:rsidR="006A1F94" w:rsidRPr="00AD236B" w:rsidRDefault="006A1F94" w:rsidP="00442A4D">
      <w:pPr>
        <w:pStyle w:val="BodyText"/>
        <w:numPr>
          <w:ilvl w:val="0"/>
          <w:numId w:val="8"/>
        </w:numPr>
        <w:ind w:left="0" w:firstLine="709"/>
        <w:jc w:val="both"/>
        <w:rPr>
          <w:sz w:val="26"/>
          <w:szCs w:val="26"/>
        </w:rPr>
      </w:pPr>
      <w:r w:rsidRPr="00AD236B">
        <w:rPr>
          <w:sz w:val="26"/>
          <w:szCs w:val="26"/>
        </w:rPr>
        <w:t>В ходе анализа доходной части бюджета необоснованно включенных и (или) невключенных доходных источников не установлено.</w:t>
      </w:r>
    </w:p>
    <w:p w:rsidR="006A1F94" w:rsidRPr="00AD236B" w:rsidRDefault="006A1F94" w:rsidP="00442A4D">
      <w:pPr>
        <w:pStyle w:val="ListParagraph"/>
        <w:numPr>
          <w:ilvl w:val="0"/>
          <w:numId w:val="8"/>
        </w:numPr>
        <w:ind w:left="0" w:firstLine="709"/>
        <w:jc w:val="both"/>
        <w:rPr>
          <w:sz w:val="26"/>
          <w:szCs w:val="26"/>
        </w:rPr>
      </w:pPr>
      <w:r w:rsidRPr="00A55C3E">
        <w:rPr>
          <w:sz w:val="26"/>
          <w:szCs w:val="26"/>
        </w:rPr>
        <w:t xml:space="preserve">В ходе проверки обоснованности бюджетных ассигнований </w:t>
      </w:r>
      <w:r>
        <w:rPr>
          <w:sz w:val="26"/>
          <w:szCs w:val="26"/>
        </w:rPr>
        <w:t>установлено следующее.</w:t>
      </w:r>
    </w:p>
    <w:p w:rsidR="006A1F94" w:rsidRPr="0097390B" w:rsidRDefault="006A1F94" w:rsidP="00442A4D">
      <w:pPr>
        <w:pStyle w:val="BodyText"/>
        <w:numPr>
          <w:ilvl w:val="0"/>
          <w:numId w:val="39"/>
        </w:numPr>
        <w:ind w:left="0" w:firstLine="709"/>
        <w:jc w:val="both"/>
        <w:rPr>
          <w:sz w:val="26"/>
          <w:szCs w:val="26"/>
        </w:rPr>
      </w:pPr>
      <w:r w:rsidRPr="00A55C3E">
        <w:rPr>
          <w:sz w:val="26"/>
          <w:szCs w:val="26"/>
        </w:rPr>
        <w:t xml:space="preserve">В ходе проверки </w:t>
      </w:r>
      <w:r w:rsidRPr="0097390B">
        <w:rPr>
          <w:sz w:val="26"/>
          <w:szCs w:val="26"/>
        </w:rPr>
        <w:t>обоснованности бюджетных ассигнований на содержание органов местного самоуправления установлена сумма необоснованно запланированных бюджетных ассигнований в общем объеме на 2018 год – 4 194 594,76 руб., на 2019 год – 4 201 326,89 руб., на 2020 год – 4 209 107,06 руб.</w:t>
      </w:r>
    </w:p>
    <w:p w:rsidR="006A1F94" w:rsidRPr="0097390B" w:rsidRDefault="006A1F94" w:rsidP="0097390B">
      <w:pPr>
        <w:pStyle w:val="ListParagraph"/>
        <w:numPr>
          <w:ilvl w:val="0"/>
          <w:numId w:val="39"/>
        </w:numPr>
        <w:ind w:left="0" w:firstLine="709"/>
        <w:jc w:val="both"/>
        <w:rPr>
          <w:sz w:val="26"/>
          <w:szCs w:val="26"/>
        </w:rPr>
      </w:pPr>
      <w:r w:rsidRPr="0097390B">
        <w:rPr>
          <w:sz w:val="26"/>
          <w:szCs w:val="26"/>
        </w:rPr>
        <w:t>Предельная величина базы для исчисления страховых взносов на обязательное социальное страхование на случай временной нетрудоспособности и в связи с материнством и на обязательное пенсионное страхование с 01.01.2018 увеличена и утверждена постановлением Правительства РФ от 15.11.2017 № 1378. Соответственно бюджетные ассигнования на уплату страховых взносов во внебюджетные фонды подлежат увеличению.</w:t>
      </w:r>
    </w:p>
    <w:p w:rsidR="006A1F94" w:rsidRPr="00307E0E" w:rsidRDefault="006A1F94" w:rsidP="0097390B">
      <w:pPr>
        <w:pStyle w:val="ListParagraph"/>
        <w:numPr>
          <w:ilvl w:val="0"/>
          <w:numId w:val="39"/>
        </w:numPr>
        <w:ind w:left="0" w:firstLine="709"/>
        <w:jc w:val="both"/>
        <w:rPr>
          <w:sz w:val="26"/>
          <w:szCs w:val="26"/>
        </w:rPr>
      </w:pPr>
      <w:r w:rsidRPr="0097390B">
        <w:rPr>
          <w:sz w:val="26"/>
          <w:szCs w:val="26"/>
        </w:rPr>
        <w:t xml:space="preserve">Из анализа, представленного в разделе 5.4 настоящего заключения, сделан </w:t>
      </w:r>
      <w:r w:rsidRPr="00307E0E">
        <w:rPr>
          <w:sz w:val="26"/>
          <w:szCs w:val="26"/>
        </w:rPr>
        <w:t xml:space="preserve">выводо </w:t>
      </w:r>
      <w:r>
        <w:rPr>
          <w:sz w:val="26"/>
          <w:szCs w:val="26"/>
        </w:rPr>
        <w:t xml:space="preserve">несоблюдении принципа </w:t>
      </w:r>
      <w:r w:rsidRPr="00307E0E">
        <w:rPr>
          <w:sz w:val="26"/>
          <w:szCs w:val="26"/>
        </w:rPr>
        <w:t>эффективно</w:t>
      </w:r>
      <w:r>
        <w:rPr>
          <w:sz w:val="26"/>
          <w:szCs w:val="26"/>
        </w:rPr>
        <w:t xml:space="preserve">сти </w:t>
      </w:r>
      <w:r w:rsidRPr="00307E0E">
        <w:rPr>
          <w:sz w:val="26"/>
          <w:szCs w:val="26"/>
        </w:rPr>
        <w:t>использова</w:t>
      </w:r>
      <w:r>
        <w:rPr>
          <w:sz w:val="26"/>
          <w:szCs w:val="26"/>
        </w:rPr>
        <w:t>ния</w:t>
      </w:r>
      <w:r w:rsidRPr="00307E0E">
        <w:rPr>
          <w:sz w:val="26"/>
          <w:szCs w:val="26"/>
        </w:rPr>
        <w:t xml:space="preserve"> бюджетных средств при планировании расходов на избирательную кампанию 2019</w:t>
      </w:r>
      <w:r>
        <w:rPr>
          <w:sz w:val="26"/>
          <w:szCs w:val="26"/>
        </w:rPr>
        <w:t> </w:t>
      </w:r>
      <w:r w:rsidRPr="00307E0E">
        <w:rPr>
          <w:sz w:val="26"/>
          <w:szCs w:val="26"/>
        </w:rPr>
        <w:t>года</w:t>
      </w:r>
      <w:r>
        <w:rPr>
          <w:sz w:val="26"/>
          <w:szCs w:val="26"/>
        </w:rPr>
        <w:t>,</w:t>
      </w:r>
      <w:r w:rsidRPr="00307E0E">
        <w:rPr>
          <w:sz w:val="26"/>
          <w:szCs w:val="26"/>
        </w:rPr>
        <w:t xml:space="preserve"> расходы</w:t>
      </w:r>
      <w:r>
        <w:rPr>
          <w:sz w:val="26"/>
          <w:szCs w:val="26"/>
        </w:rPr>
        <w:t xml:space="preserve"> на избирательную кампанию 2019 </w:t>
      </w:r>
      <w:r w:rsidRPr="00307E0E">
        <w:rPr>
          <w:sz w:val="26"/>
          <w:szCs w:val="26"/>
        </w:rPr>
        <w:t>года завышены и требуют детального рассмотрения по всем п</w:t>
      </w:r>
      <w:r>
        <w:rPr>
          <w:sz w:val="26"/>
          <w:szCs w:val="26"/>
        </w:rPr>
        <w:t>редставленным в смете расчетам.</w:t>
      </w:r>
    </w:p>
    <w:p w:rsidR="006A1F94" w:rsidRDefault="006A1F94" w:rsidP="0097390B">
      <w:pPr>
        <w:ind w:firstLine="709"/>
        <w:jc w:val="both"/>
        <w:rPr>
          <w:sz w:val="26"/>
          <w:szCs w:val="26"/>
        </w:rPr>
      </w:pPr>
      <w:r>
        <w:rPr>
          <w:sz w:val="26"/>
          <w:szCs w:val="26"/>
        </w:rPr>
        <w:t>Д</w:t>
      </w:r>
      <w:r w:rsidRPr="00307E0E">
        <w:rPr>
          <w:sz w:val="26"/>
          <w:szCs w:val="26"/>
        </w:rPr>
        <w:t xml:space="preserve">ля обоснования расходов </w:t>
      </w:r>
      <w:r>
        <w:rPr>
          <w:sz w:val="26"/>
          <w:szCs w:val="26"/>
        </w:rPr>
        <w:t>районного бюджета</w:t>
      </w:r>
      <w:r w:rsidRPr="00307E0E">
        <w:rPr>
          <w:sz w:val="26"/>
          <w:szCs w:val="26"/>
        </w:rPr>
        <w:t xml:space="preserve"> при планировании бюджетных ассигнований на соответствующий период по обеспечению подготовки и проведения выборов на муниципальном </w:t>
      </w:r>
      <w:r w:rsidRPr="000D7BD8">
        <w:rPr>
          <w:sz w:val="26"/>
          <w:szCs w:val="26"/>
        </w:rPr>
        <w:t xml:space="preserve">уровне в соответствии с </w:t>
      </w:r>
      <w:r w:rsidRPr="00D52827">
        <w:rPr>
          <w:sz w:val="26"/>
          <w:szCs w:val="26"/>
        </w:rPr>
        <w:t>Федеральны</w:t>
      </w:r>
      <w:r>
        <w:rPr>
          <w:sz w:val="26"/>
          <w:szCs w:val="26"/>
        </w:rPr>
        <w:t>м</w:t>
      </w:r>
      <w:r w:rsidRPr="00D52827">
        <w:rPr>
          <w:sz w:val="26"/>
          <w:szCs w:val="26"/>
        </w:rPr>
        <w:t xml:space="preserve"> закон</w:t>
      </w:r>
      <w:r>
        <w:rPr>
          <w:sz w:val="26"/>
          <w:szCs w:val="26"/>
        </w:rPr>
        <w:t>ом</w:t>
      </w:r>
      <w:r w:rsidRPr="00D52827">
        <w:rPr>
          <w:sz w:val="26"/>
          <w:szCs w:val="26"/>
        </w:rPr>
        <w:t xml:space="preserve"> от 12.06.2002 </w:t>
      </w:r>
      <w:r>
        <w:rPr>
          <w:sz w:val="26"/>
          <w:szCs w:val="26"/>
        </w:rPr>
        <w:t>№</w:t>
      </w:r>
      <w:r w:rsidRPr="00D52827">
        <w:rPr>
          <w:sz w:val="26"/>
          <w:szCs w:val="26"/>
        </w:rPr>
        <w:t xml:space="preserve"> 67-ФЗ </w:t>
      </w:r>
      <w:r>
        <w:rPr>
          <w:sz w:val="26"/>
          <w:szCs w:val="26"/>
        </w:rPr>
        <w:t>«</w:t>
      </w:r>
      <w:r w:rsidRPr="00D52827">
        <w:rPr>
          <w:sz w:val="26"/>
          <w:szCs w:val="26"/>
        </w:rPr>
        <w:t>Об основных гарантиях избирательных прав и права на участие в референдуме граждан Российской Федерации</w:t>
      </w:r>
      <w:r>
        <w:rPr>
          <w:sz w:val="26"/>
          <w:szCs w:val="26"/>
        </w:rPr>
        <w:t>»целесообразно</w:t>
      </w:r>
      <w:r w:rsidRPr="00307E0E">
        <w:rPr>
          <w:sz w:val="26"/>
          <w:szCs w:val="26"/>
        </w:rPr>
        <w:t xml:space="preserve"> разработать и утвердить </w:t>
      </w:r>
      <w:r>
        <w:rPr>
          <w:sz w:val="26"/>
          <w:szCs w:val="26"/>
        </w:rPr>
        <w:t xml:space="preserve">муниципальный </w:t>
      </w:r>
      <w:r w:rsidRPr="00307E0E">
        <w:rPr>
          <w:sz w:val="26"/>
          <w:szCs w:val="26"/>
        </w:rPr>
        <w:t>правовой акт</w:t>
      </w:r>
      <w:r>
        <w:rPr>
          <w:sz w:val="26"/>
          <w:szCs w:val="26"/>
        </w:rPr>
        <w:t>, устанавливающий п</w:t>
      </w:r>
      <w:r w:rsidRPr="00307E0E">
        <w:rPr>
          <w:sz w:val="26"/>
          <w:szCs w:val="26"/>
        </w:rPr>
        <w:t>равил</w:t>
      </w:r>
      <w:r>
        <w:rPr>
          <w:sz w:val="26"/>
          <w:szCs w:val="26"/>
        </w:rPr>
        <w:t>а</w:t>
      </w:r>
      <w:r w:rsidRPr="00307E0E">
        <w:rPr>
          <w:sz w:val="26"/>
          <w:szCs w:val="26"/>
        </w:rPr>
        <w:t xml:space="preserve"> определения нормативных затрат на обеспечение подготовки и проведения муниципальных выборов и обеспечения деятельности избирательных комиссий на территории Заполярного района.</w:t>
      </w:r>
    </w:p>
    <w:p w:rsidR="006A1F94" w:rsidRDefault="006A1F94" w:rsidP="0097390B">
      <w:pPr>
        <w:autoSpaceDE w:val="0"/>
        <w:autoSpaceDN w:val="0"/>
        <w:adjustRightInd w:val="0"/>
        <w:ind w:firstLine="709"/>
        <w:jc w:val="both"/>
        <w:outlineLvl w:val="3"/>
        <w:rPr>
          <w:sz w:val="26"/>
          <w:szCs w:val="26"/>
        </w:rPr>
      </w:pPr>
      <w:r>
        <w:rPr>
          <w:sz w:val="26"/>
          <w:szCs w:val="26"/>
        </w:rPr>
        <w:t xml:space="preserve">До получения результатов </w:t>
      </w:r>
      <w:r w:rsidRPr="00307E0E">
        <w:rPr>
          <w:sz w:val="26"/>
          <w:szCs w:val="26"/>
        </w:rPr>
        <w:t>детально</w:t>
      </w:r>
      <w:r>
        <w:rPr>
          <w:sz w:val="26"/>
          <w:szCs w:val="26"/>
        </w:rPr>
        <w:t>йпроработки</w:t>
      </w:r>
      <w:r w:rsidRPr="00307E0E">
        <w:rPr>
          <w:sz w:val="26"/>
          <w:szCs w:val="26"/>
        </w:rPr>
        <w:t xml:space="preserve"> по всем п</w:t>
      </w:r>
      <w:r>
        <w:rPr>
          <w:sz w:val="26"/>
          <w:szCs w:val="26"/>
        </w:rPr>
        <w:t xml:space="preserve">редставленным в смете расчетам, в том числе с учетом установления нормативных затрат, считаем целесообразным предусмотреть в проекте бюджета бюджетные ассигнования </w:t>
      </w:r>
      <w:r w:rsidRPr="00D17655">
        <w:rPr>
          <w:sz w:val="26"/>
          <w:szCs w:val="26"/>
        </w:rPr>
        <w:t xml:space="preserve">на 2019 год для целей проведения выборов депутатов представительного органа </w:t>
      </w:r>
      <w:r>
        <w:rPr>
          <w:sz w:val="26"/>
          <w:szCs w:val="26"/>
        </w:rPr>
        <w:t>в размере, не превышающем фактически сложившиеся расходы на избирательную кампанию 2014 года.</w:t>
      </w:r>
    </w:p>
    <w:p w:rsidR="006A1F94" w:rsidRDefault="006A1F94" w:rsidP="0097390B">
      <w:pPr>
        <w:pStyle w:val="BodyText"/>
        <w:ind w:firstLine="709"/>
        <w:jc w:val="both"/>
        <w:rPr>
          <w:sz w:val="26"/>
          <w:szCs w:val="26"/>
        </w:rPr>
      </w:pPr>
      <w:r>
        <w:rPr>
          <w:sz w:val="26"/>
          <w:szCs w:val="26"/>
        </w:rPr>
        <w:t xml:space="preserve">Таким образом, в проект бюджета могут бытьвключены бюджетные ассигнования </w:t>
      </w:r>
      <w:r w:rsidRPr="00D17655">
        <w:rPr>
          <w:sz w:val="26"/>
          <w:szCs w:val="26"/>
        </w:rPr>
        <w:t xml:space="preserve">на 2019 год для целей проведения выборов депутатов представительного органа </w:t>
      </w:r>
      <w:r>
        <w:rPr>
          <w:sz w:val="26"/>
          <w:szCs w:val="26"/>
        </w:rPr>
        <w:t xml:space="preserve">в размере, не </w:t>
      </w:r>
      <w:r w:rsidRPr="006A239C">
        <w:rPr>
          <w:sz w:val="26"/>
          <w:szCs w:val="26"/>
        </w:rPr>
        <w:t>превышающем 9 187,3 тыс. руб. (после</w:t>
      </w:r>
      <w:r>
        <w:rPr>
          <w:sz w:val="26"/>
          <w:szCs w:val="26"/>
        </w:rPr>
        <w:t xml:space="preserve"> детальной проработки указанный объем бюджетных подлежит изменению).</w:t>
      </w:r>
    </w:p>
    <w:p w:rsidR="006A1F94" w:rsidRPr="0097390B" w:rsidRDefault="006A1F94" w:rsidP="0097390B">
      <w:pPr>
        <w:pStyle w:val="ListParagraph"/>
        <w:numPr>
          <w:ilvl w:val="0"/>
          <w:numId w:val="39"/>
        </w:numPr>
        <w:ind w:left="0" w:firstLine="709"/>
        <w:jc w:val="both"/>
        <w:rPr>
          <w:sz w:val="26"/>
          <w:szCs w:val="26"/>
        </w:rPr>
      </w:pPr>
      <w:r w:rsidRPr="00EF168D">
        <w:rPr>
          <w:sz w:val="26"/>
          <w:szCs w:val="26"/>
        </w:rPr>
        <w:t>Устан</w:t>
      </w:r>
      <w:r w:rsidRPr="000D7BD8">
        <w:rPr>
          <w:sz w:val="26"/>
          <w:szCs w:val="26"/>
        </w:rPr>
        <w:t>овлена сумма необоснованно завышенных бюджетных ассигнований на предоставление межбюджетных трансфертов муниципальным образованиям поселений в связи с применением при расчете индексов потребительских цен</w:t>
      </w:r>
      <w:r>
        <w:rPr>
          <w:sz w:val="26"/>
          <w:szCs w:val="26"/>
        </w:rPr>
        <w:t xml:space="preserve"> в размерах, отличных от размеров, принятых для использования при планировании бюджетных ассигнований на 2018 год и плановый период 2019-2020 годов, на общую сумму 492,3 тыс. руб.в 2018 году, 705,4 тыс. руб.в 2019 году, 733,7 тыс. руб.в </w:t>
      </w:r>
      <w:r w:rsidRPr="0097390B">
        <w:rPr>
          <w:sz w:val="26"/>
          <w:szCs w:val="26"/>
        </w:rPr>
        <w:t>2020 году.</w:t>
      </w:r>
    </w:p>
    <w:p w:rsidR="006A1F94" w:rsidRPr="0097390B" w:rsidRDefault="006A1F94" w:rsidP="0097390B">
      <w:pPr>
        <w:pStyle w:val="ListParagraph"/>
        <w:numPr>
          <w:ilvl w:val="0"/>
          <w:numId w:val="39"/>
        </w:numPr>
        <w:suppressAutoHyphens/>
        <w:spacing w:before="120"/>
        <w:ind w:left="0" w:firstLine="709"/>
        <w:jc w:val="both"/>
        <w:rPr>
          <w:sz w:val="26"/>
          <w:szCs w:val="26"/>
        </w:rPr>
      </w:pPr>
      <w:r w:rsidRPr="0097390B">
        <w:rPr>
          <w:sz w:val="26"/>
          <w:szCs w:val="26"/>
        </w:rPr>
        <w:t>При отсутствии расходного обязательства в проекте бюджета неправомерно запланированы бюджетные ассигнования по предоставлению дополнительной меры социальной поддержки для отдельных категорий граждан в виде предоставления бесплатной подписки на общественно-политическую газету Ненецкого автономного округа «Няръянавындер» на 2020 год в сумме 234,0 тыс. руб.</w:t>
      </w:r>
    </w:p>
    <w:p w:rsidR="006A1F94" w:rsidRDefault="006A1F94" w:rsidP="0097390B">
      <w:pPr>
        <w:pStyle w:val="ListParagraph"/>
        <w:numPr>
          <w:ilvl w:val="0"/>
          <w:numId w:val="39"/>
        </w:numPr>
        <w:ind w:left="0" w:firstLine="709"/>
        <w:jc w:val="both"/>
        <w:rPr>
          <w:sz w:val="26"/>
          <w:szCs w:val="26"/>
        </w:rPr>
      </w:pPr>
      <w:r w:rsidRPr="0097390B">
        <w:rPr>
          <w:sz w:val="26"/>
          <w:szCs w:val="26"/>
        </w:rPr>
        <w:t>Необходимо предоставление дополнительных обоснований по объему бюджетных ассигнований в рамках муниципальных программ на общую сумму 68 160,0 тыс. руб. в 2018 году, 43 772,6 тыс. руб. в 2019 году, 50 302,2 тыс. руб. в 2020 году (информация представлена в таблице 2 и в разделе 5.4 настоящего заключения в разрезе разделов бюджетной классификации расходов).</w:t>
      </w:r>
    </w:p>
    <w:p w:rsidR="006A1F94" w:rsidRDefault="006A1F94" w:rsidP="00282E63">
      <w:pPr>
        <w:pStyle w:val="ListParagraph"/>
        <w:numPr>
          <w:ilvl w:val="0"/>
          <w:numId w:val="39"/>
        </w:numPr>
        <w:ind w:left="0" w:firstLine="709"/>
        <w:jc w:val="both"/>
        <w:rPr>
          <w:sz w:val="26"/>
          <w:szCs w:val="26"/>
        </w:rPr>
      </w:pPr>
      <w:r>
        <w:rPr>
          <w:sz w:val="26"/>
          <w:szCs w:val="26"/>
        </w:rPr>
        <w:t>В соответствии с пунктом 11.5 Положения о бюджетном процессе в Заполярном районе одновременно с проектом бюджета предоставляются методики (проекты методик) и расчеты распределения межбюджетных трансфертов между бюджетами поселений в очередном финансовом году.</w:t>
      </w:r>
    </w:p>
    <w:p w:rsidR="006A1F94" w:rsidRDefault="006A1F94" w:rsidP="00282E63">
      <w:pPr>
        <w:ind w:firstLine="709"/>
        <w:jc w:val="both"/>
        <w:outlineLvl w:val="0"/>
        <w:rPr>
          <w:sz w:val="26"/>
          <w:szCs w:val="26"/>
        </w:rPr>
      </w:pPr>
      <w:r>
        <w:rPr>
          <w:sz w:val="26"/>
          <w:szCs w:val="26"/>
        </w:rPr>
        <w:t>К проекту бюджета представлены м</w:t>
      </w:r>
      <w:r w:rsidRPr="000E3F01">
        <w:rPr>
          <w:sz w:val="26"/>
          <w:szCs w:val="26"/>
        </w:rPr>
        <w:t>етодик</w:t>
      </w:r>
      <w:r>
        <w:rPr>
          <w:sz w:val="26"/>
          <w:szCs w:val="26"/>
        </w:rPr>
        <w:t>а</w:t>
      </w:r>
      <w:r w:rsidRPr="000E3F01">
        <w:rPr>
          <w:sz w:val="26"/>
          <w:szCs w:val="26"/>
        </w:rPr>
        <w:t xml:space="preserve"> расчета и распределения дотаций на выравнивание бюджетной обеспеченности поселений из районного бюджета</w:t>
      </w:r>
      <w:r>
        <w:rPr>
          <w:sz w:val="26"/>
          <w:szCs w:val="26"/>
        </w:rPr>
        <w:t xml:space="preserve"> им</w:t>
      </w:r>
      <w:r w:rsidRPr="000E3F01">
        <w:rPr>
          <w:sz w:val="26"/>
          <w:szCs w:val="26"/>
        </w:rPr>
        <w:t>етодика расчета и распределения иных межбюджетные трансферты на поддержку мер по обеспечению сбалансированности бюджетов поселений из районного бюджета.</w:t>
      </w:r>
    </w:p>
    <w:p w:rsidR="006A1F94" w:rsidRDefault="006A1F94" w:rsidP="00282E63">
      <w:pPr>
        <w:ind w:firstLine="709"/>
        <w:jc w:val="both"/>
        <w:outlineLvl w:val="0"/>
        <w:rPr>
          <w:sz w:val="26"/>
          <w:szCs w:val="26"/>
        </w:rPr>
      </w:pPr>
      <w:r>
        <w:rPr>
          <w:sz w:val="26"/>
          <w:szCs w:val="26"/>
        </w:rPr>
        <w:t>Распределение иных межбюджетных трансфертов за счет средств муниципального дорожного фонда Заполярного района осуществляется в соответствии с порядком формирования и использования бюджетных ассигнований муниципального дорожного фонда Заполярного района, утвержденным р</w:t>
      </w:r>
      <w:r w:rsidRPr="00E927C3">
        <w:rPr>
          <w:sz w:val="26"/>
          <w:szCs w:val="26"/>
        </w:rPr>
        <w:t>ешением Совета Заполярного района от 27.11.2013 № 458-р</w:t>
      </w:r>
      <w:r>
        <w:rPr>
          <w:sz w:val="26"/>
          <w:szCs w:val="26"/>
        </w:rPr>
        <w:t>.</w:t>
      </w:r>
    </w:p>
    <w:p w:rsidR="006A1F94" w:rsidRDefault="006A1F94" w:rsidP="00282E63">
      <w:pPr>
        <w:autoSpaceDE w:val="0"/>
        <w:autoSpaceDN w:val="0"/>
        <w:adjustRightInd w:val="0"/>
        <w:ind w:firstLine="709"/>
        <w:jc w:val="both"/>
        <w:rPr>
          <w:sz w:val="26"/>
          <w:szCs w:val="26"/>
        </w:rPr>
      </w:pPr>
      <w:r>
        <w:rPr>
          <w:sz w:val="26"/>
          <w:szCs w:val="26"/>
        </w:rPr>
        <w:t>Расчет иных</w:t>
      </w:r>
      <w:r w:rsidRPr="005D7EC6">
        <w:rPr>
          <w:sz w:val="26"/>
          <w:szCs w:val="26"/>
        </w:rPr>
        <w:t xml:space="preserve"> межбюджетны</w:t>
      </w:r>
      <w:r>
        <w:rPr>
          <w:sz w:val="26"/>
          <w:szCs w:val="26"/>
        </w:rPr>
        <w:t>х</w:t>
      </w:r>
      <w:r w:rsidRPr="005D7EC6">
        <w:rPr>
          <w:sz w:val="26"/>
          <w:szCs w:val="26"/>
        </w:rPr>
        <w:t xml:space="preserve"> трансферт</w:t>
      </w:r>
      <w:r>
        <w:rPr>
          <w:sz w:val="26"/>
          <w:szCs w:val="26"/>
        </w:rPr>
        <w:t>ов</w:t>
      </w:r>
      <w:r w:rsidRPr="005D7EC6">
        <w:rPr>
          <w:sz w:val="26"/>
          <w:szCs w:val="26"/>
        </w:rPr>
        <w:t xml:space="preserve"> на организацию ритуальных услуг </w:t>
      </w:r>
      <w:r>
        <w:rPr>
          <w:sz w:val="26"/>
          <w:szCs w:val="26"/>
        </w:rPr>
        <w:t>осуществляется</w:t>
      </w:r>
      <w:r w:rsidRPr="005D7EC6">
        <w:rPr>
          <w:sz w:val="26"/>
          <w:szCs w:val="26"/>
        </w:rPr>
        <w:t xml:space="preserve"> в соответствии с </w:t>
      </w:r>
      <w:r>
        <w:rPr>
          <w:sz w:val="26"/>
          <w:szCs w:val="26"/>
        </w:rPr>
        <w:t>Порядком</w:t>
      </w:r>
      <w:r w:rsidRPr="005D7EC6">
        <w:rPr>
          <w:sz w:val="26"/>
          <w:szCs w:val="26"/>
        </w:rPr>
        <w:t xml:space="preserve"> предоставления иных межбюджетных трансфертов бюджетам сельских поселений в целях софинансирования расходных обязательств по организации ритуальных услуг</w:t>
      </w:r>
      <w:r>
        <w:rPr>
          <w:sz w:val="26"/>
          <w:szCs w:val="26"/>
        </w:rPr>
        <w:t>, утвержденным</w:t>
      </w:r>
      <w:r w:rsidRPr="005D7EC6">
        <w:rPr>
          <w:sz w:val="26"/>
          <w:szCs w:val="26"/>
        </w:rPr>
        <w:t xml:space="preserve"> постановлением Администрации З</w:t>
      </w:r>
      <w:r>
        <w:rPr>
          <w:sz w:val="26"/>
          <w:szCs w:val="26"/>
        </w:rPr>
        <w:t>аполярного района от 19.06.2017 № </w:t>
      </w:r>
      <w:r w:rsidRPr="005D7EC6">
        <w:rPr>
          <w:sz w:val="26"/>
          <w:szCs w:val="26"/>
        </w:rPr>
        <w:t>107п</w:t>
      </w:r>
      <w:r>
        <w:rPr>
          <w:sz w:val="26"/>
          <w:szCs w:val="26"/>
        </w:rPr>
        <w:t>.</w:t>
      </w:r>
    </w:p>
    <w:p w:rsidR="006A1F94" w:rsidRPr="00443CA6" w:rsidRDefault="006A1F94" w:rsidP="00282E63">
      <w:pPr>
        <w:suppressAutoHyphens/>
        <w:ind w:firstLine="709"/>
        <w:jc w:val="both"/>
        <w:rPr>
          <w:sz w:val="26"/>
          <w:szCs w:val="26"/>
        </w:rPr>
      </w:pPr>
      <w:r>
        <w:rPr>
          <w:sz w:val="26"/>
          <w:szCs w:val="26"/>
        </w:rPr>
        <w:t xml:space="preserve">По другим видам иных межбюджетных трансфертов целевого характера представлены расчеты распределения между бюджетами поселений. В ходе анализа указанных расчетов установлено, что при расчете объема трансфертов и их распределении отсутствует единый подход. </w:t>
      </w:r>
      <w:r w:rsidRPr="002C5600">
        <w:rPr>
          <w:sz w:val="26"/>
          <w:szCs w:val="26"/>
        </w:rPr>
        <w:t>Применяемые методики распределения иных межбюджетных трансфертов муниципальными правовыми актами не утверждены.</w:t>
      </w:r>
    </w:p>
    <w:p w:rsidR="006A1F94" w:rsidRPr="00282E63" w:rsidRDefault="006A1F94" w:rsidP="00282E63">
      <w:pPr>
        <w:autoSpaceDE w:val="0"/>
        <w:autoSpaceDN w:val="0"/>
        <w:adjustRightInd w:val="0"/>
        <w:ind w:firstLine="709"/>
        <w:jc w:val="both"/>
        <w:rPr>
          <w:sz w:val="26"/>
          <w:szCs w:val="26"/>
        </w:rPr>
      </w:pPr>
      <w:r>
        <w:rPr>
          <w:sz w:val="26"/>
          <w:szCs w:val="26"/>
        </w:rPr>
        <w:t xml:space="preserve">Контрольно-счетная палата Заполярного района считает целесообразным утвердить </w:t>
      </w:r>
      <w:r w:rsidRPr="002C5600">
        <w:rPr>
          <w:sz w:val="26"/>
          <w:szCs w:val="26"/>
        </w:rPr>
        <w:t xml:space="preserve">методики распределения иных межбюджетных трансфертов </w:t>
      </w:r>
      <w:r>
        <w:rPr>
          <w:sz w:val="26"/>
          <w:szCs w:val="26"/>
        </w:rPr>
        <w:t xml:space="preserve">соответствующими </w:t>
      </w:r>
      <w:r w:rsidRPr="002C5600">
        <w:rPr>
          <w:sz w:val="26"/>
          <w:szCs w:val="26"/>
        </w:rPr>
        <w:t>муниципальными правовыми актами</w:t>
      </w:r>
      <w:r>
        <w:rPr>
          <w:sz w:val="26"/>
          <w:szCs w:val="26"/>
        </w:rPr>
        <w:t xml:space="preserve"> Администрации Заполярного района. Например, предусмотреть методику распределения в муниципальной программе, в рамках которой предоставляется межбюджетный трансферт, или в ином муниципальном правовом акте Администрации Заполярного района, в котором в соответствии с пунктом 6.6 </w:t>
      </w:r>
      <w:r w:rsidRPr="008D52E8">
        <w:rPr>
          <w:sz w:val="26"/>
          <w:szCs w:val="26"/>
        </w:rPr>
        <w:t>Положения о межбюджетных отношени</w:t>
      </w:r>
      <w:r>
        <w:rPr>
          <w:sz w:val="26"/>
          <w:szCs w:val="26"/>
        </w:rPr>
        <w:t>ях в муниципальном образовании «Муниципальный район «</w:t>
      </w:r>
      <w:r w:rsidRPr="008D52E8">
        <w:rPr>
          <w:sz w:val="26"/>
          <w:szCs w:val="26"/>
        </w:rPr>
        <w:t>Заполярный район</w:t>
      </w:r>
      <w:r>
        <w:rPr>
          <w:sz w:val="26"/>
          <w:szCs w:val="26"/>
        </w:rPr>
        <w:t>», утвержденного р</w:t>
      </w:r>
      <w:r w:rsidRPr="008D52E8">
        <w:rPr>
          <w:sz w:val="26"/>
          <w:szCs w:val="26"/>
        </w:rPr>
        <w:t>ешение</w:t>
      </w:r>
      <w:r>
        <w:rPr>
          <w:sz w:val="26"/>
          <w:szCs w:val="26"/>
        </w:rPr>
        <w:t>м</w:t>
      </w:r>
      <w:r w:rsidRPr="008D52E8">
        <w:rPr>
          <w:sz w:val="26"/>
          <w:szCs w:val="26"/>
        </w:rPr>
        <w:t xml:space="preserve"> Совета Заполярн</w:t>
      </w:r>
      <w:r>
        <w:rPr>
          <w:sz w:val="26"/>
          <w:szCs w:val="26"/>
        </w:rPr>
        <w:t>ого</w:t>
      </w:r>
      <w:r w:rsidRPr="008D52E8">
        <w:rPr>
          <w:sz w:val="26"/>
          <w:szCs w:val="26"/>
        </w:rPr>
        <w:t xml:space="preserve"> район</w:t>
      </w:r>
      <w:r>
        <w:rPr>
          <w:sz w:val="26"/>
          <w:szCs w:val="26"/>
        </w:rPr>
        <w:t>а</w:t>
      </w:r>
      <w:r w:rsidRPr="008D52E8">
        <w:rPr>
          <w:sz w:val="26"/>
          <w:szCs w:val="26"/>
        </w:rPr>
        <w:t xml:space="preserve"> от 08.07.2015 </w:t>
      </w:r>
      <w:r>
        <w:rPr>
          <w:sz w:val="26"/>
          <w:szCs w:val="26"/>
        </w:rPr>
        <w:t>№ </w:t>
      </w:r>
      <w:r w:rsidRPr="008D52E8">
        <w:rPr>
          <w:sz w:val="26"/>
          <w:szCs w:val="26"/>
        </w:rPr>
        <w:t>142-р</w:t>
      </w:r>
      <w:r>
        <w:rPr>
          <w:sz w:val="26"/>
          <w:szCs w:val="26"/>
        </w:rPr>
        <w:t>,определяютсяцели, условия представления, порядок расходования иных межбюджетных трансфертов.</w:t>
      </w:r>
    </w:p>
    <w:p w:rsidR="006A1F94" w:rsidRPr="00282E63" w:rsidRDefault="006A1F94" w:rsidP="00442A4D">
      <w:pPr>
        <w:pStyle w:val="ListParagraph"/>
        <w:numPr>
          <w:ilvl w:val="0"/>
          <w:numId w:val="8"/>
        </w:numPr>
        <w:ind w:left="0" w:firstLine="709"/>
        <w:jc w:val="both"/>
        <w:rPr>
          <w:sz w:val="26"/>
          <w:szCs w:val="26"/>
        </w:rPr>
      </w:pPr>
      <w:r w:rsidRPr="00282E63">
        <w:rPr>
          <w:sz w:val="26"/>
          <w:szCs w:val="26"/>
        </w:rPr>
        <w:t>В настоящем заключении изложены замечания к прогнозу социально-экономического развития, который в соответствии с БК РФ является основой для составления проекта бюджета.</w:t>
      </w:r>
    </w:p>
    <w:p w:rsidR="006A1F94" w:rsidRPr="0097390B" w:rsidRDefault="006A1F94" w:rsidP="0097390B">
      <w:pPr>
        <w:autoSpaceDE w:val="0"/>
        <w:autoSpaceDN w:val="0"/>
        <w:adjustRightInd w:val="0"/>
        <w:ind w:firstLine="709"/>
        <w:jc w:val="both"/>
        <w:rPr>
          <w:sz w:val="26"/>
          <w:szCs w:val="26"/>
        </w:rPr>
      </w:pPr>
      <w:r w:rsidRPr="00282E63">
        <w:rPr>
          <w:sz w:val="26"/>
          <w:szCs w:val="26"/>
        </w:rPr>
        <w:t>Основная масса показателей</w:t>
      </w:r>
      <w:r w:rsidRPr="0097390B">
        <w:rPr>
          <w:sz w:val="26"/>
          <w:szCs w:val="26"/>
        </w:rPr>
        <w:t xml:space="preserve"> Прогноза не может служить основой для составления проекта бюджета, так как не используется при прогнозировании доходов и расходов бюджета.</w:t>
      </w:r>
    </w:p>
    <w:p w:rsidR="006A1F94" w:rsidRPr="0097390B" w:rsidRDefault="006A1F94" w:rsidP="0097390B">
      <w:pPr>
        <w:autoSpaceDE w:val="0"/>
        <w:autoSpaceDN w:val="0"/>
        <w:adjustRightInd w:val="0"/>
        <w:ind w:firstLine="709"/>
        <w:jc w:val="both"/>
        <w:rPr>
          <w:sz w:val="26"/>
          <w:szCs w:val="26"/>
        </w:rPr>
      </w:pPr>
      <w:r w:rsidRPr="0097390B">
        <w:rPr>
          <w:sz w:val="26"/>
          <w:szCs w:val="26"/>
        </w:rPr>
        <w:t>Кроме того, учитывая качество показателей, характеризующих ожидаемые результаты социально-экономического развития, установленных муниципальными программами Заполярного района, (на их недостатки неоднократно указывалось в заключениях Контрольно-счетной палаты) сделать вывод о том, что представленный Прогноз является документом, содержащим систему научно обоснованных представлений о направлениях и об ожидаемых результатах социально-экономического развития муниципального района «Заполярный район» на среднесрочный период, не представляется возможным.</w:t>
      </w:r>
    </w:p>
    <w:p w:rsidR="006A1F94" w:rsidRPr="00282E63" w:rsidRDefault="006A1F94" w:rsidP="00282E63">
      <w:pPr>
        <w:autoSpaceDE w:val="0"/>
        <w:autoSpaceDN w:val="0"/>
        <w:adjustRightInd w:val="0"/>
        <w:ind w:firstLine="709"/>
        <w:jc w:val="both"/>
        <w:rPr>
          <w:sz w:val="26"/>
          <w:szCs w:val="26"/>
        </w:rPr>
      </w:pPr>
      <w:r w:rsidRPr="00282E63">
        <w:rPr>
          <w:sz w:val="26"/>
          <w:szCs w:val="26"/>
        </w:rPr>
        <w:t>Также не представляется возможным сделать вывод о соблюдении принципа достоверности бюджета, установленного статье 37 БК РФ, в части надежности показателей прогноза социально-экономического развития муниципального района «Заполярный район».</w:t>
      </w:r>
    </w:p>
    <w:p w:rsidR="006A1F94" w:rsidRPr="006627A6" w:rsidRDefault="006A1F94" w:rsidP="00282E63">
      <w:pPr>
        <w:pStyle w:val="ListParagraph"/>
        <w:numPr>
          <w:ilvl w:val="0"/>
          <w:numId w:val="8"/>
        </w:numPr>
        <w:ind w:left="0" w:firstLine="709"/>
        <w:jc w:val="both"/>
        <w:rPr>
          <w:sz w:val="26"/>
          <w:szCs w:val="26"/>
        </w:rPr>
      </w:pPr>
      <w:r w:rsidRPr="006627A6">
        <w:rPr>
          <w:bCs/>
          <w:sz w:val="26"/>
          <w:szCs w:val="26"/>
        </w:rPr>
        <w:t xml:space="preserve">Согласно статье 9 БК РФ </w:t>
      </w:r>
      <w:r w:rsidRPr="006627A6">
        <w:rPr>
          <w:sz w:val="26"/>
          <w:szCs w:val="26"/>
        </w:rPr>
        <w:t>установление, детализация и определение порядка применения бюджетной классификации РФ в части, относящейся к местному бюджету, является бюджетным полномочием муниципального образования.</w:t>
      </w:r>
    </w:p>
    <w:p w:rsidR="006A1F94" w:rsidRPr="006627A6" w:rsidRDefault="006A1F94" w:rsidP="00282E63">
      <w:pPr>
        <w:pStyle w:val="ConsPlusNormal"/>
        <w:ind w:firstLine="709"/>
        <w:jc w:val="both"/>
        <w:rPr>
          <w:rFonts w:ascii="Times New Roman" w:hAnsi="Times New Roman" w:cs="Times New Roman"/>
          <w:bCs/>
          <w:sz w:val="26"/>
          <w:szCs w:val="26"/>
        </w:rPr>
      </w:pPr>
      <w:r w:rsidRPr="006627A6">
        <w:rPr>
          <w:rFonts w:ascii="Times New Roman" w:hAnsi="Times New Roman" w:cs="Times New Roman"/>
          <w:bCs/>
          <w:sz w:val="26"/>
          <w:szCs w:val="26"/>
        </w:rPr>
        <w:t>Пунктом 9.5 Положения о бюджетном процессе Заполярного района указанное бюджетное полномочие закреплено за Управлением финансов Администрации Заполярного района.</w:t>
      </w:r>
    </w:p>
    <w:p w:rsidR="006A1F94" w:rsidRPr="006627A6" w:rsidRDefault="006A1F94" w:rsidP="00282E63">
      <w:pPr>
        <w:pStyle w:val="ConsPlusNormal"/>
        <w:ind w:firstLine="709"/>
        <w:jc w:val="both"/>
        <w:rPr>
          <w:rFonts w:ascii="Times New Roman" w:hAnsi="Times New Roman" w:cs="Times New Roman"/>
          <w:sz w:val="26"/>
          <w:szCs w:val="26"/>
        </w:rPr>
      </w:pPr>
      <w:r w:rsidRPr="006627A6">
        <w:rPr>
          <w:rFonts w:ascii="Times New Roman" w:hAnsi="Times New Roman" w:cs="Times New Roman"/>
          <w:sz w:val="26"/>
          <w:szCs w:val="26"/>
        </w:rPr>
        <w:t>В составе документов к проекту бюджета порядок (или проект порядка) применения бюджетной классификации РФ в части, относящейся к бюджету муниципального района «Заполярный район»</w:t>
      </w:r>
      <w:r>
        <w:rPr>
          <w:rFonts w:ascii="Times New Roman" w:hAnsi="Times New Roman" w:cs="Times New Roman"/>
          <w:sz w:val="26"/>
          <w:szCs w:val="26"/>
        </w:rPr>
        <w:t>,</w:t>
      </w:r>
      <w:r w:rsidRPr="006627A6">
        <w:rPr>
          <w:rFonts w:ascii="Times New Roman" w:hAnsi="Times New Roman" w:cs="Times New Roman"/>
          <w:sz w:val="26"/>
          <w:szCs w:val="26"/>
        </w:rPr>
        <w:t xml:space="preserve"> не представлен.</w:t>
      </w:r>
    </w:p>
    <w:p w:rsidR="006A1F94" w:rsidRPr="00282E63" w:rsidRDefault="006A1F94" w:rsidP="007B6A94">
      <w:pPr>
        <w:spacing w:before="240"/>
        <w:ind w:firstLine="709"/>
        <w:jc w:val="both"/>
        <w:rPr>
          <w:sz w:val="26"/>
          <w:szCs w:val="26"/>
        </w:rPr>
      </w:pPr>
      <w:r w:rsidRPr="00282E63">
        <w:rPr>
          <w:sz w:val="26"/>
          <w:szCs w:val="26"/>
        </w:rPr>
        <w:t>Исходя из вышеизложенного, Контрольно-счетная палата Заполярного района предлагает принять проект решения «О районном бюджете на 2018 год и плановый период 2019-2020 годов» к дальнейшему рассмотрению Советом Заполярного района с учетом замечаний и предложений, отраженных в настоящем заключении.</w:t>
      </w:r>
    </w:p>
    <w:p w:rsidR="006A1F94" w:rsidRDefault="006A1F94" w:rsidP="009F3353">
      <w:pPr>
        <w:pStyle w:val="BodyTextFirstIndent2"/>
        <w:tabs>
          <w:tab w:val="left" w:pos="-284"/>
        </w:tabs>
        <w:suppressAutoHyphens/>
        <w:spacing w:after="0"/>
        <w:ind w:left="0" w:firstLine="709"/>
        <w:jc w:val="both"/>
        <w:rPr>
          <w:sz w:val="26"/>
          <w:szCs w:val="26"/>
        </w:rPr>
      </w:pPr>
    </w:p>
    <w:p w:rsidR="006A1F94" w:rsidRPr="003F5FE9" w:rsidRDefault="006A1F94" w:rsidP="009F3353">
      <w:pPr>
        <w:pStyle w:val="BodyTextFirstIndent2"/>
        <w:tabs>
          <w:tab w:val="left" w:pos="-284"/>
        </w:tabs>
        <w:suppressAutoHyphens/>
        <w:spacing w:after="0"/>
        <w:ind w:left="0" w:firstLine="709"/>
        <w:jc w:val="both"/>
        <w:rPr>
          <w:sz w:val="26"/>
          <w:szCs w:val="26"/>
        </w:rPr>
      </w:pPr>
    </w:p>
    <w:tbl>
      <w:tblPr>
        <w:tblW w:w="0" w:type="auto"/>
        <w:tblBorders>
          <w:insideH w:val="single" w:sz="4" w:space="0" w:color="auto"/>
        </w:tblBorders>
        <w:tblLook w:val="01E0"/>
      </w:tblPr>
      <w:tblGrid>
        <w:gridCol w:w="4784"/>
        <w:gridCol w:w="2393"/>
        <w:gridCol w:w="2393"/>
      </w:tblGrid>
      <w:tr w:rsidR="006A1F94" w:rsidRPr="003F5FE9" w:rsidTr="004B303B">
        <w:tc>
          <w:tcPr>
            <w:tcW w:w="4784" w:type="dxa"/>
          </w:tcPr>
          <w:p w:rsidR="006A1F94" w:rsidRPr="003F5FE9" w:rsidRDefault="006A1F94" w:rsidP="004B303B">
            <w:pPr>
              <w:rPr>
                <w:sz w:val="26"/>
                <w:szCs w:val="26"/>
              </w:rPr>
            </w:pPr>
            <w:r w:rsidRPr="003F5FE9">
              <w:rPr>
                <w:sz w:val="26"/>
                <w:szCs w:val="26"/>
              </w:rPr>
              <w:t>Председатель Контрольно-счетной палаты Заполярного района</w:t>
            </w:r>
          </w:p>
        </w:tc>
        <w:tc>
          <w:tcPr>
            <w:tcW w:w="2393" w:type="dxa"/>
            <w:tcBorders>
              <w:top w:val="nil"/>
              <w:bottom w:val="nil"/>
            </w:tcBorders>
          </w:tcPr>
          <w:p w:rsidR="006A1F94" w:rsidRPr="003F5FE9" w:rsidRDefault="006A1F94" w:rsidP="004B303B">
            <w:pPr>
              <w:jc w:val="both"/>
              <w:rPr>
                <w:sz w:val="26"/>
                <w:szCs w:val="26"/>
              </w:rPr>
            </w:pPr>
          </w:p>
        </w:tc>
        <w:tc>
          <w:tcPr>
            <w:tcW w:w="2393" w:type="dxa"/>
          </w:tcPr>
          <w:p w:rsidR="006A1F94" w:rsidRPr="003F5FE9" w:rsidRDefault="006A1F94" w:rsidP="004B303B">
            <w:pPr>
              <w:jc w:val="right"/>
              <w:rPr>
                <w:sz w:val="26"/>
                <w:szCs w:val="26"/>
              </w:rPr>
            </w:pPr>
          </w:p>
          <w:p w:rsidR="006A1F94" w:rsidRPr="003F5FE9" w:rsidRDefault="006A1F94" w:rsidP="004B303B">
            <w:pPr>
              <w:jc w:val="right"/>
              <w:rPr>
                <w:sz w:val="26"/>
                <w:szCs w:val="26"/>
              </w:rPr>
            </w:pPr>
            <w:r w:rsidRPr="003F5FE9">
              <w:rPr>
                <w:sz w:val="26"/>
                <w:szCs w:val="26"/>
              </w:rPr>
              <w:t>И.М. Артеева</w:t>
            </w:r>
          </w:p>
        </w:tc>
      </w:tr>
    </w:tbl>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Default="006A1F94" w:rsidP="00127802">
      <w:pPr>
        <w:pStyle w:val="BodyTextFirstIndent2"/>
        <w:tabs>
          <w:tab w:val="left" w:pos="-284"/>
        </w:tabs>
        <w:suppressAutoHyphens/>
        <w:spacing w:after="0"/>
        <w:ind w:left="0" w:firstLine="0"/>
        <w:jc w:val="both"/>
        <w:rPr>
          <w:sz w:val="26"/>
          <w:szCs w:val="26"/>
        </w:rPr>
      </w:pPr>
    </w:p>
    <w:p w:rsidR="006A1F94" w:rsidRPr="003F5FE9" w:rsidRDefault="006A1F94" w:rsidP="00127802">
      <w:pPr>
        <w:pStyle w:val="BodyTextFirstIndent2"/>
        <w:tabs>
          <w:tab w:val="left" w:pos="-284"/>
        </w:tabs>
        <w:suppressAutoHyphens/>
        <w:spacing w:after="0"/>
        <w:ind w:left="0" w:firstLine="0"/>
        <w:jc w:val="both"/>
      </w:pPr>
      <w:r w:rsidRPr="003F5FE9">
        <w:t>(81853) 4-81-44, вн. 3041</w:t>
      </w:r>
    </w:p>
    <w:sectPr w:rsidR="006A1F94" w:rsidRPr="003F5FE9" w:rsidSect="00D361E1">
      <w:headerReference w:type="default" r:id="rId132"/>
      <w:footerReference w:type="even" r:id="rId133"/>
      <w:footerReference w:type="default" r:id="rId134"/>
      <w:pgSz w:w="11906" w:h="16838" w:code="9"/>
      <w:pgMar w:top="1134" w:right="851" w:bottom="1134" w:left="1418" w:header="720" w:footer="431"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A1F94" w:rsidRDefault="006A1F94">
      <w:r>
        <w:separator/>
      </w:r>
    </w:p>
  </w:endnote>
  <w:endnote w:type="continuationSeparator" w:id="1">
    <w:p w:rsidR="006A1F94" w:rsidRDefault="006A1F9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Calibri">
    <w:panose1 w:val="020F0502020204030204"/>
    <w:charset w:val="CC"/>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1F94" w:rsidRDefault="006A1F94" w:rsidP="00004DD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6A1F94" w:rsidRDefault="006A1F94">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1F94" w:rsidRPr="0085531A" w:rsidRDefault="006A1F94" w:rsidP="0085531A">
    <w:pPr>
      <w:pStyle w:val="Footer"/>
      <w:jc w:val="center"/>
      <w:rPr>
        <w:sz w:val="24"/>
        <w:szCs w:val="24"/>
      </w:rPr>
    </w:pPr>
    <w:r w:rsidRPr="0085531A">
      <w:rPr>
        <w:sz w:val="24"/>
        <w:szCs w:val="24"/>
      </w:rPr>
      <w:fldChar w:fldCharType="begin"/>
    </w:r>
    <w:r w:rsidRPr="0085531A">
      <w:rPr>
        <w:sz w:val="24"/>
        <w:szCs w:val="24"/>
      </w:rPr>
      <w:instrText xml:space="preserve"> PAGE   \* MERGEFORMAT </w:instrText>
    </w:r>
    <w:r w:rsidRPr="0085531A">
      <w:rPr>
        <w:sz w:val="24"/>
        <w:szCs w:val="24"/>
      </w:rPr>
      <w:fldChar w:fldCharType="separate"/>
    </w:r>
    <w:r>
      <w:rPr>
        <w:noProof/>
        <w:sz w:val="24"/>
        <w:szCs w:val="24"/>
      </w:rPr>
      <w:t>52</w:t>
    </w:r>
    <w:r w:rsidRPr="0085531A">
      <w:rPr>
        <w:sz w:val="24"/>
        <w:szCs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A1F94" w:rsidRDefault="006A1F94">
      <w:r>
        <w:separator/>
      </w:r>
    </w:p>
  </w:footnote>
  <w:footnote w:type="continuationSeparator" w:id="1">
    <w:p w:rsidR="006A1F94" w:rsidRDefault="006A1F94">
      <w:r>
        <w:continuationSeparator/>
      </w:r>
    </w:p>
  </w:footnote>
  <w:footnote w:id="2">
    <w:p w:rsidR="006A1F94" w:rsidRPr="00A336F6" w:rsidRDefault="006A1F94" w:rsidP="00063ED9">
      <w:pPr>
        <w:pStyle w:val="FootnoteText"/>
        <w:ind w:firstLine="426"/>
        <w:jc w:val="both"/>
        <w:rPr>
          <w:i/>
          <w:sz w:val="18"/>
          <w:szCs w:val="18"/>
        </w:rPr>
      </w:pPr>
      <w:r w:rsidRPr="00236862">
        <w:rPr>
          <w:rStyle w:val="FootnoteReference"/>
          <w:i/>
          <w:sz w:val="18"/>
          <w:szCs w:val="18"/>
        </w:rPr>
        <w:footnoteRef/>
      </w:r>
      <w:r w:rsidRPr="00236862">
        <w:rPr>
          <w:i/>
          <w:sz w:val="18"/>
          <w:szCs w:val="18"/>
        </w:rPr>
        <w:t xml:space="preserve"> В части показателей 201</w:t>
      </w:r>
      <w:r>
        <w:rPr>
          <w:i/>
          <w:sz w:val="18"/>
          <w:szCs w:val="18"/>
        </w:rPr>
        <w:t>7</w:t>
      </w:r>
      <w:r w:rsidRPr="00236862">
        <w:rPr>
          <w:i/>
          <w:sz w:val="18"/>
          <w:szCs w:val="18"/>
        </w:rPr>
        <w:t xml:space="preserve"> года рассматриваются </w:t>
      </w:r>
      <w:r w:rsidRPr="00E445FF">
        <w:rPr>
          <w:i/>
          <w:sz w:val="18"/>
          <w:szCs w:val="18"/>
        </w:rPr>
        <w:t>показател</w:t>
      </w:r>
      <w:r>
        <w:rPr>
          <w:i/>
          <w:sz w:val="18"/>
          <w:szCs w:val="18"/>
        </w:rPr>
        <w:t>и</w:t>
      </w:r>
      <w:r w:rsidRPr="00E445FF">
        <w:rPr>
          <w:i/>
          <w:sz w:val="18"/>
          <w:szCs w:val="18"/>
        </w:rPr>
        <w:t xml:space="preserve"> ожидаемого исполнения бюджета за 201</w:t>
      </w:r>
      <w:r>
        <w:rPr>
          <w:i/>
          <w:sz w:val="18"/>
          <w:szCs w:val="18"/>
        </w:rPr>
        <w:t>7</w:t>
      </w:r>
      <w:r w:rsidRPr="00E445FF">
        <w:rPr>
          <w:i/>
          <w:sz w:val="18"/>
          <w:szCs w:val="18"/>
        </w:rPr>
        <w:t xml:space="preserve"> год. В соответствии с указанными показателями безвозмездные поступления составляют </w:t>
      </w:r>
      <w:r>
        <w:rPr>
          <w:i/>
          <w:sz w:val="18"/>
          <w:szCs w:val="18"/>
        </w:rPr>
        <w:t>16</w:t>
      </w:r>
      <w:r w:rsidRPr="00E445FF">
        <w:rPr>
          <w:i/>
          <w:sz w:val="18"/>
          <w:szCs w:val="18"/>
        </w:rPr>
        <w:t>,</w:t>
      </w:r>
      <w:r>
        <w:rPr>
          <w:i/>
          <w:sz w:val="18"/>
          <w:szCs w:val="18"/>
        </w:rPr>
        <w:t>8</w:t>
      </w:r>
      <w:r w:rsidRPr="00E445FF">
        <w:rPr>
          <w:i/>
          <w:sz w:val="18"/>
          <w:szCs w:val="18"/>
        </w:rPr>
        <w:t>% от общего объема доходов</w:t>
      </w:r>
      <w:r>
        <w:rPr>
          <w:i/>
          <w:sz w:val="18"/>
          <w:szCs w:val="18"/>
        </w:rPr>
        <w:t xml:space="preserve"> бюджета.</w:t>
      </w:r>
    </w:p>
    <w:p w:rsidR="006A1F94" w:rsidRDefault="006A1F94" w:rsidP="00063ED9">
      <w:pPr>
        <w:pStyle w:val="FootnoteText"/>
        <w:ind w:firstLine="426"/>
        <w:jc w:val="both"/>
      </w:pPr>
      <w:r w:rsidRPr="00E445FF">
        <w:rPr>
          <w:i/>
          <w:sz w:val="18"/>
          <w:szCs w:val="18"/>
        </w:rPr>
        <w:t xml:space="preserve">Согласно </w:t>
      </w:r>
      <w:r w:rsidRPr="00236862">
        <w:rPr>
          <w:i/>
          <w:sz w:val="18"/>
          <w:szCs w:val="18"/>
        </w:rPr>
        <w:t>плановы</w:t>
      </w:r>
      <w:r>
        <w:rPr>
          <w:i/>
          <w:sz w:val="18"/>
          <w:szCs w:val="18"/>
        </w:rPr>
        <w:t>м</w:t>
      </w:r>
      <w:r w:rsidRPr="00236862">
        <w:rPr>
          <w:i/>
          <w:sz w:val="18"/>
          <w:szCs w:val="18"/>
        </w:rPr>
        <w:t xml:space="preserve"> годовы</w:t>
      </w:r>
      <w:r>
        <w:rPr>
          <w:i/>
          <w:sz w:val="18"/>
          <w:szCs w:val="18"/>
        </w:rPr>
        <w:t>м</w:t>
      </w:r>
      <w:r w:rsidRPr="00236862">
        <w:rPr>
          <w:i/>
          <w:sz w:val="18"/>
          <w:szCs w:val="18"/>
        </w:rPr>
        <w:t xml:space="preserve"> показател</w:t>
      </w:r>
      <w:r>
        <w:rPr>
          <w:i/>
          <w:sz w:val="18"/>
          <w:szCs w:val="18"/>
        </w:rPr>
        <w:t>ям, утвержденным</w:t>
      </w:r>
      <w:r w:rsidRPr="00236862">
        <w:rPr>
          <w:i/>
          <w:sz w:val="18"/>
          <w:szCs w:val="18"/>
        </w:rPr>
        <w:t xml:space="preserve"> по состоянию на 01.10.</w:t>
      </w:r>
      <w:r w:rsidRPr="00E445FF">
        <w:rPr>
          <w:i/>
          <w:sz w:val="18"/>
          <w:szCs w:val="18"/>
        </w:rPr>
        <w:t>201</w:t>
      </w:r>
      <w:r>
        <w:rPr>
          <w:i/>
          <w:sz w:val="18"/>
          <w:szCs w:val="18"/>
        </w:rPr>
        <w:t>7,</w:t>
      </w:r>
      <w:r w:rsidRPr="00E445FF">
        <w:rPr>
          <w:i/>
          <w:sz w:val="18"/>
          <w:szCs w:val="18"/>
        </w:rPr>
        <w:t xml:space="preserve"> доля безвозмездных поступлений в общем объеме доходов бюджета составляет </w:t>
      </w:r>
      <w:r w:rsidRPr="00A336F6">
        <w:rPr>
          <w:i/>
          <w:sz w:val="18"/>
          <w:szCs w:val="18"/>
        </w:rPr>
        <w:t>1</w:t>
      </w:r>
      <w:r>
        <w:rPr>
          <w:i/>
          <w:sz w:val="18"/>
          <w:szCs w:val="18"/>
        </w:rPr>
        <w:t>7</w:t>
      </w:r>
      <w:r w:rsidRPr="00E445FF">
        <w:rPr>
          <w:i/>
          <w:sz w:val="18"/>
          <w:szCs w:val="18"/>
        </w:rPr>
        <w:t>,</w:t>
      </w:r>
      <w:r>
        <w:rPr>
          <w:i/>
          <w:sz w:val="18"/>
          <w:szCs w:val="18"/>
        </w:rPr>
        <w:t>6</w:t>
      </w:r>
      <w:r w:rsidRPr="00E445FF">
        <w:rPr>
          <w:i/>
          <w:sz w:val="18"/>
          <w:szCs w:val="18"/>
        </w:rPr>
        <w:t>%.</w:t>
      </w:r>
    </w:p>
  </w:footnote>
  <w:footnote w:id="3">
    <w:p w:rsidR="006A1F94" w:rsidRDefault="006A1F94" w:rsidP="00A13806">
      <w:pPr>
        <w:pStyle w:val="FootnoteText"/>
        <w:ind w:firstLine="426"/>
        <w:jc w:val="both"/>
      </w:pPr>
      <w:r w:rsidRPr="00A9152D">
        <w:rPr>
          <w:rStyle w:val="FootnoteReference"/>
          <w:i/>
        </w:rPr>
        <w:footnoteRef/>
      </w:r>
      <w:r w:rsidRPr="00E445FF">
        <w:rPr>
          <w:i/>
          <w:sz w:val="18"/>
          <w:szCs w:val="18"/>
        </w:rPr>
        <w:t xml:space="preserve">Согласно </w:t>
      </w:r>
      <w:r w:rsidRPr="00236862">
        <w:rPr>
          <w:i/>
          <w:sz w:val="18"/>
          <w:szCs w:val="18"/>
        </w:rPr>
        <w:t>плановы</w:t>
      </w:r>
      <w:r>
        <w:rPr>
          <w:i/>
          <w:sz w:val="18"/>
          <w:szCs w:val="18"/>
        </w:rPr>
        <w:t>м</w:t>
      </w:r>
      <w:r w:rsidRPr="00236862">
        <w:rPr>
          <w:i/>
          <w:sz w:val="18"/>
          <w:szCs w:val="18"/>
        </w:rPr>
        <w:t xml:space="preserve"> годовы</w:t>
      </w:r>
      <w:r>
        <w:rPr>
          <w:i/>
          <w:sz w:val="18"/>
          <w:szCs w:val="18"/>
        </w:rPr>
        <w:t>м</w:t>
      </w:r>
      <w:r w:rsidRPr="00236862">
        <w:rPr>
          <w:i/>
          <w:sz w:val="18"/>
          <w:szCs w:val="18"/>
        </w:rPr>
        <w:t xml:space="preserve"> показател</w:t>
      </w:r>
      <w:r>
        <w:rPr>
          <w:i/>
          <w:sz w:val="18"/>
          <w:szCs w:val="18"/>
        </w:rPr>
        <w:t>ям, утвержденным</w:t>
      </w:r>
      <w:r w:rsidRPr="00236862">
        <w:rPr>
          <w:i/>
          <w:sz w:val="18"/>
          <w:szCs w:val="18"/>
        </w:rPr>
        <w:t xml:space="preserve"> по состоянию на 01.10.</w:t>
      </w:r>
      <w:r w:rsidRPr="00E445FF">
        <w:rPr>
          <w:i/>
          <w:sz w:val="18"/>
          <w:szCs w:val="18"/>
        </w:rPr>
        <w:t>201</w:t>
      </w:r>
      <w:r>
        <w:rPr>
          <w:i/>
          <w:sz w:val="18"/>
          <w:szCs w:val="18"/>
        </w:rPr>
        <w:t>7,</w:t>
      </w:r>
      <w:r w:rsidRPr="00A9152D">
        <w:rPr>
          <w:i/>
        </w:rPr>
        <w:t>сумма налоговых и неналоговых доходов состав</w:t>
      </w:r>
      <w:r>
        <w:rPr>
          <w:i/>
        </w:rPr>
        <w:t>ляет668 133,9</w:t>
      </w:r>
      <w:r w:rsidRPr="00A9152D">
        <w:rPr>
          <w:i/>
        </w:rPr>
        <w:t> тыс. руб. (</w:t>
      </w:r>
      <w:r>
        <w:rPr>
          <w:i/>
        </w:rPr>
        <w:t>82</w:t>
      </w:r>
      <w:r w:rsidRPr="00A9152D">
        <w:rPr>
          <w:i/>
        </w:rPr>
        <w:t>,</w:t>
      </w:r>
      <w:r>
        <w:rPr>
          <w:i/>
        </w:rPr>
        <w:t>4</w:t>
      </w:r>
      <w:r w:rsidRPr="00A9152D">
        <w:rPr>
          <w:i/>
        </w:rPr>
        <w:t>% в общей сумме доходов бюджета).</w:t>
      </w:r>
    </w:p>
  </w:footnote>
  <w:footnote w:id="4">
    <w:p w:rsidR="006A1F94" w:rsidRDefault="006A1F94" w:rsidP="00A13806">
      <w:pPr>
        <w:pStyle w:val="FootnoteText"/>
        <w:ind w:firstLine="426"/>
        <w:jc w:val="both"/>
      </w:pPr>
      <w:r w:rsidRPr="001858EE">
        <w:rPr>
          <w:rStyle w:val="FootnoteReference"/>
        </w:rPr>
        <w:footnoteRef/>
      </w:r>
      <w:r w:rsidRPr="001858EE">
        <w:rPr>
          <w:i/>
        </w:rPr>
        <w:t xml:space="preserve"> Показатель ожидаемого исполнения по НДФЛ рассчитан исходя из темпа роста фонда оплаты труда в 2017 году по отношению к 2016 году.</w:t>
      </w:r>
    </w:p>
  </w:footnote>
  <w:footnote w:id="5">
    <w:p w:rsidR="006A1F94" w:rsidRDefault="006A1F94" w:rsidP="00A13806">
      <w:pPr>
        <w:pStyle w:val="FootnoteText"/>
        <w:ind w:firstLine="426"/>
        <w:jc w:val="both"/>
      </w:pPr>
      <w:r w:rsidRPr="00DD717F">
        <w:rPr>
          <w:rStyle w:val="FootnoteReference"/>
        </w:rPr>
        <w:footnoteRef/>
      </w:r>
      <w:r w:rsidRPr="00DD717F">
        <w:rPr>
          <w:i/>
        </w:rPr>
        <w:t>Показатели ожидаемого поступления ЕНВД рассчитаны исходя из фактических объемов поступлений за полугодие 2017 года и удельного веса объема поступлений на полугодие 2016 года в общем объеме поступлений 2016 года.</w:t>
      </w:r>
    </w:p>
  </w:footnote>
  <w:footnote w:id="6">
    <w:p w:rsidR="006A1F94" w:rsidRDefault="006A1F94" w:rsidP="00342057">
      <w:pPr>
        <w:pStyle w:val="FootnoteText"/>
        <w:ind w:firstLine="426"/>
        <w:jc w:val="both"/>
      </w:pPr>
      <w:r>
        <w:rPr>
          <w:rStyle w:val="FootnoteReference"/>
        </w:rPr>
        <w:footnoteRef/>
      </w:r>
      <w:r w:rsidRPr="00342057">
        <w:rPr>
          <w:i/>
        </w:rPr>
        <w:t>В качестве ожидаемого исполнения по ЕСХН принят показатель фактического исполнения по состоянию на 01.10.2017</w:t>
      </w:r>
      <w:r>
        <w:rPr>
          <w:i/>
        </w:rPr>
        <w:t>.</w:t>
      </w:r>
    </w:p>
  </w:footnote>
  <w:footnote w:id="7">
    <w:p w:rsidR="006A1F94" w:rsidRDefault="006A1F94" w:rsidP="00342057">
      <w:pPr>
        <w:pStyle w:val="FootnoteText"/>
        <w:ind w:firstLine="426"/>
        <w:jc w:val="both"/>
      </w:pPr>
      <w:r w:rsidRPr="00342057">
        <w:rPr>
          <w:rStyle w:val="FootnoteReference"/>
        </w:rPr>
        <w:footnoteRef/>
      </w:r>
      <w:r w:rsidRPr="00342057">
        <w:rPr>
          <w:i/>
        </w:rPr>
        <w:t>Оценка поступления произведена исходя из данных отчета по форме 5-ЕСХН «О налоговой базе и структуре начислений по единому сельскохозяйственному налогу» за 2016 год.</w:t>
      </w:r>
    </w:p>
  </w:footnote>
  <w:footnote w:id="8">
    <w:p w:rsidR="006A1F94" w:rsidRDefault="006A1F94" w:rsidP="00A13806">
      <w:pPr>
        <w:pStyle w:val="FootnoteText"/>
        <w:ind w:firstLine="284"/>
        <w:jc w:val="both"/>
      </w:pPr>
      <w:r>
        <w:rPr>
          <w:rStyle w:val="FootnoteReference"/>
        </w:rPr>
        <w:footnoteRef/>
      </w:r>
      <w:r w:rsidRPr="00C962F9">
        <w:rPr>
          <w:i/>
        </w:rPr>
        <w:t xml:space="preserve">Показатель ожидаемого исполнения установлен на основании данных, представленных администратором доходов </w:t>
      </w:r>
      <w:r w:rsidRPr="00C962F9">
        <w:rPr>
          <w:i/>
          <w:lang w:eastAsia="en-US"/>
        </w:rPr>
        <w:t>Межрайонной ИФНС России № 4 по Архангельской области и Ненецкому автономному округу</w:t>
      </w:r>
      <w:r w:rsidRPr="00C962F9">
        <w:rPr>
          <w:i/>
        </w:rPr>
        <w:t>.</w:t>
      </w:r>
    </w:p>
  </w:footnote>
  <w:footnote w:id="9">
    <w:p w:rsidR="006A1F94" w:rsidRDefault="006A1F94" w:rsidP="00BD3A71">
      <w:pPr>
        <w:pStyle w:val="FootnoteText"/>
        <w:ind w:firstLine="284"/>
        <w:jc w:val="both"/>
      </w:pPr>
      <w:r>
        <w:rPr>
          <w:rStyle w:val="FootnoteReference"/>
        </w:rPr>
        <w:footnoteRef/>
      </w:r>
      <w:r w:rsidRPr="00342057">
        <w:rPr>
          <w:i/>
        </w:rPr>
        <w:t xml:space="preserve">В качестве ожидаемого исполнения по </w:t>
      </w:r>
      <w:r>
        <w:rPr>
          <w:i/>
        </w:rPr>
        <w:t>земельному налогу</w:t>
      </w:r>
      <w:r w:rsidRPr="00342057">
        <w:rPr>
          <w:i/>
        </w:rPr>
        <w:t xml:space="preserve"> принят показатель фактического исполнения по состоянию на 01.10.2017</w:t>
      </w:r>
      <w:r>
        <w:rPr>
          <w:i/>
        </w:rPr>
        <w:t>.</w:t>
      </w:r>
    </w:p>
  </w:footnote>
  <w:footnote w:id="10">
    <w:p w:rsidR="006A1F94" w:rsidRDefault="006A1F94" w:rsidP="00BD3A71">
      <w:pPr>
        <w:pStyle w:val="FootnoteText"/>
        <w:ind w:firstLine="284"/>
        <w:jc w:val="both"/>
      </w:pPr>
      <w:r w:rsidRPr="00BD3A71">
        <w:rPr>
          <w:rStyle w:val="FootnoteReference"/>
          <w:i/>
        </w:rPr>
        <w:footnoteRef/>
      </w:r>
      <w:r w:rsidRPr="00C962F9">
        <w:rPr>
          <w:i/>
        </w:rPr>
        <w:t xml:space="preserve">Показатель ожидаемого исполнения установлен на основании данных, представленных </w:t>
      </w:r>
      <w:r>
        <w:rPr>
          <w:i/>
        </w:rPr>
        <w:t xml:space="preserve">главным </w:t>
      </w:r>
      <w:r w:rsidRPr="00C962F9">
        <w:rPr>
          <w:i/>
        </w:rPr>
        <w:t xml:space="preserve">администратором </w:t>
      </w:r>
      <w:r w:rsidRPr="00BD3A71">
        <w:rPr>
          <w:i/>
        </w:rPr>
        <w:t>доходов Управлени</w:t>
      </w:r>
      <w:r>
        <w:rPr>
          <w:i/>
        </w:rPr>
        <w:t>ем</w:t>
      </w:r>
      <w:r w:rsidRPr="00BD3A71">
        <w:rPr>
          <w:i/>
        </w:rPr>
        <w:t xml:space="preserve"> имущественных и земельных отношений НАО</w:t>
      </w:r>
      <w:r>
        <w:rPr>
          <w:i/>
        </w:rPr>
        <w:t>.</w:t>
      </w:r>
    </w:p>
  </w:footnote>
  <w:footnote w:id="11">
    <w:p w:rsidR="006A1F94" w:rsidRDefault="006A1F94" w:rsidP="00BD3A71">
      <w:pPr>
        <w:pStyle w:val="FootnoteText"/>
        <w:ind w:firstLine="284"/>
        <w:jc w:val="both"/>
      </w:pPr>
      <w:r>
        <w:rPr>
          <w:rStyle w:val="FootnoteReference"/>
        </w:rPr>
        <w:footnoteRef/>
      </w:r>
      <w:r w:rsidRPr="00C962F9">
        <w:rPr>
          <w:i/>
        </w:rPr>
        <w:t xml:space="preserve">Показатель ожидаемого исполнения установлен на основании данных, представленных </w:t>
      </w:r>
      <w:r>
        <w:rPr>
          <w:i/>
        </w:rPr>
        <w:t xml:space="preserve">главным </w:t>
      </w:r>
      <w:r w:rsidRPr="00C962F9">
        <w:rPr>
          <w:i/>
        </w:rPr>
        <w:t xml:space="preserve">администратором </w:t>
      </w:r>
      <w:r w:rsidRPr="00BD3A71">
        <w:rPr>
          <w:i/>
        </w:rPr>
        <w:t>доходов Управлени</w:t>
      </w:r>
      <w:r>
        <w:rPr>
          <w:i/>
        </w:rPr>
        <w:t>еммуниципального имущества Администрации Заполярного района.</w:t>
      </w:r>
    </w:p>
  </w:footnote>
  <w:footnote w:id="12">
    <w:p w:rsidR="006A1F94" w:rsidRDefault="006A1F94" w:rsidP="00BD3A71">
      <w:pPr>
        <w:pStyle w:val="FootnoteText"/>
        <w:ind w:firstLine="284"/>
        <w:jc w:val="both"/>
      </w:pPr>
      <w:r>
        <w:rPr>
          <w:rStyle w:val="FootnoteReference"/>
        </w:rPr>
        <w:footnoteRef/>
      </w:r>
      <w:r w:rsidRPr="00C962F9">
        <w:rPr>
          <w:i/>
        </w:rPr>
        <w:t xml:space="preserve">Показатель ожидаемого исполнения </w:t>
      </w:r>
      <w:r>
        <w:rPr>
          <w:i/>
        </w:rPr>
        <w:t xml:space="preserve">по прочим доходам от оказания платных услуг </w:t>
      </w:r>
      <w:r w:rsidRPr="00C962F9">
        <w:rPr>
          <w:i/>
        </w:rPr>
        <w:t xml:space="preserve">установлен на основании данных, представленных </w:t>
      </w:r>
      <w:r>
        <w:rPr>
          <w:i/>
        </w:rPr>
        <w:t xml:space="preserve">главным </w:t>
      </w:r>
      <w:r w:rsidRPr="00C962F9">
        <w:rPr>
          <w:i/>
        </w:rPr>
        <w:t xml:space="preserve">администратором </w:t>
      </w:r>
      <w:r w:rsidRPr="00BD3A71">
        <w:rPr>
          <w:i/>
        </w:rPr>
        <w:t xml:space="preserve">доходов </w:t>
      </w:r>
      <w:r>
        <w:rPr>
          <w:i/>
        </w:rPr>
        <w:t>Администрацией Заполярного района.</w:t>
      </w:r>
    </w:p>
  </w:footnote>
  <w:footnote w:id="13">
    <w:p w:rsidR="006A1F94" w:rsidRDefault="006A1F94" w:rsidP="00BD3A71">
      <w:pPr>
        <w:pStyle w:val="FootnoteText"/>
        <w:ind w:firstLine="284"/>
        <w:jc w:val="both"/>
      </w:pPr>
      <w:r>
        <w:rPr>
          <w:rStyle w:val="FootnoteReference"/>
        </w:rPr>
        <w:footnoteRef/>
      </w:r>
      <w:r w:rsidRPr="00C962F9">
        <w:rPr>
          <w:i/>
        </w:rPr>
        <w:t xml:space="preserve">Показатель ожидаемого исполнения </w:t>
      </w:r>
      <w:r>
        <w:rPr>
          <w:i/>
        </w:rPr>
        <w:t>по д</w:t>
      </w:r>
      <w:r w:rsidRPr="00BD3A71">
        <w:rPr>
          <w:i/>
        </w:rPr>
        <w:t>оход</w:t>
      </w:r>
      <w:r>
        <w:rPr>
          <w:i/>
        </w:rPr>
        <w:t>ам</w:t>
      </w:r>
      <w:r w:rsidRPr="00BD3A71">
        <w:rPr>
          <w:i/>
        </w:rPr>
        <w:t>, поступающи</w:t>
      </w:r>
      <w:r>
        <w:rPr>
          <w:i/>
        </w:rPr>
        <w:t>м</w:t>
      </w:r>
      <w:r w:rsidRPr="00BD3A71">
        <w:rPr>
          <w:i/>
        </w:rPr>
        <w:t xml:space="preserve"> в порядке возмещения расходов, понесенных в связи с эксплуатацией муниципального имущества</w:t>
      </w:r>
      <w:r>
        <w:rPr>
          <w:i/>
        </w:rPr>
        <w:t>,</w:t>
      </w:r>
      <w:r w:rsidRPr="00BD3A71">
        <w:rPr>
          <w:i/>
        </w:rPr>
        <w:t xml:space="preserve"> установлен на основании данных, представленных главным</w:t>
      </w:r>
      <w:r w:rsidRPr="00C962F9">
        <w:rPr>
          <w:i/>
        </w:rPr>
        <w:t xml:space="preserve">администратором </w:t>
      </w:r>
      <w:r w:rsidRPr="00BD3A71">
        <w:rPr>
          <w:i/>
        </w:rPr>
        <w:t xml:space="preserve">доходов </w:t>
      </w:r>
      <w:r>
        <w:rPr>
          <w:i/>
        </w:rPr>
        <w:t>Администрацией Заполярного района.</w:t>
      </w:r>
    </w:p>
  </w:footnote>
  <w:footnote w:id="14">
    <w:p w:rsidR="006A1F94" w:rsidRDefault="006A1F94" w:rsidP="00761EC6">
      <w:pPr>
        <w:pStyle w:val="FootnoteText"/>
        <w:ind w:firstLine="426"/>
        <w:jc w:val="both"/>
      </w:pPr>
      <w:r w:rsidRPr="009B36FC">
        <w:rPr>
          <w:rStyle w:val="FootnoteReference"/>
          <w:i/>
        </w:rPr>
        <w:footnoteRef/>
      </w:r>
      <w:r>
        <w:rPr>
          <w:i/>
        </w:rPr>
        <w:t>Плановый показатель по безвозмездным поступлениям на</w:t>
      </w:r>
      <w:r w:rsidRPr="009B36FC">
        <w:rPr>
          <w:i/>
        </w:rPr>
        <w:t xml:space="preserve"> 201</w:t>
      </w:r>
      <w:r>
        <w:rPr>
          <w:i/>
        </w:rPr>
        <w:t>7</w:t>
      </w:r>
      <w:r w:rsidRPr="009B36FC">
        <w:rPr>
          <w:i/>
        </w:rPr>
        <w:t xml:space="preserve"> год </w:t>
      </w:r>
      <w:r>
        <w:rPr>
          <w:i/>
        </w:rPr>
        <w:t>составляет 142 514,3 тыс. руб., или 17,6% от общей суммы доходов бюджета.</w:t>
      </w:r>
    </w:p>
  </w:footnote>
  <w:footnote w:id="15">
    <w:p w:rsidR="006A1F94" w:rsidRDefault="006A1F94" w:rsidP="00FD5215">
      <w:pPr>
        <w:pStyle w:val="FootnoteText"/>
        <w:ind w:firstLine="284"/>
        <w:jc w:val="both"/>
      </w:pPr>
      <w:r w:rsidRPr="006E2D2F">
        <w:rPr>
          <w:rStyle w:val="FootnoteReference"/>
          <w:i/>
        </w:rPr>
        <w:footnoteRef/>
      </w:r>
      <w:r w:rsidRPr="006E2D2F">
        <w:rPr>
          <w:i/>
        </w:rPr>
        <w:t xml:space="preserve"> В качестве показ</w:t>
      </w:r>
      <w:r>
        <w:rPr>
          <w:i/>
        </w:rPr>
        <w:t>ателей уточненного плана на 2017</w:t>
      </w:r>
      <w:r w:rsidRPr="006E2D2F">
        <w:rPr>
          <w:i/>
        </w:rPr>
        <w:t> год рассматриваются показатели, утвержденные сводной бюджетной росписью на 201</w:t>
      </w:r>
      <w:r>
        <w:rPr>
          <w:i/>
        </w:rPr>
        <w:t>7</w:t>
      </w:r>
      <w:r w:rsidRPr="006E2D2F">
        <w:rPr>
          <w:i/>
        </w:rPr>
        <w:t xml:space="preserve"> год по состоянию на 01.10.201</w:t>
      </w:r>
      <w:r>
        <w:rPr>
          <w:i/>
        </w:rPr>
        <w:t>7</w:t>
      </w:r>
      <w:r w:rsidRPr="006E2D2F">
        <w:rPr>
          <w:i/>
        </w:rPr>
        <w:t>.</w:t>
      </w:r>
    </w:p>
  </w:footnote>
  <w:footnote w:id="16">
    <w:p w:rsidR="006A1F94" w:rsidRDefault="006A1F94" w:rsidP="00863F13">
      <w:pPr>
        <w:pStyle w:val="FootnoteText"/>
        <w:ind w:firstLine="284"/>
      </w:pPr>
      <w:r>
        <w:rPr>
          <w:rStyle w:val="FootnoteReference"/>
        </w:rPr>
        <w:footnoteRef/>
      </w:r>
      <w:r w:rsidRPr="00863F13">
        <w:rPr>
          <w:i/>
        </w:rPr>
        <w:t>Рассматриваются показатели сводной бюджетной росписи по состоянию на 01.10.2017.</w:t>
      </w:r>
    </w:p>
  </w:footnote>
  <w:footnote w:id="17">
    <w:p w:rsidR="006A1F94" w:rsidRDefault="006A1F94" w:rsidP="005A2D75">
      <w:pPr>
        <w:ind w:firstLine="284"/>
        <w:jc w:val="both"/>
      </w:pPr>
      <w:r w:rsidRPr="005A2D75">
        <w:rPr>
          <w:rStyle w:val="FootnoteReference"/>
          <w:i/>
        </w:rPr>
        <w:footnoteRef/>
      </w:r>
      <w:r w:rsidRPr="005A2D75">
        <w:rPr>
          <w:i/>
        </w:rPr>
        <w:t>Для сравнения, Постановлением ЦИК от 22.06.2016 № 13/104-7 «О размерах и порядке выплаты компенсации и дополнительной оплаты труда (вознаграждения) членам избирательных комиссий с правом решающего голоса, работникам аппаратов избирательных комиссий, а также выплат гражданам, привлекаемым к работе в комиссиях, в период подготовки и проведения выборов депутатов Государственной думы Федерального собрания Российской Федерации седьмого созыва» размер дополнительной оплаты труда за один час работы члену избирательной комиссии субъекта РФ до 500 тыс. избирателей установлен в размере 76,0 руб.; председателю УИК в размере 26,0-37,0 руб. С учетом применения районного коэффициента и надбавки за работу в районах крайнего севера расценки составят 197,6 руб. и от 67,6 до 96,2 руб. соответственно.</w:t>
      </w:r>
    </w:p>
  </w:footnote>
  <w:footnote w:id="18">
    <w:p w:rsidR="006A1F94" w:rsidRDefault="006A1F94" w:rsidP="00117A80">
      <w:pPr>
        <w:pStyle w:val="FootnoteText"/>
        <w:ind w:firstLine="284"/>
        <w:jc w:val="both"/>
      </w:pPr>
      <w:r w:rsidRPr="00117A80">
        <w:rPr>
          <w:rStyle w:val="FootnoteReference"/>
        </w:rPr>
        <w:footnoteRef/>
      </w:r>
      <w:r w:rsidRPr="00117A80">
        <w:rPr>
          <w:i/>
          <w:iCs/>
        </w:rPr>
        <w:t>В целях определения НМЦК методом сопоставимых рыночных цен (анализа рынка) рекомендуется использовать не менее трех цен товара, работы, услуги, предлагаемых различными поставщиками (подрядчиками, исполнителями)</w:t>
      </w:r>
      <w:r>
        <w:rPr>
          <w:i/>
          <w:iCs/>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1F94" w:rsidRPr="00904083" w:rsidRDefault="006A1F94" w:rsidP="00904083">
    <w:pPr>
      <w:pStyle w:val="Header"/>
      <w:jc w:val="right"/>
      <w:rPr>
        <w:sz w:val="24"/>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773DF"/>
    <w:multiLevelType w:val="hybridMultilevel"/>
    <w:tmpl w:val="6D3C06C0"/>
    <w:lvl w:ilvl="0" w:tplc="204A08A2">
      <w:start w:val="1"/>
      <w:numFmt w:val="bullet"/>
      <w:suff w:val="space"/>
      <w:lvlText w:val="–"/>
      <w:lvlJc w:val="left"/>
      <w:pPr>
        <w:ind w:left="1070"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2AA5185"/>
    <w:multiLevelType w:val="hybridMultilevel"/>
    <w:tmpl w:val="1182FEDC"/>
    <w:lvl w:ilvl="0" w:tplc="8834D5C8">
      <w:start w:val="1"/>
      <w:numFmt w:val="bullet"/>
      <w:suff w:val="space"/>
      <w:lvlText w:val="–"/>
      <w:lvlJc w:val="left"/>
      <w:pPr>
        <w:ind w:left="1070"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3F03F6D"/>
    <w:multiLevelType w:val="hybridMultilevel"/>
    <w:tmpl w:val="9C9A2A34"/>
    <w:lvl w:ilvl="0" w:tplc="2C5C1B5A">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
    <w:nsid w:val="066C11FB"/>
    <w:multiLevelType w:val="hybridMultilevel"/>
    <w:tmpl w:val="BA222CF0"/>
    <w:lvl w:ilvl="0" w:tplc="B832C7E2">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77B28EC"/>
    <w:multiLevelType w:val="hybridMultilevel"/>
    <w:tmpl w:val="E35251B0"/>
    <w:lvl w:ilvl="0" w:tplc="E8AA8806">
      <w:start w:val="1"/>
      <w:numFmt w:val="russianLower"/>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
    <w:nsid w:val="0A300F62"/>
    <w:multiLevelType w:val="hybridMultilevel"/>
    <w:tmpl w:val="FE0CDBBA"/>
    <w:lvl w:ilvl="0" w:tplc="224C090C">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
    <w:nsid w:val="0D676581"/>
    <w:multiLevelType w:val="hybridMultilevel"/>
    <w:tmpl w:val="7F045E18"/>
    <w:lvl w:ilvl="0" w:tplc="3ECECD52">
      <w:start w:val="1"/>
      <w:numFmt w:val="bullet"/>
      <w:suff w:val="space"/>
      <w:lvlText w:val=""/>
      <w:lvlJc w:val="left"/>
      <w:pPr>
        <w:ind w:left="125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0DE3E3A"/>
    <w:multiLevelType w:val="hybridMultilevel"/>
    <w:tmpl w:val="9D7666B4"/>
    <w:lvl w:ilvl="0" w:tplc="9F062958">
      <w:start w:val="1"/>
      <w:numFmt w:val="bullet"/>
      <w:suff w:val="space"/>
      <w:lvlText w:val="–"/>
      <w:lvlJc w:val="left"/>
      <w:pPr>
        <w:ind w:left="1070"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44849EE"/>
    <w:multiLevelType w:val="hybridMultilevel"/>
    <w:tmpl w:val="32DC7E88"/>
    <w:lvl w:ilvl="0" w:tplc="F34E99D0">
      <w:start w:val="1"/>
      <w:numFmt w:val="bullet"/>
      <w:suff w:val="space"/>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46B0283"/>
    <w:multiLevelType w:val="hybridMultilevel"/>
    <w:tmpl w:val="71CAB370"/>
    <w:lvl w:ilvl="0" w:tplc="BA807492">
      <w:start w:val="1"/>
      <w:numFmt w:val="decimal"/>
      <w:suff w:val="space"/>
      <w:lvlText w:val="%1)"/>
      <w:lvlJc w:val="left"/>
      <w:pPr>
        <w:ind w:left="3060"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0">
    <w:nsid w:val="17375A4C"/>
    <w:multiLevelType w:val="hybridMultilevel"/>
    <w:tmpl w:val="675E0A9C"/>
    <w:lvl w:ilvl="0" w:tplc="04860790">
      <w:start w:val="1"/>
      <w:numFmt w:val="bullet"/>
      <w:suff w:val="space"/>
      <w:lvlText w:val="–"/>
      <w:lvlJc w:val="left"/>
      <w:pPr>
        <w:ind w:left="1070" w:hanging="360"/>
      </w:pPr>
      <w:rPr>
        <w:rFonts w:ascii="Times New Roman" w:hAnsi="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18A2374F"/>
    <w:multiLevelType w:val="hybridMultilevel"/>
    <w:tmpl w:val="8A3A5810"/>
    <w:lvl w:ilvl="0" w:tplc="09789408">
      <w:start w:val="1"/>
      <w:numFmt w:val="bullet"/>
      <w:suff w:val="space"/>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98535AC"/>
    <w:multiLevelType w:val="hybridMultilevel"/>
    <w:tmpl w:val="E14E011C"/>
    <w:lvl w:ilvl="0" w:tplc="505EBCF6">
      <w:start w:val="1"/>
      <w:numFmt w:val="bullet"/>
      <w:suff w:val="space"/>
      <w:lvlText w:val="–"/>
      <w:lvlJc w:val="left"/>
      <w:pPr>
        <w:ind w:left="3060"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BF84239"/>
    <w:multiLevelType w:val="hybridMultilevel"/>
    <w:tmpl w:val="87CE55A4"/>
    <w:lvl w:ilvl="0" w:tplc="AC56D310">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E85788F"/>
    <w:multiLevelType w:val="hybridMultilevel"/>
    <w:tmpl w:val="F1FE1F86"/>
    <w:lvl w:ilvl="0" w:tplc="7C9C0632">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20714008"/>
    <w:multiLevelType w:val="hybridMultilevel"/>
    <w:tmpl w:val="709439D0"/>
    <w:lvl w:ilvl="0" w:tplc="224C090C">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6">
    <w:nsid w:val="2240215C"/>
    <w:multiLevelType w:val="hybridMultilevel"/>
    <w:tmpl w:val="95F8F036"/>
    <w:lvl w:ilvl="0" w:tplc="4438AF54">
      <w:start w:val="1"/>
      <w:numFmt w:val="russianLower"/>
      <w:suff w:val="space"/>
      <w:lvlText w:val="%1)"/>
      <w:lvlJc w:val="left"/>
      <w:pPr>
        <w:ind w:left="306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7">
    <w:nsid w:val="228A3E86"/>
    <w:multiLevelType w:val="hybridMultilevel"/>
    <w:tmpl w:val="12D49A94"/>
    <w:lvl w:ilvl="0" w:tplc="1F22D83C">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42E2B50"/>
    <w:multiLevelType w:val="hybridMultilevel"/>
    <w:tmpl w:val="1B9810F0"/>
    <w:lvl w:ilvl="0" w:tplc="A8DEE17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6DA39AF"/>
    <w:multiLevelType w:val="hybridMultilevel"/>
    <w:tmpl w:val="72489CF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97D6C00"/>
    <w:multiLevelType w:val="hybridMultilevel"/>
    <w:tmpl w:val="A4689D32"/>
    <w:lvl w:ilvl="0" w:tplc="83E44AF8">
      <w:start w:val="1"/>
      <w:numFmt w:val="bullet"/>
      <w:suff w:val="space"/>
      <w:lvlText w:val="–"/>
      <w:lvlJc w:val="left"/>
      <w:pPr>
        <w:ind w:left="107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29915EEF"/>
    <w:multiLevelType w:val="hybridMultilevel"/>
    <w:tmpl w:val="A2A08230"/>
    <w:lvl w:ilvl="0" w:tplc="4C40B448">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B907725"/>
    <w:multiLevelType w:val="hybridMultilevel"/>
    <w:tmpl w:val="04743542"/>
    <w:lvl w:ilvl="0" w:tplc="4EB4BDDA">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FC31392"/>
    <w:multiLevelType w:val="hybridMultilevel"/>
    <w:tmpl w:val="C5F259A8"/>
    <w:lvl w:ilvl="0" w:tplc="96581D50">
      <w:start w:val="1"/>
      <w:numFmt w:val="bullet"/>
      <w:suff w:val="space"/>
      <w:lvlText w:val="–"/>
      <w:lvlJc w:val="left"/>
      <w:pPr>
        <w:ind w:left="1070" w:hanging="360"/>
      </w:pPr>
      <w:rPr>
        <w:rFonts w:ascii="Times New Roman" w:hAnsi="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364240E4"/>
    <w:multiLevelType w:val="hybridMultilevel"/>
    <w:tmpl w:val="E6062B66"/>
    <w:lvl w:ilvl="0" w:tplc="6E400270">
      <w:start w:val="1"/>
      <w:numFmt w:val="bullet"/>
      <w:suff w:val="space"/>
      <w:lvlText w:val=""/>
      <w:lvlJc w:val="left"/>
      <w:pPr>
        <w:ind w:left="1070" w:hanging="360"/>
      </w:pPr>
      <w:rPr>
        <w:rFonts w:ascii="Symbol" w:hAnsi="Symbol"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25">
    <w:nsid w:val="38F72449"/>
    <w:multiLevelType w:val="hybridMultilevel"/>
    <w:tmpl w:val="6430DAC4"/>
    <w:lvl w:ilvl="0" w:tplc="9F88A6BE">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3AD822ED"/>
    <w:multiLevelType w:val="hybridMultilevel"/>
    <w:tmpl w:val="A6245B24"/>
    <w:lvl w:ilvl="0" w:tplc="84DC5340">
      <w:start w:val="1"/>
      <w:numFmt w:val="decimal"/>
      <w:suff w:val="space"/>
      <w:lvlText w:val="%1)"/>
      <w:lvlJc w:val="left"/>
      <w:pPr>
        <w:ind w:left="1353" w:hanging="360"/>
      </w:pPr>
      <w:rPr>
        <w:rFonts w:cs="Times New Roman" w:hint="default"/>
        <w:color w:val="auto"/>
        <w:sz w:val="26"/>
        <w:szCs w:val="26"/>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7">
    <w:nsid w:val="3EEB6D5D"/>
    <w:multiLevelType w:val="hybridMultilevel"/>
    <w:tmpl w:val="E00CE700"/>
    <w:lvl w:ilvl="0" w:tplc="8B7EFE5E">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18A7D95"/>
    <w:multiLevelType w:val="hybridMultilevel"/>
    <w:tmpl w:val="31CEFBF4"/>
    <w:lvl w:ilvl="0" w:tplc="3F16A568">
      <w:start w:val="1"/>
      <w:numFmt w:val="decimal"/>
      <w:suff w:val="space"/>
      <w:lvlText w:val="%1)"/>
      <w:lvlJc w:val="left"/>
      <w:pPr>
        <w:ind w:left="1211"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9">
    <w:nsid w:val="42BA0FF1"/>
    <w:multiLevelType w:val="hybridMultilevel"/>
    <w:tmpl w:val="FB72E00A"/>
    <w:lvl w:ilvl="0" w:tplc="4222A5BE">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4A938C9"/>
    <w:multiLevelType w:val="hybridMultilevel"/>
    <w:tmpl w:val="A180203A"/>
    <w:lvl w:ilvl="0" w:tplc="E5DE0762">
      <w:start w:val="1"/>
      <w:numFmt w:val="russianLower"/>
      <w:suff w:val="space"/>
      <w:lvlText w:val="%1)"/>
      <w:lvlJc w:val="left"/>
      <w:pPr>
        <w:ind w:left="306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nsid w:val="45470338"/>
    <w:multiLevelType w:val="hybridMultilevel"/>
    <w:tmpl w:val="B8342A96"/>
    <w:lvl w:ilvl="0" w:tplc="98B4B31C">
      <w:start w:val="1"/>
      <w:numFmt w:val="decimal"/>
      <w:suff w:val="space"/>
      <w:lvlText w:val="%1."/>
      <w:lvlJc w:val="left"/>
      <w:pPr>
        <w:ind w:left="928"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2">
    <w:nsid w:val="45BA339E"/>
    <w:multiLevelType w:val="hybridMultilevel"/>
    <w:tmpl w:val="9D3C7020"/>
    <w:lvl w:ilvl="0" w:tplc="A912B872">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46B07ECD"/>
    <w:multiLevelType w:val="hybridMultilevel"/>
    <w:tmpl w:val="A0F4442E"/>
    <w:lvl w:ilvl="0" w:tplc="86C4A24A">
      <w:start w:val="1"/>
      <w:numFmt w:val="bullet"/>
      <w:suff w:val="space"/>
      <w:lvlText w:val=""/>
      <w:lvlJc w:val="left"/>
      <w:pPr>
        <w:ind w:left="1259" w:hanging="360"/>
      </w:pPr>
      <w:rPr>
        <w:rFonts w:ascii="Symbol" w:hAnsi="Symbol" w:hint="default"/>
        <w:spacing w:val="-20"/>
        <w:w w:val="100"/>
        <w:position w:val="0"/>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4">
    <w:nsid w:val="4B1D5372"/>
    <w:multiLevelType w:val="hybridMultilevel"/>
    <w:tmpl w:val="46F8FC3E"/>
    <w:lvl w:ilvl="0" w:tplc="84DC5340">
      <w:start w:val="1"/>
      <w:numFmt w:val="decimal"/>
      <w:suff w:val="space"/>
      <w:lvlText w:val="%1)"/>
      <w:lvlJc w:val="left"/>
      <w:pPr>
        <w:ind w:left="1211" w:hanging="360"/>
      </w:pPr>
      <w:rPr>
        <w:rFonts w:cs="Times New Roman" w:hint="default"/>
        <w:color w:val="auto"/>
        <w:sz w:val="26"/>
        <w:szCs w:val="26"/>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5">
    <w:nsid w:val="4B38633E"/>
    <w:multiLevelType w:val="hybridMultilevel"/>
    <w:tmpl w:val="696CBF80"/>
    <w:lvl w:ilvl="0" w:tplc="79F65AD0">
      <w:start w:val="1"/>
      <w:numFmt w:val="bullet"/>
      <w:suff w:val="space"/>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B4F602E"/>
    <w:multiLevelType w:val="hybridMultilevel"/>
    <w:tmpl w:val="D2324F62"/>
    <w:lvl w:ilvl="0" w:tplc="DEDC5C70">
      <w:start w:val="1"/>
      <w:numFmt w:val="decimal"/>
      <w:suff w:val="space"/>
      <w:lvlText w:val="%1)"/>
      <w:lvlJc w:val="left"/>
      <w:pPr>
        <w:ind w:left="1211"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7">
    <w:nsid w:val="4C1D485D"/>
    <w:multiLevelType w:val="hybridMultilevel"/>
    <w:tmpl w:val="43C2B7E0"/>
    <w:lvl w:ilvl="0" w:tplc="6B865834">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8">
    <w:nsid w:val="4CB871C9"/>
    <w:multiLevelType w:val="hybridMultilevel"/>
    <w:tmpl w:val="9C025E66"/>
    <w:lvl w:ilvl="0" w:tplc="9BF8FBE2">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9">
    <w:nsid w:val="4DA337BF"/>
    <w:multiLevelType w:val="hybridMultilevel"/>
    <w:tmpl w:val="20C6BB22"/>
    <w:lvl w:ilvl="0" w:tplc="621C60E2">
      <w:start w:val="1"/>
      <w:numFmt w:val="russianLower"/>
      <w:suff w:val="space"/>
      <w:lvlText w:val="%1)"/>
      <w:lvlJc w:val="left"/>
      <w:pPr>
        <w:ind w:left="1429" w:hanging="360"/>
      </w:pPr>
      <w:rPr>
        <w:rFonts w:cs="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0">
    <w:nsid w:val="4E722F47"/>
    <w:multiLevelType w:val="hybridMultilevel"/>
    <w:tmpl w:val="EF066990"/>
    <w:lvl w:ilvl="0" w:tplc="0419000F">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1">
    <w:nsid w:val="4F0A0672"/>
    <w:multiLevelType w:val="hybridMultilevel"/>
    <w:tmpl w:val="ADAAD996"/>
    <w:lvl w:ilvl="0" w:tplc="4DC8419E">
      <w:start w:val="1"/>
      <w:numFmt w:val="bullet"/>
      <w:suff w:val="space"/>
      <w:lvlText w:val=""/>
      <w:lvlJc w:val="left"/>
      <w:pPr>
        <w:ind w:left="1259"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42">
    <w:nsid w:val="52ED0CEC"/>
    <w:multiLevelType w:val="hybridMultilevel"/>
    <w:tmpl w:val="709439D0"/>
    <w:lvl w:ilvl="0" w:tplc="224C090C">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3">
    <w:nsid w:val="567F155B"/>
    <w:multiLevelType w:val="hybridMultilevel"/>
    <w:tmpl w:val="3482CC64"/>
    <w:lvl w:ilvl="0" w:tplc="D9B6B430">
      <w:start w:val="1"/>
      <w:numFmt w:val="russianLower"/>
      <w:suff w:val="space"/>
      <w:lvlText w:val="%1)"/>
      <w:lvlJc w:val="left"/>
      <w:pPr>
        <w:ind w:left="3060"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4">
    <w:nsid w:val="56D86798"/>
    <w:multiLevelType w:val="hybridMultilevel"/>
    <w:tmpl w:val="F5488224"/>
    <w:lvl w:ilvl="0" w:tplc="7214D710">
      <w:start w:val="1"/>
      <w:numFmt w:val="russianLower"/>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5">
    <w:nsid w:val="57360A72"/>
    <w:multiLevelType w:val="hybridMultilevel"/>
    <w:tmpl w:val="387EABA8"/>
    <w:lvl w:ilvl="0" w:tplc="8E640070">
      <w:start w:val="1"/>
      <w:numFmt w:val="decimal"/>
      <w:suff w:val="space"/>
      <w:lvlText w:val="%1)"/>
      <w:lvlJc w:val="left"/>
      <w:pPr>
        <w:ind w:left="1429" w:hanging="360"/>
      </w:pPr>
      <w:rPr>
        <w:rFonts w:cs="Times New Roman"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6">
    <w:nsid w:val="5AFE7CA7"/>
    <w:multiLevelType w:val="hybridMultilevel"/>
    <w:tmpl w:val="46F8FC3E"/>
    <w:lvl w:ilvl="0" w:tplc="84DC5340">
      <w:start w:val="1"/>
      <w:numFmt w:val="decimal"/>
      <w:suff w:val="space"/>
      <w:lvlText w:val="%1)"/>
      <w:lvlJc w:val="left"/>
      <w:pPr>
        <w:ind w:left="1211" w:hanging="360"/>
      </w:pPr>
      <w:rPr>
        <w:rFonts w:cs="Times New Roman" w:hint="default"/>
        <w:color w:val="auto"/>
        <w:sz w:val="26"/>
        <w:szCs w:val="26"/>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7">
    <w:nsid w:val="5DEC0118"/>
    <w:multiLevelType w:val="hybridMultilevel"/>
    <w:tmpl w:val="DEEEF7CA"/>
    <w:lvl w:ilvl="0" w:tplc="D3305802">
      <w:start w:val="1"/>
      <w:numFmt w:val="russianLower"/>
      <w:suff w:val="space"/>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60626322"/>
    <w:multiLevelType w:val="hybridMultilevel"/>
    <w:tmpl w:val="A26472A8"/>
    <w:lvl w:ilvl="0" w:tplc="93C68116">
      <w:start w:val="1"/>
      <w:numFmt w:val="bullet"/>
      <w:suff w:val="space"/>
      <w:lvlText w:val="–"/>
      <w:lvlJc w:val="left"/>
      <w:pPr>
        <w:ind w:left="3060" w:hanging="360"/>
      </w:pPr>
      <w:rPr>
        <w:rFonts w:ascii="Times New Roman" w:hAnsi="Times New Roman"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9">
    <w:nsid w:val="61302C45"/>
    <w:multiLevelType w:val="hybridMultilevel"/>
    <w:tmpl w:val="E0663438"/>
    <w:lvl w:ilvl="0" w:tplc="958CA4F0">
      <w:start w:val="1"/>
      <w:numFmt w:val="decimal"/>
      <w:suff w:val="space"/>
      <w:lvlText w:val="%1)"/>
      <w:lvlJc w:val="left"/>
      <w:pPr>
        <w:ind w:left="1429" w:hanging="360"/>
      </w:pPr>
      <w:rPr>
        <w:rFonts w:cs="Times New Roman" w:hint="default"/>
        <w:color w:val="auto"/>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0">
    <w:nsid w:val="64C81FF1"/>
    <w:multiLevelType w:val="hybridMultilevel"/>
    <w:tmpl w:val="2BA48986"/>
    <w:lvl w:ilvl="0" w:tplc="7E120A6C">
      <w:start w:val="1"/>
      <w:numFmt w:val="bullet"/>
      <w:suff w:val="space"/>
      <w:lvlText w:val="–"/>
      <w:lvlJc w:val="left"/>
      <w:pPr>
        <w:ind w:left="1070"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64D91616"/>
    <w:multiLevelType w:val="hybridMultilevel"/>
    <w:tmpl w:val="A1D85310"/>
    <w:lvl w:ilvl="0" w:tplc="479A69BA">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2">
    <w:nsid w:val="679B61CC"/>
    <w:multiLevelType w:val="multilevel"/>
    <w:tmpl w:val="EF88E08E"/>
    <w:lvl w:ilvl="0">
      <w:start w:val="1"/>
      <w:numFmt w:val="upperRoman"/>
      <w:suff w:val="space"/>
      <w:lvlText w:val="%1."/>
      <w:lvlJc w:val="right"/>
      <w:pPr>
        <w:ind w:left="1429" w:hanging="360"/>
      </w:pPr>
      <w:rPr>
        <w:rFonts w:cs="Times New Roman" w:hint="default"/>
      </w:rPr>
    </w:lvl>
    <w:lvl w:ilvl="1">
      <w:start w:val="1"/>
      <w:numFmt w:val="decimal"/>
      <w:isLgl/>
      <w:suff w:val="space"/>
      <w:lvlText w:val="%1.%2."/>
      <w:lvlJc w:val="left"/>
      <w:pPr>
        <w:ind w:left="1789" w:hanging="720"/>
      </w:pPr>
      <w:rPr>
        <w:rFonts w:cs="Times New Roman" w:hint="default"/>
      </w:rPr>
    </w:lvl>
    <w:lvl w:ilvl="2">
      <w:start w:val="1"/>
      <w:numFmt w:val="decimal"/>
      <w:isLgl/>
      <w:suff w:val="space"/>
      <w:lvlText w:val="%1.%2.%3."/>
      <w:lvlJc w:val="left"/>
      <w:pPr>
        <w:ind w:left="1789" w:hanging="720"/>
      </w:pPr>
      <w:rPr>
        <w:rFonts w:cs="Times New Roman" w:hint="default"/>
      </w:rPr>
    </w:lvl>
    <w:lvl w:ilvl="3">
      <w:start w:val="1"/>
      <w:numFmt w:val="decimal"/>
      <w:isLgl/>
      <w:lvlText w:val="%1.%2.%3.%4."/>
      <w:lvlJc w:val="left"/>
      <w:pPr>
        <w:ind w:left="2149" w:hanging="1080"/>
      </w:pPr>
      <w:rPr>
        <w:rFonts w:cs="Times New Roman" w:hint="default"/>
      </w:rPr>
    </w:lvl>
    <w:lvl w:ilvl="4">
      <w:start w:val="1"/>
      <w:numFmt w:val="decimal"/>
      <w:isLgl/>
      <w:lvlText w:val="%1.%2.%3.%4.%5."/>
      <w:lvlJc w:val="left"/>
      <w:pPr>
        <w:ind w:left="2149" w:hanging="1080"/>
      </w:pPr>
      <w:rPr>
        <w:rFonts w:cs="Times New Roman" w:hint="default"/>
      </w:rPr>
    </w:lvl>
    <w:lvl w:ilvl="5">
      <w:start w:val="1"/>
      <w:numFmt w:val="decimal"/>
      <w:isLgl/>
      <w:lvlText w:val="%1.%2.%3.%4.%5.%6."/>
      <w:lvlJc w:val="left"/>
      <w:pPr>
        <w:ind w:left="2509" w:hanging="1440"/>
      </w:pPr>
      <w:rPr>
        <w:rFonts w:cs="Times New Roman" w:hint="default"/>
      </w:rPr>
    </w:lvl>
    <w:lvl w:ilvl="6">
      <w:start w:val="1"/>
      <w:numFmt w:val="decimal"/>
      <w:isLgl/>
      <w:lvlText w:val="%1.%2.%3.%4.%5.%6.%7."/>
      <w:lvlJc w:val="left"/>
      <w:pPr>
        <w:ind w:left="2509" w:hanging="1440"/>
      </w:pPr>
      <w:rPr>
        <w:rFonts w:cs="Times New Roman" w:hint="default"/>
      </w:rPr>
    </w:lvl>
    <w:lvl w:ilvl="7">
      <w:start w:val="1"/>
      <w:numFmt w:val="decimal"/>
      <w:isLgl/>
      <w:lvlText w:val="%1.%2.%3.%4.%5.%6.%7.%8."/>
      <w:lvlJc w:val="left"/>
      <w:pPr>
        <w:ind w:left="2869" w:hanging="1800"/>
      </w:pPr>
      <w:rPr>
        <w:rFonts w:cs="Times New Roman" w:hint="default"/>
      </w:rPr>
    </w:lvl>
    <w:lvl w:ilvl="8">
      <w:start w:val="1"/>
      <w:numFmt w:val="decimal"/>
      <w:isLgl/>
      <w:lvlText w:val="%1.%2.%3.%4.%5.%6.%7.%8.%9."/>
      <w:lvlJc w:val="left"/>
      <w:pPr>
        <w:ind w:left="2869" w:hanging="1800"/>
      </w:pPr>
      <w:rPr>
        <w:rFonts w:cs="Times New Roman" w:hint="default"/>
      </w:rPr>
    </w:lvl>
  </w:abstractNum>
  <w:abstractNum w:abstractNumId="53">
    <w:nsid w:val="6926316F"/>
    <w:multiLevelType w:val="hybridMultilevel"/>
    <w:tmpl w:val="A6F0D40C"/>
    <w:lvl w:ilvl="0" w:tplc="814A8A7C">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4">
    <w:nsid w:val="69D13534"/>
    <w:multiLevelType w:val="hybridMultilevel"/>
    <w:tmpl w:val="F6BE9DF0"/>
    <w:lvl w:ilvl="0" w:tplc="A93ABD94">
      <w:start w:val="1"/>
      <w:numFmt w:val="decimal"/>
      <w:suff w:val="space"/>
      <w:lvlText w:val="%1)"/>
      <w:lvlJc w:val="left"/>
      <w:pPr>
        <w:ind w:left="1495" w:hanging="360"/>
      </w:pPr>
      <w:rPr>
        <w:rFonts w:cs="Times New Roman" w:hint="default"/>
        <w:color w:val="auto"/>
      </w:rPr>
    </w:lvl>
    <w:lvl w:ilvl="1" w:tplc="04190019" w:tentative="1">
      <w:start w:val="1"/>
      <w:numFmt w:val="lowerLetter"/>
      <w:lvlText w:val="%2."/>
      <w:lvlJc w:val="left"/>
      <w:pPr>
        <w:ind w:left="2008" w:hanging="360"/>
      </w:pPr>
      <w:rPr>
        <w:rFonts w:cs="Times New Roman"/>
      </w:rPr>
    </w:lvl>
    <w:lvl w:ilvl="2" w:tplc="0419001B" w:tentative="1">
      <w:start w:val="1"/>
      <w:numFmt w:val="lowerRoman"/>
      <w:lvlText w:val="%3."/>
      <w:lvlJc w:val="right"/>
      <w:pPr>
        <w:ind w:left="2728" w:hanging="180"/>
      </w:pPr>
      <w:rPr>
        <w:rFonts w:cs="Times New Roman"/>
      </w:rPr>
    </w:lvl>
    <w:lvl w:ilvl="3" w:tplc="0419000F" w:tentative="1">
      <w:start w:val="1"/>
      <w:numFmt w:val="decimal"/>
      <w:lvlText w:val="%4."/>
      <w:lvlJc w:val="left"/>
      <w:pPr>
        <w:ind w:left="3448" w:hanging="360"/>
      </w:pPr>
      <w:rPr>
        <w:rFonts w:cs="Times New Roman"/>
      </w:rPr>
    </w:lvl>
    <w:lvl w:ilvl="4" w:tplc="04190019" w:tentative="1">
      <w:start w:val="1"/>
      <w:numFmt w:val="lowerLetter"/>
      <w:lvlText w:val="%5."/>
      <w:lvlJc w:val="left"/>
      <w:pPr>
        <w:ind w:left="4168" w:hanging="360"/>
      </w:pPr>
      <w:rPr>
        <w:rFonts w:cs="Times New Roman"/>
      </w:rPr>
    </w:lvl>
    <w:lvl w:ilvl="5" w:tplc="0419001B" w:tentative="1">
      <w:start w:val="1"/>
      <w:numFmt w:val="lowerRoman"/>
      <w:lvlText w:val="%6."/>
      <w:lvlJc w:val="right"/>
      <w:pPr>
        <w:ind w:left="4888" w:hanging="180"/>
      </w:pPr>
      <w:rPr>
        <w:rFonts w:cs="Times New Roman"/>
      </w:rPr>
    </w:lvl>
    <w:lvl w:ilvl="6" w:tplc="0419000F" w:tentative="1">
      <w:start w:val="1"/>
      <w:numFmt w:val="decimal"/>
      <w:lvlText w:val="%7."/>
      <w:lvlJc w:val="left"/>
      <w:pPr>
        <w:ind w:left="5608" w:hanging="360"/>
      </w:pPr>
      <w:rPr>
        <w:rFonts w:cs="Times New Roman"/>
      </w:rPr>
    </w:lvl>
    <w:lvl w:ilvl="7" w:tplc="04190019" w:tentative="1">
      <w:start w:val="1"/>
      <w:numFmt w:val="lowerLetter"/>
      <w:lvlText w:val="%8."/>
      <w:lvlJc w:val="left"/>
      <w:pPr>
        <w:ind w:left="6328" w:hanging="360"/>
      </w:pPr>
      <w:rPr>
        <w:rFonts w:cs="Times New Roman"/>
      </w:rPr>
    </w:lvl>
    <w:lvl w:ilvl="8" w:tplc="0419001B" w:tentative="1">
      <w:start w:val="1"/>
      <w:numFmt w:val="lowerRoman"/>
      <w:lvlText w:val="%9."/>
      <w:lvlJc w:val="right"/>
      <w:pPr>
        <w:ind w:left="7048" w:hanging="180"/>
      </w:pPr>
      <w:rPr>
        <w:rFonts w:cs="Times New Roman"/>
      </w:rPr>
    </w:lvl>
  </w:abstractNum>
  <w:abstractNum w:abstractNumId="55">
    <w:nsid w:val="69E419D9"/>
    <w:multiLevelType w:val="hybridMultilevel"/>
    <w:tmpl w:val="C186BE46"/>
    <w:lvl w:ilvl="0" w:tplc="1AFA2F2A">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69E53A34"/>
    <w:multiLevelType w:val="hybridMultilevel"/>
    <w:tmpl w:val="20A6D296"/>
    <w:lvl w:ilvl="0" w:tplc="959E7D3E">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6ABB61EE"/>
    <w:multiLevelType w:val="hybridMultilevel"/>
    <w:tmpl w:val="EF90ED1A"/>
    <w:lvl w:ilvl="0" w:tplc="ACCCB098">
      <w:start w:val="1"/>
      <w:numFmt w:val="decimal"/>
      <w:suff w:val="space"/>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58">
    <w:nsid w:val="6CDC0AE3"/>
    <w:multiLevelType w:val="hybridMultilevel"/>
    <w:tmpl w:val="709439D0"/>
    <w:lvl w:ilvl="0" w:tplc="224C090C">
      <w:start w:val="1"/>
      <w:numFmt w:val="decimal"/>
      <w:suff w:val="space"/>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9">
    <w:nsid w:val="6EAB65B6"/>
    <w:multiLevelType w:val="hybridMultilevel"/>
    <w:tmpl w:val="C1A688EC"/>
    <w:lvl w:ilvl="0" w:tplc="622E10A4">
      <w:start w:val="1"/>
      <w:numFmt w:val="russianLower"/>
      <w:suff w:val="space"/>
      <w:lvlText w:val="%1)"/>
      <w:lvlJc w:val="left"/>
      <w:pPr>
        <w:ind w:left="3060"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70CC091E"/>
    <w:multiLevelType w:val="hybridMultilevel"/>
    <w:tmpl w:val="415AA722"/>
    <w:lvl w:ilvl="0" w:tplc="74A20C96">
      <w:start w:val="1"/>
      <w:numFmt w:val="bullet"/>
      <w:suff w:val="space"/>
      <w:lvlText w:val="–"/>
      <w:lvlJc w:val="left"/>
      <w:pPr>
        <w:ind w:left="306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722C633C"/>
    <w:multiLevelType w:val="hybridMultilevel"/>
    <w:tmpl w:val="2238272C"/>
    <w:lvl w:ilvl="0" w:tplc="9B94012A">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2">
    <w:nsid w:val="77263A3F"/>
    <w:multiLevelType w:val="hybridMultilevel"/>
    <w:tmpl w:val="BA980C96"/>
    <w:lvl w:ilvl="0" w:tplc="14E05192">
      <w:start w:val="1"/>
      <w:numFmt w:val="bullet"/>
      <w:suff w:val="space"/>
      <w:lvlText w:val=""/>
      <w:lvlJc w:val="left"/>
      <w:pPr>
        <w:ind w:left="125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7DF86178"/>
    <w:multiLevelType w:val="hybridMultilevel"/>
    <w:tmpl w:val="935A8CDC"/>
    <w:lvl w:ilvl="0" w:tplc="EBE40824">
      <w:start w:val="1"/>
      <w:numFmt w:val="bullet"/>
      <w:suff w:val="space"/>
      <w:lvlText w:val="–"/>
      <w:lvlJc w:val="left"/>
      <w:pPr>
        <w:ind w:left="1211" w:hanging="360"/>
      </w:pPr>
      <w:rPr>
        <w:rFonts w:ascii="Times New Roman" w:hAnsi="Times New Roman" w:hint="default"/>
      </w:rPr>
    </w:lvl>
    <w:lvl w:ilvl="1" w:tplc="04190019" w:tentative="1">
      <w:start w:val="1"/>
      <w:numFmt w:val="lowerLetter"/>
      <w:lvlText w:val="%2."/>
      <w:lvlJc w:val="left"/>
      <w:pPr>
        <w:ind w:left="311" w:hanging="360"/>
      </w:pPr>
      <w:rPr>
        <w:rFonts w:cs="Times New Roman"/>
      </w:rPr>
    </w:lvl>
    <w:lvl w:ilvl="2" w:tplc="0419001B" w:tentative="1">
      <w:start w:val="1"/>
      <w:numFmt w:val="lowerRoman"/>
      <w:lvlText w:val="%3."/>
      <w:lvlJc w:val="right"/>
      <w:pPr>
        <w:ind w:left="1031" w:hanging="180"/>
      </w:pPr>
      <w:rPr>
        <w:rFonts w:cs="Times New Roman"/>
      </w:rPr>
    </w:lvl>
    <w:lvl w:ilvl="3" w:tplc="0419000F" w:tentative="1">
      <w:start w:val="1"/>
      <w:numFmt w:val="decimal"/>
      <w:lvlText w:val="%4."/>
      <w:lvlJc w:val="left"/>
      <w:pPr>
        <w:ind w:left="1751" w:hanging="360"/>
      </w:pPr>
      <w:rPr>
        <w:rFonts w:cs="Times New Roman"/>
      </w:rPr>
    </w:lvl>
    <w:lvl w:ilvl="4" w:tplc="04190019" w:tentative="1">
      <w:start w:val="1"/>
      <w:numFmt w:val="lowerLetter"/>
      <w:lvlText w:val="%5."/>
      <w:lvlJc w:val="left"/>
      <w:pPr>
        <w:ind w:left="2471" w:hanging="360"/>
      </w:pPr>
      <w:rPr>
        <w:rFonts w:cs="Times New Roman"/>
      </w:rPr>
    </w:lvl>
    <w:lvl w:ilvl="5" w:tplc="0419001B" w:tentative="1">
      <w:start w:val="1"/>
      <w:numFmt w:val="lowerRoman"/>
      <w:lvlText w:val="%6."/>
      <w:lvlJc w:val="right"/>
      <w:pPr>
        <w:ind w:left="3191" w:hanging="180"/>
      </w:pPr>
      <w:rPr>
        <w:rFonts w:cs="Times New Roman"/>
      </w:rPr>
    </w:lvl>
    <w:lvl w:ilvl="6" w:tplc="0419000F" w:tentative="1">
      <w:start w:val="1"/>
      <w:numFmt w:val="decimal"/>
      <w:lvlText w:val="%7."/>
      <w:lvlJc w:val="left"/>
      <w:pPr>
        <w:ind w:left="3911" w:hanging="360"/>
      </w:pPr>
      <w:rPr>
        <w:rFonts w:cs="Times New Roman"/>
      </w:rPr>
    </w:lvl>
    <w:lvl w:ilvl="7" w:tplc="04190019" w:tentative="1">
      <w:start w:val="1"/>
      <w:numFmt w:val="lowerLetter"/>
      <w:lvlText w:val="%8."/>
      <w:lvlJc w:val="left"/>
      <w:pPr>
        <w:ind w:left="4631" w:hanging="360"/>
      </w:pPr>
      <w:rPr>
        <w:rFonts w:cs="Times New Roman"/>
      </w:rPr>
    </w:lvl>
    <w:lvl w:ilvl="8" w:tplc="0419001B" w:tentative="1">
      <w:start w:val="1"/>
      <w:numFmt w:val="lowerRoman"/>
      <w:lvlText w:val="%9."/>
      <w:lvlJc w:val="right"/>
      <w:pPr>
        <w:ind w:left="5351" w:hanging="180"/>
      </w:pPr>
      <w:rPr>
        <w:rFonts w:cs="Times New Roman"/>
      </w:rPr>
    </w:lvl>
  </w:abstractNum>
  <w:abstractNum w:abstractNumId="64">
    <w:nsid w:val="7E513084"/>
    <w:multiLevelType w:val="hybridMultilevel"/>
    <w:tmpl w:val="C038CEB0"/>
    <w:lvl w:ilvl="0" w:tplc="4120EA36">
      <w:start w:val="1"/>
      <w:numFmt w:val="bullet"/>
      <w:suff w:val="space"/>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1"/>
  </w:num>
  <w:num w:numId="2">
    <w:abstractNumId w:val="45"/>
  </w:num>
  <w:num w:numId="3">
    <w:abstractNumId w:val="52"/>
  </w:num>
  <w:num w:numId="4">
    <w:abstractNumId w:val="50"/>
  </w:num>
  <w:num w:numId="5">
    <w:abstractNumId w:val="33"/>
  </w:num>
  <w:num w:numId="6">
    <w:abstractNumId w:val="35"/>
  </w:num>
  <w:num w:numId="7">
    <w:abstractNumId w:val="11"/>
  </w:num>
  <w:num w:numId="8">
    <w:abstractNumId w:val="31"/>
  </w:num>
  <w:num w:numId="9">
    <w:abstractNumId w:val="16"/>
  </w:num>
  <w:num w:numId="10">
    <w:abstractNumId w:val="60"/>
  </w:num>
  <w:num w:numId="11">
    <w:abstractNumId w:val="28"/>
  </w:num>
  <w:num w:numId="12">
    <w:abstractNumId w:val="25"/>
  </w:num>
  <w:num w:numId="13">
    <w:abstractNumId w:val="29"/>
  </w:num>
  <w:num w:numId="14">
    <w:abstractNumId w:val="21"/>
  </w:num>
  <w:num w:numId="15">
    <w:abstractNumId w:val="24"/>
  </w:num>
  <w:num w:numId="16">
    <w:abstractNumId w:val="23"/>
  </w:num>
  <w:num w:numId="17">
    <w:abstractNumId w:val="10"/>
  </w:num>
  <w:num w:numId="18">
    <w:abstractNumId w:val="30"/>
  </w:num>
  <w:num w:numId="19">
    <w:abstractNumId w:val="26"/>
  </w:num>
  <w:num w:numId="20">
    <w:abstractNumId w:val="58"/>
  </w:num>
  <w:num w:numId="21">
    <w:abstractNumId w:val="15"/>
  </w:num>
  <w:num w:numId="22">
    <w:abstractNumId w:val="42"/>
  </w:num>
  <w:num w:numId="23">
    <w:abstractNumId w:val="17"/>
  </w:num>
  <w:num w:numId="24">
    <w:abstractNumId w:val="51"/>
  </w:num>
  <w:num w:numId="25">
    <w:abstractNumId w:val="27"/>
  </w:num>
  <w:num w:numId="26">
    <w:abstractNumId w:val="57"/>
  </w:num>
  <w:num w:numId="27">
    <w:abstractNumId w:val="20"/>
  </w:num>
  <w:num w:numId="28">
    <w:abstractNumId w:val="7"/>
  </w:num>
  <w:num w:numId="29">
    <w:abstractNumId w:val="1"/>
  </w:num>
  <w:num w:numId="30">
    <w:abstractNumId w:val="63"/>
  </w:num>
  <w:num w:numId="31">
    <w:abstractNumId w:val="12"/>
  </w:num>
  <w:num w:numId="32">
    <w:abstractNumId w:val="48"/>
  </w:num>
  <w:num w:numId="33">
    <w:abstractNumId w:val="40"/>
  </w:num>
  <w:num w:numId="34">
    <w:abstractNumId w:val="9"/>
  </w:num>
  <w:num w:numId="35">
    <w:abstractNumId w:val="38"/>
  </w:num>
  <w:num w:numId="36">
    <w:abstractNumId w:val="36"/>
  </w:num>
  <w:num w:numId="37">
    <w:abstractNumId w:val="18"/>
  </w:num>
  <w:num w:numId="38">
    <w:abstractNumId w:val="56"/>
  </w:num>
  <w:num w:numId="39">
    <w:abstractNumId w:val="54"/>
  </w:num>
  <w:num w:numId="40">
    <w:abstractNumId w:val="5"/>
  </w:num>
  <w:num w:numId="41">
    <w:abstractNumId w:val="32"/>
  </w:num>
  <w:num w:numId="42">
    <w:abstractNumId w:val="53"/>
  </w:num>
  <w:num w:numId="43">
    <w:abstractNumId w:val="4"/>
  </w:num>
  <w:num w:numId="44">
    <w:abstractNumId w:val="61"/>
  </w:num>
  <w:num w:numId="45">
    <w:abstractNumId w:val="14"/>
  </w:num>
  <w:num w:numId="46">
    <w:abstractNumId w:val="22"/>
  </w:num>
  <w:num w:numId="47">
    <w:abstractNumId w:val="3"/>
  </w:num>
  <w:num w:numId="48">
    <w:abstractNumId w:val="62"/>
  </w:num>
  <w:num w:numId="49">
    <w:abstractNumId w:val="43"/>
  </w:num>
  <w:num w:numId="50">
    <w:abstractNumId w:val="6"/>
  </w:num>
  <w:num w:numId="51">
    <w:abstractNumId w:val="2"/>
  </w:num>
  <w:num w:numId="52">
    <w:abstractNumId w:val="39"/>
  </w:num>
  <w:num w:numId="53">
    <w:abstractNumId w:val="0"/>
  </w:num>
  <w:num w:numId="54">
    <w:abstractNumId w:val="47"/>
  </w:num>
  <w:num w:numId="55">
    <w:abstractNumId w:val="64"/>
  </w:num>
  <w:num w:numId="56">
    <w:abstractNumId w:val="8"/>
  </w:num>
  <w:num w:numId="57">
    <w:abstractNumId w:val="37"/>
  </w:num>
  <w:num w:numId="58">
    <w:abstractNumId w:val="59"/>
  </w:num>
  <w:num w:numId="59">
    <w:abstractNumId w:val="13"/>
  </w:num>
  <w:num w:numId="60">
    <w:abstractNumId w:val="19"/>
  </w:num>
  <w:num w:numId="61">
    <w:abstractNumId w:val="44"/>
  </w:num>
  <w:num w:numId="62">
    <w:abstractNumId w:val="55"/>
  </w:num>
  <w:num w:numId="63">
    <w:abstractNumId w:val="49"/>
  </w:num>
  <w:num w:numId="64">
    <w:abstractNumId w:val="34"/>
  </w:num>
  <w:num w:numId="65">
    <w:abstractNumId w:val="46"/>
  </w:num>
  <w:numIdMacAtCleanup w:val="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embedSystemFonts/>
  <w:stylePaneFormatFilter w:val="3F01"/>
  <w:documentProtection w:edit="readOnly" w:enforcement="1"/>
  <w:defaultTabStop w:val="708"/>
  <w:noPunctuationKerning/>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D22AF"/>
    <w:rsid w:val="000009D9"/>
    <w:rsid w:val="00001424"/>
    <w:rsid w:val="00001C81"/>
    <w:rsid w:val="00002692"/>
    <w:rsid w:val="000027AE"/>
    <w:rsid w:val="00002C7B"/>
    <w:rsid w:val="00003011"/>
    <w:rsid w:val="00003232"/>
    <w:rsid w:val="000034D5"/>
    <w:rsid w:val="00004CA7"/>
    <w:rsid w:val="00004DD7"/>
    <w:rsid w:val="000059CB"/>
    <w:rsid w:val="00006868"/>
    <w:rsid w:val="00007A1D"/>
    <w:rsid w:val="00010DE5"/>
    <w:rsid w:val="00010E42"/>
    <w:rsid w:val="00011666"/>
    <w:rsid w:val="00011C83"/>
    <w:rsid w:val="00012378"/>
    <w:rsid w:val="0001266F"/>
    <w:rsid w:val="0001268B"/>
    <w:rsid w:val="000129DD"/>
    <w:rsid w:val="000134C2"/>
    <w:rsid w:val="00013707"/>
    <w:rsid w:val="00013BB6"/>
    <w:rsid w:val="00014202"/>
    <w:rsid w:val="000143F2"/>
    <w:rsid w:val="00014C4E"/>
    <w:rsid w:val="0001500C"/>
    <w:rsid w:val="00015227"/>
    <w:rsid w:val="0001533E"/>
    <w:rsid w:val="000153B4"/>
    <w:rsid w:val="00015880"/>
    <w:rsid w:val="00016254"/>
    <w:rsid w:val="000164FA"/>
    <w:rsid w:val="000172CB"/>
    <w:rsid w:val="00020EAD"/>
    <w:rsid w:val="000214CF"/>
    <w:rsid w:val="00021846"/>
    <w:rsid w:val="000218EF"/>
    <w:rsid w:val="000218F4"/>
    <w:rsid w:val="00021CC4"/>
    <w:rsid w:val="000225B4"/>
    <w:rsid w:val="00023614"/>
    <w:rsid w:val="00024C08"/>
    <w:rsid w:val="00024E01"/>
    <w:rsid w:val="0002502C"/>
    <w:rsid w:val="000250C0"/>
    <w:rsid w:val="00025B55"/>
    <w:rsid w:val="00025E19"/>
    <w:rsid w:val="00026BD4"/>
    <w:rsid w:val="00026D54"/>
    <w:rsid w:val="00027172"/>
    <w:rsid w:val="00027565"/>
    <w:rsid w:val="00031B35"/>
    <w:rsid w:val="000334A5"/>
    <w:rsid w:val="000335FF"/>
    <w:rsid w:val="000353BF"/>
    <w:rsid w:val="00035C42"/>
    <w:rsid w:val="00035D9E"/>
    <w:rsid w:val="00035FC8"/>
    <w:rsid w:val="00036D09"/>
    <w:rsid w:val="00036D4F"/>
    <w:rsid w:val="00036F4A"/>
    <w:rsid w:val="000406EE"/>
    <w:rsid w:val="00040FD3"/>
    <w:rsid w:val="00041485"/>
    <w:rsid w:val="000419B3"/>
    <w:rsid w:val="00042A55"/>
    <w:rsid w:val="000436D9"/>
    <w:rsid w:val="00043E9E"/>
    <w:rsid w:val="00044355"/>
    <w:rsid w:val="00045120"/>
    <w:rsid w:val="00045731"/>
    <w:rsid w:val="000457AB"/>
    <w:rsid w:val="000462F1"/>
    <w:rsid w:val="00046461"/>
    <w:rsid w:val="0004681F"/>
    <w:rsid w:val="000475EE"/>
    <w:rsid w:val="00047899"/>
    <w:rsid w:val="00047D2C"/>
    <w:rsid w:val="000501FA"/>
    <w:rsid w:val="00050FD4"/>
    <w:rsid w:val="000520AE"/>
    <w:rsid w:val="00052212"/>
    <w:rsid w:val="00053402"/>
    <w:rsid w:val="0005345E"/>
    <w:rsid w:val="00053C38"/>
    <w:rsid w:val="00054111"/>
    <w:rsid w:val="00055185"/>
    <w:rsid w:val="000553AC"/>
    <w:rsid w:val="000554F0"/>
    <w:rsid w:val="000558E8"/>
    <w:rsid w:val="00055C16"/>
    <w:rsid w:val="000565E9"/>
    <w:rsid w:val="00056DFD"/>
    <w:rsid w:val="000576B8"/>
    <w:rsid w:val="00057CC0"/>
    <w:rsid w:val="00060030"/>
    <w:rsid w:val="00060666"/>
    <w:rsid w:val="0006071C"/>
    <w:rsid w:val="00061008"/>
    <w:rsid w:val="000610E8"/>
    <w:rsid w:val="0006122D"/>
    <w:rsid w:val="000624F5"/>
    <w:rsid w:val="00062727"/>
    <w:rsid w:val="00063294"/>
    <w:rsid w:val="00063ED9"/>
    <w:rsid w:val="00064504"/>
    <w:rsid w:val="0006473B"/>
    <w:rsid w:val="00064939"/>
    <w:rsid w:val="00065D6F"/>
    <w:rsid w:val="00066082"/>
    <w:rsid w:val="0006625A"/>
    <w:rsid w:val="000666AC"/>
    <w:rsid w:val="000668E6"/>
    <w:rsid w:val="00066C0E"/>
    <w:rsid w:val="00066F0D"/>
    <w:rsid w:val="00067031"/>
    <w:rsid w:val="0006729C"/>
    <w:rsid w:val="000673A9"/>
    <w:rsid w:val="00067CD9"/>
    <w:rsid w:val="00070777"/>
    <w:rsid w:val="000710B2"/>
    <w:rsid w:val="00071319"/>
    <w:rsid w:val="000713EE"/>
    <w:rsid w:val="00071555"/>
    <w:rsid w:val="0007189B"/>
    <w:rsid w:val="00071B23"/>
    <w:rsid w:val="00071EAC"/>
    <w:rsid w:val="00073181"/>
    <w:rsid w:val="000746FE"/>
    <w:rsid w:val="0007499B"/>
    <w:rsid w:val="00074C8B"/>
    <w:rsid w:val="0007637A"/>
    <w:rsid w:val="000763A8"/>
    <w:rsid w:val="0007731C"/>
    <w:rsid w:val="00077D18"/>
    <w:rsid w:val="000800FF"/>
    <w:rsid w:val="0008124A"/>
    <w:rsid w:val="00081DC0"/>
    <w:rsid w:val="000827EC"/>
    <w:rsid w:val="000830D4"/>
    <w:rsid w:val="00083E38"/>
    <w:rsid w:val="00084072"/>
    <w:rsid w:val="00084611"/>
    <w:rsid w:val="000857D3"/>
    <w:rsid w:val="00085BC1"/>
    <w:rsid w:val="00086006"/>
    <w:rsid w:val="00086792"/>
    <w:rsid w:val="000867D5"/>
    <w:rsid w:val="00090A14"/>
    <w:rsid w:val="000913E0"/>
    <w:rsid w:val="00091889"/>
    <w:rsid w:val="00092189"/>
    <w:rsid w:val="000928B3"/>
    <w:rsid w:val="00094283"/>
    <w:rsid w:val="000944ED"/>
    <w:rsid w:val="000945AC"/>
    <w:rsid w:val="00094789"/>
    <w:rsid w:val="00094C31"/>
    <w:rsid w:val="0009500F"/>
    <w:rsid w:val="00095BAC"/>
    <w:rsid w:val="00096189"/>
    <w:rsid w:val="0009623E"/>
    <w:rsid w:val="000962F6"/>
    <w:rsid w:val="000968B7"/>
    <w:rsid w:val="00096B17"/>
    <w:rsid w:val="000976A7"/>
    <w:rsid w:val="00097726"/>
    <w:rsid w:val="00097EB0"/>
    <w:rsid w:val="000A06AA"/>
    <w:rsid w:val="000A2577"/>
    <w:rsid w:val="000A2794"/>
    <w:rsid w:val="000A2B0C"/>
    <w:rsid w:val="000A2D57"/>
    <w:rsid w:val="000A304D"/>
    <w:rsid w:val="000A39E9"/>
    <w:rsid w:val="000A3A9F"/>
    <w:rsid w:val="000A3C89"/>
    <w:rsid w:val="000A47B9"/>
    <w:rsid w:val="000A496C"/>
    <w:rsid w:val="000A509D"/>
    <w:rsid w:val="000A56AA"/>
    <w:rsid w:val="000A5A9D"/>
    <w:rsid w:val="000A619D"/>
    <w:rsid w:val="000A6460"/>
    <w:rsid w:val="000A7A8A"/>
    <w:rsid w:val="000A7BB1"/>
    <w:rsid w:val="000B0401"/>
    <w:rsid w:val="000B0596"/>
    <w:rsid w:val="000B1020"/>
    <w:rsid w:val="000B1716"/>
    <w:rsid w:val="000B20EF"/>
    <w:rsid w:val="000B2548"/>
    <w:rsid w:val="000B2E8C"/>
    <w:rsid w:val="000B311F"/>
    <w:rsid w:val="000B4387"/>
    <w:rsid w:val="000B47B2"/>
    <w:rsid w:val="000B4A6E"/>
    <w:rsid w:val="000B5375"/>
    <w:rsid w:val="000B541A"/>
    <w:rsid w:val="000B62BA"/>
    <w:rsid w:val="000B68F2"/>
    <w:rsid w:val="000B6AD5"/>
    <w:rsid w:val="000B6B6D"/>
    <w:rsid w:val="000B6BAC"/>
    <w:rsid w:val="000B7B0F"/>
    <w:rsid w:val="000C0099"/>
    <w:rsid w:val="000C0244"/>
    <w:rsid w:val="000C0A42"/>
    <w:rsid w:val="000C1A79"/>
    <w:rsid w:val="000C1ABB"/>
    <w:rsid w:val="000C2099"/>
    <w:rsid w:val="000C2B03"/>
    <w:rsid w:val="000C2C41"/>
    <w:rsid w:val="000C3376"/>
    <w:rsid w:val="000C3A12"/>
    <w:rsid w:val="000C3CD3"/>
    <w:rsid w:val="000C3EC2"/>
    <w:rsid w:val="000C423D"/>
    <w:rsid w:val="000C4B9A"/>
    <w:rsid w:val="000C5DBF"/>
    <w:rsid w:val="000C6317"/>
    <w:rsid w:val="000C6D23"/>
    <w:rsid w:val="000C7584"/>
    <w:rsid w:val="000C7CA3"/>
    <w:rsid w:val="000C7FFB"/>
    <w:rsid w:val="000D1864"/>
    <w:rsid w:val="000D192A"/>
    <w:rsid w:val="000D19FD"/>
    <w:rsid w:val="000D1AA7"/>
    <w:rsid w:val="000D1CF6"/>
    <w:rsid w:val="000D3314"/>
    <w:rsid w:val="000D335A"/>
    <w:rsid w:val="000D39A2"/>
    <w:rsid w:val="000D3D9C"/>
    <w:rsid w:val="000D473E"/>
    <w:rsid w:val="000D49F7"/>
    <w:rsid w:val="000D4A25"/>
    <w:rsid w:val="000D4CA6"/>
    <w:rsid w:val="000D57DF"/>
    <w:rsid w:val="000D5CBB"/>
    <w:rsid w:val="000D5EB2"/>
    <w:rsid w:val="000D6C03"/>
    <w:rsid w:val="000D70C3"/>
    <w:rsid w:val="000D7BD8"/>
    <w:rsid w:val="000D7DBC"/>
    <w:rsid w:val="000E06C3"/>
    <w:rsid w:val="000E0A45"/>
    <w:rsid w:val="000E0F30"/>
    <w:rsid w:val="000E1181"/>
    <w:rsid w:val="000E11B2"/>
    <w:rsid w:val="000E1F67"/>
    <w:rsid w:val="000E2AAB"/>
    <w:rsid w:val="000E2C93"/>
    <w:rsid w:val="000E3F01"/>
    <w:rsid w:val="000E4239"/>
    <w:rsid w:val="000E46B7"/>
    <w:rsid w:val="000E4D30"/>
    <w:rsid w:val="000E4ED3"/>
    <w:rsid w:val="000E536F"/>
    <w:rsid w:val="000E5674"/>
    <w:rsid w:val="000E6190"/>
    <w:rsid w:val="000E62F4"/>
    <w:rsid w:val="000E7F3A"/>
    <w:rsid w:val="000F04CA"/>
    <w:rsid w:val="000F0D8B"/>
    <w:rsid w:val="000F0D9B"/>
    <w:rsid w:val="000F11EA"/>
    <w:rsid w:val="000F1520"/>
    <w:rsid w:val="000F175A"/>
    <w:rsid w:val="000F1B2E"/>
    <w:rsid w:val="000F1E89"/>
    <w:rsid w:val="000F2B3B"/>
    <w:rsid w:val="000F3B7F"/>
    <w:rsid w:val="000F42F8"/>
    <w:rsid w:val="000F4D11"/>
    <w:rsid w:val="000F4F1B"/>
    <w:rsid w:val="000F4FF6"/>
    <w:rsid w:val="000F52F6"/>
    <w:rsid w:val="000F549E"/>
    <w:rsid w:val="000F598D"/>
    <w:rsid w:val="000F6F11"/>
    <w:rsid w:val="000F7345"/>
    <w:rsid w:val="0010026F"/>
    <w:rsid w:val="00100A30"/>
    <w:rsid w:val="00100D6C"/>
    <w:rsid w:val="001013F6"/>
    <w:rsid w:val="0010155F"/>
    <w:rsid w:val="001015DF"/>
    <w:rsid w:val="0010202B"/>
    <w:rsid w:val="00102225"/>
    <w:rsid w:val="00102756"/>
    <w:rsid w:val="0010308B"/>
    <w:rsid w:val="00103706"/>
    <w:rsid w:val="0010383A"/>
    <w:rsid w:val="001043C8"/>
    <w:rsid w:val="00104F23"/>
    <w:rsid w:val="00104FEE"/>
    <w:rsid w:val="001050C0"/>
    <w:rsid w:val="00105251"/>
    <w:rsid w:val="0010562D"/>
    <w:rsid w:val="0010580C"/>
    <w:rsid w:val="0010632C"/>
    <w:rsid w:val="00107E06"/>
    <w:rsid w:val="00110AB7"/>
    <w:rsid w:val="00111480"/>
    <w:rsid w:val="00111761"/>
    <w:rsid w:val="0011222E"/>
    <w:rsid w:val="00112737"/>
    <w:rsid w:val="00113123"/>
    <w:rsid w:val="001133D2"/>
    <w:rsid w:val="00113981"/>
    <w:rsid w:val="001145B0"/>
    <w:rsid w:val="00114A4B"/>
    <w:rsid w:val="00114AF8"/>
    <w:rsid w:val="00114BA7"/>
    <w:rsid w:val="00114E66"/>
    <w:rsid w:val="001153DE"/>
    <w:rsid w:val="001158CE"/>
    <w:rsid w:val="00115A25"/>
    <w:rsid w:val="00115B78"/>
    <w:rsid w:val="001168DB"/>
    <w:rsid w:val="00116C10"/>
    <w:rsid w:val="00116C98"/>
    <w:rsid w:val="001173BC"/>
    <w:rsid w:val="00117A80"/>
    <w:rsid w:val="00117FA8"/>
    <w:rsid w:val="00120134"/>
    <w:rsid w:val="00120C08"/>
    <w:rsid w:val="001212C1"/>
    <w:rsid w:val="001214B4"/>
    <w:rsid w:val="00122109"/>
    <w:rsid w:val="0012303D"/>
    <w:rsid w:val="00123AD7"/>
    <w:rsid w:val="001248DB"/>
    <w:rsid w:val="00124E99"/>
    <w:rsid w:val="001260FE"/>
    <w:rsid w:val="0012694B"/>
    <w:rsid w:val="00126BBF"/>
    <w:rsid w:val="00127802"/>
    <w:rsid w:val="00127D9A"/>
    <w:rsid w:val="00127EA1"/>
    <w:rsid w:val="00127F2A"/>
    <w:rsid w:val="001301DC"/>
    <w:rsid w:val="0013052F"/>
    <w:rsid w:val="0013076E"/>
    <w:rsid w:val="00130AB4"/>
    <w:rsid w:val="00130F12"/>
    <w:rsid w:val="001311F2"/>
    <w:rsid w:val="001314AC"/>
    <w:rsid w:val="001315F8"/>
    <w:rsid w:val="0013172F"/>
    <w:rsid w:val="00132195"/>
    <w:rsid w:val="0013264B"/>
    <w:rsid w:val="00132BDA"/>
    <w:rsid w:val="0013374C"/>
    <w:rsid w:val="00134FFD"/>
    <w:rsid w:val="001350B7"/>
    <w:rsid w:val="00135796"/>
    <w:rsid w:val="00135B6E"/>
    <w:rsid w:val="00136ED1"/>
    <w:rsid w:val="00137146"/>
    <w:rsid w:val="00137C63"/>
    <w:rsid w:val="0014116B"/>
    <w:rsid w:val="00141EB1"/>
    <w:rsid w:val="0014282C"/>
    <w:rsid w:val="00142AA3"/>
    <w:rsid w:val="00143015"/>
    <w:rsid w:val="001430F0"/>
    <w:rsid w:val="001432F9"/>
    <w:rsid w:val="001433DC"/>
    <w:rsid w:val="00143AFD"/>
    <w:rsid w:val="00144546"/>
    <w:rsid w:val="00144786"/>
    <w:rsid w:val="00145297"/>
    <w:rsid w:val="0014573C"/>
    <w:rsid w:val="00145781"/>
    <w:rsid w:val="00145C3C"/>
    <w:rsid w:val="00146978"/>
    <w:rsid w:val="00146A90"/>
    <w:rsid w:val="00147B58"/>
    <w:rsid w:val="001501DC"/>
    <w:rsid w:val="00151696"/>
    <w:rsid w:val="00151AF8"/>
    <w:rsid w:val="00151F19"/>
    <w:rsid w:val="00151F52"/>
    <w:rsid w:val="00152F09"/>
    <w:rsid w:val="00152FDA"/>
    <w:rsid w:val="00153ED6"/>
    <w:rsid w:val="001540AF"/>
    <w:rsid w:val="00155727"/>
    <w:rsid w:val="001559CB"/>
    <w:rsid w:val="00155DCD"/>
    <w:rsid w:val="00155F36"/>
    <w:rsid w:val="00155FDD"/>
    <w:rsid w:val="0015602C"/>
    <w:rsid w:val="00156275"/>
    <w:rsid w:val="00157037"/>
    <w:rsid w:val="00157296"/>
    <w:rsid w:val="00157888"/>
    <w:rsid w:val="0016015D"/>
    <w:rsid w:val="00160676"/>
    <w:rsid w:val="00160B0E"/>
    <w:rsid w:val="001615E4"/>
    <w:rsid w:val="00161D6C"/>
    <w:rsid w:val="00162072"/>
    <w:rsid w:val="001623B1"/>
    <w:rsid w:val="00162F6A"/>
    <w:rsid w:val="001630A8"/>
    <w:rsid w:val="00163393"/>
    <w:rsid w:val="00163E13"/>
    <w:rsid w:val="00164160"/>
    <w:rsid w:val="0016423C"/>
    <w:rsid w:val="00164A26"/>
    <w:rsid w:val="00164DFC"/>
    <w:rsid w:val="00166116"/>
    <w:rsid w:val="001663F8"/>
    <w:rsid w:val="00167254"/>
    <w:rsid w:val="0017077D"/>
    <w:rsid w:val="00170F0E"/>
    <w:rsid w:val="00171659"/>
    <w:rsid w:val="00171C2B"/>
    <w:rsid w:val="001728B7"/>
    <w:rsid w:val="001729DC"/>
    <w:rsid w:val="00172AD4"/>
    <w:rsid w:val="00173BAC"/>
    <w:rsid w:val="00173C5F"/>
    <w:rsid w:val="00173DD2"/>
    <w:rsid w:val="001756B4"/>
    <w:rsid w:val="001756FB"/>
    <w:rsid w:val="00175AFA"/>
    <w:rsid w:val="00175DD3"/>
    <w:rsid w:val="00175F5A"/>
    <w:rsid w:val="00176501"/>
    <w:rsid w:val="0017678D"/>
    <w:rsid w:val="00176CAD"/>
    <w:rsid w:val="0017704B"/>
    <w:rsid w:val="00177AFA"/>
    <w:rsid w:val="0018071F"/>
    <w:rsid w:val="0018140D"/>
    <w:rsid w:val="001817E4"/>
    <w:rsid w:val="00181A44"/>
    <w:rsid w:val="00181EF0"/>
    <w:rsid w:val="00181F8E"/>
    <w:rsid w:val="0018231F"/>
    <w:rsid w:val="001826AE"/>
    <w:rsid w:val="00182967"/>
    <w:rsid w:val="00182A81"/>
    <w:rsid w:val="001832F4"/>
    <w:rsid w:val="00183400"/>
    <w:rsid w:val="001836E9"/>
    <w:rsid w:val="00183CCA"/>
    <w:rsid w:val="00183F8D"/>
    <w:rsid w:val="00184525"/>
    <w:rsid w:val="00184EE9"/>
    <w:rsid w:val="00185155"/>
    <w:rsid w:val="001858EE"/>
    <w:rsid w:val="00185AAE"/>
    <w:rsid w:val="00185E6E"/>
    <w:rsid w:val="00185E9E"/>
    <w:rsid w:val="00185F87"/>
    <w:rsid w:val="0018637B"/>
    <w:rsid w:val="001863C7"/>
    <w:rsid w:val="001868AA"/>
    <w:rsid w:val="00187509"/>
    <w:rsid w:val="001875D7"/>
    <w:rsid w:val="001876CC"/>
    <w:rsid w:val="0018770A"/>
    <w:rsid w:val="00187875"/>
    <w:rsid w:val="001878FD"/>
    <w:rsid w:val="0018799E"/>
    <w:rsid w:val="00187A2D"/>
    <w:rsid w:val="00187C26"/>
    <w:rsid w:val="00190024"/>
    <w:rsid w:val="00191073"/>
    <w:rsid w:val="00192181"/>
    <w:rsid w:val="00192961"/>
    <w:rsid w:val="0019344A"/>
    <w:rsid w:val="001936E4"/>
    <w:rsid w:val="00193897"/>
    <w:rsid w:val="00193B80"/>
    <w:rsid w:val="00193EEC"/>
    <w:rsid w:val="00193F36"/>
    <w:rsid w:val="00194257"/>
    <w:rsid w:val="00194279"/>
    <w:rsid w:val="001948E5"/>
    <w:rsid w:val="00194BA6"/>
    <w:rsid w:val="00194E52"/>
    <w:rsid w:val="0019622B"/>
    <w:rsid w:val="00196FC6"/>
    <w:rsid w:val="0019763B"/>
    <w:rsid w:val="00197E52"/>
    <w:rsid w:val="001A0A78"/>
    <w:rsid w:val="001A1234"/>
    <w:rsid w:val="001A29B6"/>
    <w:rsid w:val="001A2FBE"/>
    <w:rsid w:val="001A3E81"/>
    <w:rsid w:val="001A4242"/>
    <w:rsid w:val="001A441B"/>
    <w:rsid w:val="001A4474"/>
    <w:rsid w:val="001A4872"/>
    <w:rsid w:val="001A4AB6"/>
    <w:rsid w:val="001A4E1E"/>
    <w:rsid w:val="001A5612"/>
    <w:rsid w:val="001A6417"/>
    <w:rsid w:val="001A64D8"/>
    <w:rsid w:val="001A694A"/>
    <w:rsid w:val="001A702D"/>
    <w:rsid w:val="001A71BA"/>
    <w:rsid w:val="001A78EC"/>
    <w:rsid w:val="001A7E17"/>
    <w:rsid w:val="001B0124"/>
    <w:rsid w:val="001B0A15"/>
    <w:rsid w:val="001B0DE6"/>
    <w:rsid w:val="001B10B4"/>
    <w:rsid w:val="001B129A"/>
    <w:rsid w:val="001B19E3"/>
    <w:rsid w:val="001B1C27"/>
    <w:rsid w:val="001B2D9C"/>
    <w:rsid w:val="001B2E58"/>
    <w:rsid w:val="001B2FFD"/>
    <w:rsid w:val="001B30EB"/>
    <w:rsid w:val="001B3820"/>
    <w:rsid w:val="001B397E"/>
    <w:rsid w:val="001B4138"/>
    <w:rsid w:val="001B4185"/>
    <w:rsid w:val="001B4545"/>
    <w:rsid w:val="001B5136"/>
    <w:rsid w:val="001B6627"/>
    <w:rsid w:val="001B66AA"/>
    <w:rsid w:val="001B7269"/>
    <w:rsid w:val="001B7B50"/>
    <w:rsid w:val="001C094A"/>
    <w:rsid w:val="001C0BE2"/>
    <w:rsid w:val="001C0D16"/>
    <w:rsid w:val="001C0FC6"/>
    <w:rsid w:val="001C15CF"/>
    <w:rsid w:val="001C1838"/>
    <w:rsid w:val="001C2D03"/>
    <w:rsid w:val="001C3AD8"/>
    <w:rsid w:val="001C4258"/>
    <w:rsid w:val="001C4A10"/>
    <w:rsid w:val="001C4A3E"/>
    <w:rsid w:val="001C56D7"/>
    <w:rsid w:val="001C582C"/>
    <w:rsid w:val="001C5882"/>
    <w:rsid w:val="001C5EDD"/>
    <w:rsid w:val="001C603A"/>
    <w:rsid w:val="001C6101"/>
    <w:rsid w:val="001C6EAE"/>
    <w:rsid w:val="001C7528"/>
    <w:rsid w:val="001C7AB3"/>
    <w:rsid w:val="001C7BC6"/>
    <w:rsid w:val="001D0A45"/>
    <w:rsid w:val="001D0E18"/>
    <w:rsid w:val="001D1B3D"/>
    <w:rsid w:val="001D250C"/>
    <w:rsid w:val="001D3165"/>
    <w:rsid w:val="001D33C4"/>
    <w:rsid w:val="001D438A"/>
    <w:rsid w:val="001D47CB"/>
    <w:rsid w:val="001D4C81"/>
    <w:rsid w:val="001D550B"/>
    <w:rsid w:val="001D565B"/>
    <w:rsid w:val="001D6180"/>
    <w:rsid w:val="001D678C"/>
    <w:rsid w:val="001D69DC"/>
    <w:rsid w:val="001D7108"/>
    <w:rsid w:val="001D789E"/>
    <w:rsid w:val="001E037D"/>
    <w:rsid w:val="001E0857"/>
    <w:rsid w:val="001E0B8D"/>
    <w:rsid w:val="001E0B9D"/>
    <w:rsid w:val="001E10E1"/>
    <w:rsid w:val="001E1370"/>
    <w:rsid w:val="001E1729"/>
    <w:rsid w:val="001E19B1"/>
    <w:rsid w:val="001E1BEA"/>
    <w:rsid w:val="001E1DAC"/>
    <w:rsid w:val="001E1DE1"/>
    <w:rsid w:val="001E26E2"/>
    <w:rsid w:val="001E30E0"/>
    <w:rsid w:val="001E311C"/>
    <w:rsid w:val="001E312C"/>
    <w:rsid w:val="001E3C5A"/>
    <w:rsid w:val="001E494A"/>
    <w:rsid w:val="001E4F00"/>
    <w:rsid w:val="001E56C3"/>
    <w:rsid w:val="001E5951"/>
    <w:rsid w:val="001E62A2"/>
    <w:rsid w:val="001E6EB5"/>
    <w:rsid w:val="001F1527"/>
    <w:rsid w:val="001F17E6"/>
    <w:rsid w:val="001F1828"/>
    <w:rsid w:val="001F1845"/>
    <w:rsid w:val="001F1B75"/>
    <w:rsid w:val="001F1EB0"/>
    <w:rsid w:val="001F2294"/>
    <w:rsid w:val="001F2ABD"/>
    <w:rsid w:val="001F3AEC"/>
    <w:rsid w:val="001F4506"/>
    <w:rsid w:val="001F4BFB"/>
    <w:rsid w:val="001F51A4"/>
    <w:rsid w:val="001F5959"/>
    <w:rsid w:val="001F63EE"/>
    <w:rsid w:val="001F66F8"/>
    <w:rsid w:val="001F6AE8"/>
    <w:rsid w:val="001F7267"/>
    <w:rsid w:val="001F7BFE"/>
    <w:rsid w:val="002007FA"/>
    <w:rsid w:val="00200807"/>
    <w:rsid w:val="0020154E"/>
    <w:rsid w:val="0020235D"/>
    <w:rsid w:val="002047DC"/>
    <w:rsid w:val="00205009"/>
    <w:rsid w:val="00205EA7"/>
    <w:rsid w:val="0020604D"/>
    <w:rsid w:val="00206682"/>
    <w:rsid w:val="00206A0C"/>
    <w:rsid w:val="00207288"/>
    <w:rsid w:val="0020772B"/>
    <w:rsid w:val="00207B53"/>
    <w:rsid w:val="00207FBE"/>
    <w:rsid w:val="00210409"/>
    <w:rsid w:val="0021082F"/>
    <w:rsid w:val="00210A81"/>
    <w:rsid w:val="0021145B"/>
    <w:rsid w:val="0021147D"/>
    <w:rsid w:val="0021259A"/>
    <w:rsid w:val="002125D9"/>
    <w:rsid w:val="0021325B"/>
    <w:rsid w:val="00213446"/>
    <w:rsid w:val="0021388E"/>
    <w:rsid w:val="00213E6E"/>
    <w:rsid w:val="00213F80"/>
    <w:rsid w:val="00214713"/>
    <w:rsid w:val="00214A49"/>
    <w:rsid w:val="00215AD3"/>
    <w:rsid w:val="00215DFC"/>
    <w:rsid w:val="00216319"/>
    <w:rsid w:val="00216E0B"/>
    <w:rsid w:val="00217008"/>
    <w:rsid w:val="002179D0"/>
    <w:rsid w:val="002202B1"/>
    <w:rsid w:val="00220A5C"/>
    <w:rsid w:val="00220A90"/>
    <w:rsid w:val="00220D23"/>
    <w:rsid w:val="002212FF"/>
    <w:rsid w:val="002213A2"/>
    <w:rsid w:val="002215AD"/>
    <w:rsid w:val="00221652"/>
    <w:rsid w:val="00221CE5"/>
    <w:rsid w:val="00222399"/>
    <w:rsid w:val="0022325C"/>
    <w:rsid w:val="00223285"/>
    <w:rsid w:val="00223363"/>
    <w:rsid w:val="00223F4D"/>
    <w:rsid w:val="002246EC"/>
    <w:rsid w:val="002248F0"/>
    <w:rsid w:val="00224A93"/>
    <w:rsid w:val="00225354"/>
    <w:rsid w:val="002253C9"/>
    <w:rsid w:val="00225847"/>
    <w:rsid w:val="00225BBB"/>
    <w:rsid w:val="00226586"/>
    <w:rsid w:val="00226A9B"/>
    <w:rsid w:val="002271C7"/>
    <w:rsid w:val="00227D02"/>
    <w:rsid w:val="00230416"/>
    <w:rsid w:val="00230EE3"/>
    <w:rsid w:val="0023123E"/>
    <w:rsid w:val="00231434"/>
    <w:rsid w:val="0023155B"/>
    <w:rsid w:val="00231BB8"/>
    <w:rsid w:val="002320B3"/>
    <w:rsid w:val="0023216D"/>
    <w:rsid w:val="002322AC"/>
    <w:rsid w:val="002325AF"/>
    <w:rsid w:val="00232621"/>
    <w:rsid w:val="002328C0"/>
    <w:rsid w:val="00232C59"/>
    <w:rsid w:val="00232D89"/>
    <w:rsid w:val="00233AEC"/>
    <w:rsid w:val="0023418F"/>
    <w:rsid w:val="0023447B"/>
    <w:rsid w:val="002344F7"/>
    <w:rsid w:val="00234A9B"/>
    <w:rsid w:val="00235623"/>
    <w:rsid w:val="00235E83"/>
    <w:rsid w:val="00236483"/>
    <w:rsid w:val="00236862"/>
    <w:rsid w:val="00236B03"/>
    <w:rsid w:val="00236C28"/>
    <w:rsid w:val="002372A0"/>
    <w:rsid w:val="00237C88"/>
    <w:rsid w:val="00237E28"/>
    <w:rsid w:val="00240E35"/>
    <w:rsid w:val="00240FF1"/>
    <w:rsid w:val="0024101A"/>
    <w:rsid w:val="002412BD"/>
    <w:rsid w:val="00241F34"/>
    <w:rsid w:val="00242B96"/>
    <w:rsid w:val="00242C48"/>
    <w:rsid w:val="00244BF9"/>
    <w:rsid w:val="00245A71"/>
    <w:rsid w:val="00246813"/>
    <w:rsid w:val="0024684E"/>
    <w:rsid w:val="00247186"/>
    <w:rsid w:val="0024775B"/>
    <w:rsid w:val="00247811"/>
    <w:rsid w:val="00247EB9"/>
    <w:rsid w:val="00250C42"/>
    <w:rsid w:val="00251E05"/>
    <w:rsid w:val="00252390"/>
    <w:rsid w:val="0025268C"/>
    <w:rsid w:val="00252BE8"/>
    <w:rsid w:val="00253E61"/>
    <w:rsid w:val="00253E83"/>
    <w:rsid w:val="00254613"/>
    <w:rsid w:val="00255F5A"/>
    <w:rsid w:val="002565E8"/>
    <w:rsid w:val="002578AE"/>
    <w:rsid w:val="0025799C"/>
    <w:rsid w:val="00257D52"/>
    <w:rsid w:val="00257D88"/>
    <w:rsid w:val="00260416"/>
    <w:rsid w:val="00260D44"/>
    <w:rsid w:val="00261F38"/>
    <w:rsid w:val="0026228B"/>
    <w:rsid w:val="002628D9"/>
    <w:rsid w:val="00262F09"/>
    <w:rsid w:val="00263330"/>
    <w:rsid w:val="00263433"/>
    <w:rsid w:val="00263C4F"/>
    <w:rsid w:val="002647A2"/>
    <w:rsid w:val="00264BEB"/>
    <w:rsid w:val="00264FC4"/>
    <w:rsid w:val="0026572D"/>
    <w:rsid w:val="00265F63"/>
    <w:rsid w:val="002665AC"/>
    <w:rsid w:val="002665FE"/>
    <w:rsid w:val="00266A7E"/>
    <w:rsid w:val="00266F08"/>
    <w:rsid w:val="002672CE"/>
    <w:rsid w:val="002673E3"/>
    <w:rsid w:val="00267C94"/>
    <w:rsid w:val="002701F8"/>
    <w:rsid w:val="002703C8"/>
    <w:rsid w:val="00270A81"/>
    <w:rsid w:val="00270F4F"/>
    <w:rsid w:val="00271063"/>
    <w:rsid w:val="00271D36"/>
    <w:rsid w:val="00272E28"/>
    <w:rsid w:val="00273684"/>
    <w:rsid w:val="00273AA5"/>
    <w:rsid w:val="00273F30"/>
    <w:rsid w:val="00274100"/>
    <w:rsid w:val="0027493B"/>
    <w:rsid w:val="00274C8C"/>
    <w:rsid w:val="00275129"/>
    <w:rsid w:val="002753E9"/>
    <w:rsid w:val="00275A6F"/>
    <w:rsid w:val="00275BAC"/>
    <w:rsid w:val="00275C31"/>
    <w:rsid w:val="002760C1"/>
    <w:rsid w:val="00276AC3"/>
    <w:rsid w:val="00276BBA"/>
    <w:rsid w:val="00276EC0"/>
    <w:rsid w:val="00277903"/>
    <w:rsid w:val="0027796A"/>
    <w:rsid w:val="00277973"/>
    <w:rsid w:val="00277ED6"/>
    <w:rsid w:val="002800A3"/>
    <w:rsid w:val="00280440"/>
    <w:rsid w:val="00280477"/>
    <w:rsid w:val="002804DA"/>
    <w:rsid w:val="0028075B"/>
    <w:rsid w:val="00280BE3"/>
    <w:rsid w:val="002816EF"/>
    <w:rsid w:val="00282773"/>
    <w:rsid w:val="00282E63"/>
    <w:rsid w:val="00283119"/>
    <w:rsid w:val="00283577"/>
    <w:rsid w:val="00283C4E"/>
    <w:rsid w:val="002840AF"/>
    <w:rsid w:val="0028416E"/>
    <w:rsid w:val="002850D5"/>
    <w:rsid w:val="0028535C"/>
    <w:rsid w:val="002855EF"/>
    <w:rsid w:val="00285DDE"/>
    <w:rsid w:val="002861F9"/>
    <w:rsid w:val="002868B5"/>
    <w:rsid w:val="00286D0A"/>
    <w:rsid w:val="00287A27"/>
    <w:rsid w:val="00291CF0"/>
    <w:rsid w:val="00291FD3"/>
    <w:rsid w:val="00292208"/>
    <w:rsid w:val="0029231E"/>
    <w:rsid w:val="002930F4"/>
    <w:rsid w:val="00293150"/>
    <w:rsid w:val="0029328D"/>
    <w:rsid w:val="00293A6F"/>
    <w:rsid w:val="00294056"/>
    <w:rsid w:val="00294573"/>
    <w:rsid w:val="002954AA"/>
    <w:rsid w:val="0029561B"/>
    <w:rsid w:val="002959DE"/>
    <w:rsid w:val="0029638F"/>
    <w:rsid w:val="00296626"/>
    <w:rsid w:val="002968BF"/>
    <w:rsid w:val="00296D16"/>
    <w:rsid w:val="0029704D"/>
    <w:rsid w:val="0029721E"/>
    <w:rsid w:val="002976F2"/>
    <w:rsid w:val="002977BA"/>
    <w:rsid w:val="00297804"/>
    <w:rsid w:val="00297B52"/>
    <w:rsid w:val="00297E0A"/>
    <w:rsid w:val="00297FFB"/>
    <w:rsid w:val="002A0537"/>
    <w:rsid w:val="002A083B"/>
    <w:rsid w:val="002A10D4"/>
    <w:rsid w:val="002A10EB"/>
    <w:rsid w:val="002A1657"/>
    <w:rsid w:val="002A1C13"/>
    <w:rsid w:val="002A2098"/>
    <w:rsid w:val="002A2327"/>
    <w:rsid w:val="002A2425"/>
    <w:rsid w:val="002A2F26"/>
    <w:rsid w:val="002A2F47"/>
    <w:rsid w:val="002A35E3"/>
    <w:rsid w:val="002A3B33"/>
    <w:rsid w:val="002A4489"/>
    <w:rsid w:val="002A484F"/>
    <w:rsid w:val="002A5179"/>
    <w:rsid w:val="002A5681"/>
    <w:rsid w:val="002A56B1"/>
    <w:rsid w:val="002A61D4"/>
    <w:rsid w:val="002A6588"/>
    <w:rsid w:val="002A6B66"/>
    <w:rsid w:val="002A6DC4"/>
    <w:rsid w:val="002A70E4"/>
    <w:rsid w:val="002A7CB5"/>
    <w:rsid w:val="002B01B5"/>
    <w:rsid w:val="002B04C7"/>
    <w:rsid w:val="002B0627"/>
    <w:rsid w:val="002B0E2A"/>
    <w:rsid w:val="002B1717"/>
    <w:rsid w:val="002B1987"/>
    <w:rsid w:val="002B1ADD"/>
    <w:rsid w:val="002B2401"/>
    <w:rsid w:val="002B32A9"/>
    <w:rsid w:val="002B388F"/>
    <w:rsid w:val="002B4AA7"/>
    <w:rsid w:val="002B4C4A"/>
    <w:rsid w:val="002B4F32"/>
    <w:rsid w:val="002B520B"/>
    <w:rsid w:val="002B545E"/>
    <w:rsid w:val="002B59FC"/>
    <w:rsid w:val="002B5BAD"/>
    <w:rsid w:val="002B626E"/>
    <w:rsid w:val="002B6434"/>
    <w:rsid w:val="002B6C5A"/>
    <w:rsid w:val="002B71D9"/>
    <w:rsid w:val="002B75E9"/>
    <w:rsid w:val="002B7B41"/>
    <w:rsid w:val="002B7E0D"/>
    <w:rsid w:val="002C08DA"/>
    <w:rsid w:val="002C0D62"/>
    <w:rsid w:val="002C1698"/>
    <w:rsid w:val="002C1C52"/>
    <w:rsid w:val="002C1CD5"/>
    <w:rsid w:val="002C2CEB"/>
    <w:rsid w:val="002C308B"/>
    <w:rsid w:val="002C35D8"/>
    <w:rsid w:val="002C35EE"/>
    <w:rsid w:val="002C43A6"/>
    <w:rsid w:val="002C4A5D"/>
    <w:rsid w:val="002C4DAC"/>
    <w:rsid w:val="002C5600"/>
    <w:rsid w:val="002C6188"/>
    <w:rsid w:val="002C64D1"/>
    <w:rsid w:val="002C684F"/>
    <w:rsid w:val="002C6856"/>
    <w:rsid w:val="002C758A"/>
    <w:rsid w:val="002C7739"/>
    <w:rsid w:val="002C7AE7"/>
    <w:rsid w:val="002D07AD"/>
    <w:rsid w:val="002D0AE8"/>
    <w:rsid w:val="002D174E"/>
    <w:rsid w:val="002D34C2"/>
    <w:rsid w:val="002D40FA"/>
    <w:rsid w:val="002D410D"/>
    <w:rsid w:val="002D4A26"/>
    <w:rsid w:val="002D50E9"/>
    <w:rsid w:val="002D6145"/>
    <w:rsid w:val="002D640B"/>
    <w:rsid w:val="002D6627"/>
    <w:rsid w:val="002D66FA"/>
    <w:rsid w:val="002D7373"/>
    <w:rsid w:val="002D75D2"/>
    <w:rsid w:val="002D7714"/>
    <w:rsid w:val="002D7BA8"/>
    <w:rsid w:val="002D7FB0"/>
    <w:rsid w:val="002E095A"/>
    <w:rsid w:val="002E0A13"/>
    <w:rsid w:val="002E0BC5"/>
    <w:rsid w:val="002E1729"/>
    <w:rsid w:val="002E26AE"/>
    <w:rsid w:val="002E2850"/>
    <w:rsid w:val="002E36C2"/>
    <w:rsid w:val="002E4463"/>
    <w:rsid w:val="002E4B94"/>
    <w:rsid w:val="002E522F"/>
    <w:rsid w:val="002E543C"/>
    <w:rsid w:val="002E5703"/>
    <w:rsid w:val="002E5D5A"/>
    <w:rsid w:val="002E62F7"/>
    <w:rsid w:val="002E68C5"/>
    <w:rsid w:val="002E6A3B"/>
    <w:rsid w:val="002E7552"/>
    <w:rsid w:val="002F0906"/>
    <w:rsid w:val="002F0D67"/>
    <w:rsid w:val="002F1B6E"/>
    <w:rsid w:val="002F1D2B"/>
    <w:rsid w:val="002F1F83"/>
    <w:rsid w:val="002F2803"/>
    <w:rsid w:val="002F3045"/>
    <w:rsid w:val="002F3912"/>
    <w:rsid w:val="002F48E7"/>
    <w:rsid w:val="002F4AD8"/>
    <w:rsid w:val="002F5858"/>
    <w:rsid w:val="002F5F3C"/>
    <w:rsid w:val="002F6507"/>
    <w:rsid w:val="002F654D"/>
    <w:rsid w:val="002F6779"/>
    <w:rsid w:val="002F73DE"/>
    <w:rsid w:val="00300406"/>
    <w:rsid w:val="00300800"/>
    <w:rsid w:val="003010D1"/>
    <w:rsid w:val="00301998"/>
    <w:rsid w:val="003019B4"/>
    <w:rsid w:val="00301F10"/>
    <w:rsid w:val="00302789"/>
    <w:rsid w:val="00302C8F"/>
    <w:rsid w:val="00303ADC"/>
    <w:rsid w:val="003040B3"/>
    <w:rsid w:val="003047DA"/>
    <w:rsid w:val="00304E0C"/>
    <w:rsid w:val="0030564A"/>
    <w:rsid w:val="0030577C"/>
    <w:rsid w:val="00306430"/>
    <w:rsid w:val="00306AB5"/>
    <w:rsid w:val="00306B3B"/>
    <w:rsid w:val="00306DD9"/>
    <w:rsid w:val="00307E0E"/>
    <w:rsid w:val="00307FA8"/>
    <w:rsid w:val="00310409"/>
    <w:rsid w:val="00310A70"/>
    <w:rsid w:val="00310CB7"/>
    <w:rsid w:val="00310CD6"/>
    <w:rsid w:val="00310F48"/>
    <w:rsid w:val="00312242"/>
    <w:rsid w:val="003126B1"/>
    <w:rsid w:val="00312E38"/>
    <w:rsid w:val="0031377E"/>
    <w:rsid w:val="00313FC6"/>
    <w:rsid w:val="00314AAE"/>
    <w:rsid w:val="00314B1F"/>
    <w:rsid w:val="00314EB7"/>
    <w:rsid w:val="00315312"/>
    <w:rsid w:val="0031553B"/>
    <w:rsid w:val="00315B8B"/>
    <w:rsid w:val="00316910"/>
    <w:rsid w:val="0032072B"/>
    <w:rsid w:val="00320752"/>
    <w:rsid w:val="003209EA"/>
    <w:rsid w:val="00320CDA"/>
    <w:rsid w:val="00321055"/>
    <w:rsid w:val="003212A0"/>
    <w:rsid w:val="0032143F"/>
    <w:rsid w:val="0032161F"/>
    <w:rsid w:val="003216ED"/>
    <w:rsid w:val="00321703"/>
    <w:rsid w:val="00321709"/>
    <w:rsid w:val="00321792"/>
    <w:rsid w:val="00321AA9"/>
    <w:rsid w:val="0032211D"/>
    <w:rsid w:val="003236CA"/>
    <w:rsid w:val="003237D9"/>
    <w:rsid w:val="003245CD"/>
    <w:rsid w:val="00324E10"/>
    <w:rsid w:val="003253FA"/>
    <w:rsid w:val="00325753"/>
    <w:rsid w:val="00325A11"/>
    <w:rsid w:val="00325B3D"/>
    <w:rsid w:val="003260BE"/>
    <w:rsid w:val="00326324"/>
    <w:rsid w:val="003264F4"/>
    <w:rsid w:val="00326A1B"/>
    <w:rsid w:val="00326F2E"/>
    <w:rsid w:val="003273C4"/>
    <w:rsid w:val="0032789A"/>
    <w:rsid w:val="00327A94"/>
    <w:rsid w:val="00327D0B"/>
    <w:rsid w:val="0033007D"/>
    <w:rsid w:val="003311C4"/>
    <w:rsid w:val="00331790"/>
    <w:rsid w:val="00331B16"/>
    <w:rsid w:val="00332D4E"/>
    <w:rsid w:val="003330A0"/>
    <w:rsid w:val="003332AB"/>
    <w:rsid w:val="003333BC"/>
    <w:rsid w:val="0033399F"/>
    <w:rsid w:val="00334811"/>
    <w:rsid w:val="00334DFD"/>
    <w:rsid w:val="00335114"/>
    <w:rsid w:val="003354E0"/>
    <w:rsid w:val="003355BF"/>
    <w:rsid w:val="003357DB"/>
    <w:rsid w:val="00336B9F"/>
    <w:rsid w:val="00337131"/>
    <w:rsid w:val="00337402"/>
    <w:rsid w:val="003375E5"/>
    <w:rsid w:val="00337BD3"/>
    <w:rsid w:val="00340EDE"/>
    <w:rsid w:val="00341835"/>
    <w:rsid w:val="00342047"/>
    <w:rsid w:val="00342057"/>
    <w:rsid w:val="003425F9"/>
    <w:rsid w:val="003429F6"/>
    <w:rsid w:val="00342D19"/>
    <w:rsid w:val="00343543"/>
    <w:rsid w:val="00343A44"/>
    <w:rsid w:val="00343B27"/>
    <w:rsid w:val="00343BD2"/>
    <w:rsid w:val="00344962"/>
    <w:rsid w:val="00344A2A"/>
    <w:rsid w:val="00344D99"/>
    <w:rsid w:val="00346554"/>
    <w:rsid w:val="00346E7F"/>
    <w:rsid w:val="003472DF"/>
    <w:rsid w:val="00351190"/>
    <w:rsid w:val="00351BE1"/>
    <w:rsid w:val="00351D46"/>
    <w:rsid w:val="00351F53"/>
    <w:rsid w:val="003525C8"/>
    <w:rsid w:val="00352B6E"/>
    <w:rsid w:val="00352C36"/>
    <w:rsid w:val="003533C2"/>
    <w:rsid w:val="003539E9"/>
    <w:rsid w:val="00353D9B"/>
    <w:rsid w:val="00353E0B"/>
    <w:rsid w:val="00353ED8"/>
    <w:rsid w:val="0035471A"/>
    <w:rsid w:val="003548FA"/>
    <w:rsid w:val="00354C96"/>
    <w:rsid w:val="003558BD"/>
    <w:rsid w:val="00355E11"/>
    <w:rsid w:val="00355F9D"/>
    <w:rsid w:val="00356281"/>
    <w:rsid w:val="00357087"/>
    <w:rsid w:val="00357A2F"/>
    <w:rsid w:val="00360477"/>
    <w:rsid w:val="00361242"/>
    <w:rsid w:val="00361591"/>
    <w:rsid w:val="0036171D"/>
    <w:rsid w:val="0036264C"/>
    <w:rsid w:val="00362784"/>
    <w:rsid w:val="00362DF6"/>
    <w:rsid w:val="00362E80"/>
    <w:rsid w:val="00362EA9"/>
    <w:rsid w:val="00362F01"/>
    <w:rsid w:val="0036365C"/>
    <w:rsid w:val="0036366F"/>
    <w:rsid w:val="00364F11"/>
    <w:rsid w:val="00365730"/>
    <w:rsid w:val="00365C66"/>
    <w:rsid w:val="003664C8"/>
    <w:rsid w:val="00366675"/>
    <w:rsid w:val="00366CC6"/>
    <w:rsid w:val="00366D41"/>
    <w:rsid w:val="003675EB"/>
    <w:rsid w:val="00367A01"/>
    <w:rsid w:val="00367B99"/>
    <w:rsid w:val="00370090"/>
    <w:rsid w:val="00370385"/>
    <w:rsid w:val="00370F9D"/>
    <w:rsid w:val="003710C3"/>
    <w:rsid w:val="00371D31"/>
    <w:rsid w:val="00371F2B"/>
    <w:rsid w:val="00371FD2"/>
    <w:rsid w:val="0037211A"/>
    <w:rsid w:val="00372B26"/>
    <w:rsid w:val="00372CCF"/>
    <w:rsid w:val="00372DE3"/>
    <w:rsid w:val="0037395B"/>
    <w:rsid w:val="00373B6C"/>
    <w:rsid w:val="00373D9A"/>
    <w:rsid w:val="00374073"/>
    <w:rsid w:val="00374109"/>
    <w:rsid w:val="0037489B"/>
    <w:rsid w:val="0037495E"/>
    <w:rsid w:val="00374AB2"/>
    <w:rsid w:val="00374E5D"/>
    <w:rsid w:val="003754DF"/>
    <w:rsid w:val="00375C37"/>
    <w:rsid w:val="00375FC0"/>
    <w:rsid w:val="0037607E"/>
    <w:rsid w:val="00376199"/>
    <w:rsid w:val="0037700F"/>
    <w:rsid w:val="003770C4"/>
    <w:rsid w:val="003815D9"/>
    <w:rsid w:val="00381CC3"/>
    <w:rsid w:val="0038214C"/>
    <w:rsid w:val="003821AC"/>
    <w:rsid w:val="003830A7"/>
    <w:rsid w:val="00383829"/>
    <w:rsid w:val="00384F6F"/>
    <w:rsid w:val="00385170"/>
    <w:rsid w:val="003853A9"/>
    <w:rsid w:val="003864A4"/>
    <w:rsid w:val="00386584"/>
    <w:rsid w:val="0038660C"/>
    <w:rsid w:val="00387269"/>
    <w:rsid w:val="00387CDD"/>
    <w:rsid w:val="003903BE"/>
    <w:rsid w:val="00390639"/>
    <w:rsid w:val="00390A66"/>
    <w:rsid w:val="003910C1"/>
    <w:rsid w:val="003910CF"/>
    <w:rsid w:val="003910EA"/>
    <w:rsid w:val="003911CF"/>
    <w:rsid w:val="00391298"/>
    <w:rsid w:val="00391366"/>
    <w:rsid w:val="0039144A"/>
    <w:rsid w:val="00391E0E"/>
    <w:rsid w:val="00391E86"/>
    <w:rsid w:val="00391FA7"/>
    <w:rsid w:val="00392602"/>
    <w:rsid w:val="00393473"/>
    <w:rsid w:val="0039350F"/>
    <w:rsid w:val="00393ADB"/>
    <w:rsid w:val="00393B01"/>
    <w:rsid w:val="00393DB9"/>
    <w:rsid w:val="00393FA3"/>
    <w:rsid w:val="003940F5"/>
    <w:rsid w:val="003943C6"/>
    <w:rsid w:val="00395B1B"/>
    <w:rsid w:val="00395FB3"/>
    <w:rsid w:val="0039776A"/>
    <w:rsid w:val="00397814"/>
    <w:rsid w:val="003A0638"/>
    <w:rsid w:val="003A06CA"/>
    <w:rsid w:val="003A0832"/>
    <w:rsid w:val="003A16B7"/>
    <w:rsid w:val="003A27CB"/>
    <w:rsid w:val="003A27DD"/>
    <w:rsid w:val="003A2B90"/>
    <w:rsid w:val="003A2F8F"/>
    <w:rsid w:val="003A318D"/>
    <w:rsid w:val="003A3434"/>
    <w:rsid w:val="003A4BDB"/>
    <w:rsid w:val="003A5225"/>
    <w:rsid w:val="003A58E9"/>
    <w:rsid w:val="003A5CE1"/>
    <w:rsid w:val="003A5DB2"/>
    <w:rsid w:val="003A5F9E"/>
    <w:rsid w:val="003A6288"/>
    <w:rsid w:val="003A656D"/>
    <w:rsid w:val="003A68E3"/>
    <w:rsid w:val="003A6A86"/>
    <w:rsid w:val="003A6D48"/>
    <w:rsid w:val="003A725C"/>
    <w:rsid w:val="003A7370"/>
    <w:rsid w:val="003A7E98"/>
    <w:rsid w:val="003B04A1"/>
    <w:rsid w:val="003B0A87"/>
    <w:rsid w:val="003B0DF5"/>
    <w:rsid w:val="003B165C"/>
    <w:rsid w:val="003B1919"/>
    <w:rsid w:val="003B1BBD"/>
    <w:rsid w:val="003B1F6C"/>
    <w:rsid w:val="003B2C71"/>
    <w:rsid w:val="003B31E5"/>
    <w:rsid w:val="003B32C5"/>
    <w:rsid w:val="003B3396"/>
    <w:rsid w:val="003B36D0"/>
    <w:rsid w:val="003B3950"/>
    <w:rsid w:val="003B3C7F"/>
    <w:rsid w:val="003B3EED"/>
    <w:rsid w:val="003B4907"/>
    <w:rsid w:val="003B4971"/>
    <w:rsid w:val="003B547D"/>
    <w:rsid w:val="003B5906"/>
    <w:rsid w:val="003B59E1"/>
    <w:rsid w:val="003B5B29"/>
    <w:rsid w:val="003B60B8"/>
    <w:rsid w:val="003B658D"/>
    <w:rsid w:val="003B6991"/>
    <w:rsid w:val="003B715E"/>
    <w:rsid w:val="003B7626"/>
    <w:rsid w:val="003C0B2E"/>
    <w:rsid w:val="003C0DFC"/>
    <w:rsid w:val="003C1376"/>
    <w:rsid w:val="003C1B44"/>
    <w:rsid w:val="003C222D"/>
    <w:rsid w:val="003C2F2F"/>
    <w:rsid w:val="003C354F"/>
    <w:rsid w:val="003C366C"/>
    <w:rsid w:val="003C3E0D"/>
    <w:rsid w:val="003C56DF"/>
    <w:rsid w:val="003C5E42"/>
    <w:rsid w:val="003C5EB9"/>
    <w:rsid w:val="003C616C"/>
    <w:rsid w:val="003C63F0"/>
    <w:rsid w:val="003C76F7"/>
    <w:rsid w:val="003C795B"/>
    <w:rsid w:val="003C7AC3"/>
    <w:rsid w:val="003D015B"/>
    <w:rsid w:val="003D0A9A"/>
    <w:rsid w:val="003D0AA0"/>
    <w:rsid w:val="003D0DB9"/>
    <w:rsid w:val="003D16EE"/>
    <w:rsid w:val="003D22D0"/>
    <w:rsid w:val="003D26F6"/>
    <w:rsid w:val="003D2D48"/>
    <w:rsid w:val="003D3062"/>
    <w:rsid w:val="003D395A"/>
    <w:rsid w:val="003D3EBE"/>
    <w:rsid w:val="003D4135"/>
    <w:rsid w:val="003D435B"/>
    <w:rsid w:val="003D47CA"/>
    <w:rsid w:val="003D578C"/>
    <w:rsid w:val="003D5A18"/>
    <w:rsid w:val="003D66C3"/>
    <w:rsid w:val="003D6734"/>
    <w:rsid w:val="003D6B02"/>
    <w:rsid w:val="003D7381"/>
    <w:rsid w:val="003D75E5"/>
    <w:rsid w:val="003E0C23"/>
    <w:rsid w:val="003E125B"/>
    <w:rsid w:val="003E1A18"/>
    <w:rsid w:val="003E1A29"/>
    <w:rsid w:val="003E251C"/>
    <w:rsid w:val="003E27B9"/>
    <w:rsid w:val="003E295C"/>
    <w:rsid w:val="003E3000"/>
    <w:rsid w:val="003E44E7"/>
    <w:rsid w:val="003E4806"/>
    <w:rsid w:val="003E49E6"/>
    <w:rsid w:val="003E640B"/>
    <w:rsid w:val="003E671F"/>
    <w:rsid w:val="003E67F8"/>
    <w:rsid w:val="003E6F4D"/>
    <w:rsid w:val="003E743B"/>
    <w:rsid w:val="003E7970"/>
    <w:rsid w:val="003E7EA8"/>
    <w:rsid w:val="003F1110"/>
    <w:rsid w:val="003F11F3"/>
    <w:rsid w:val="003F15AF"/>
    <w:rsid w:val="003F17A4"/>
    <w:rsid w:val="003F244F"/>
    <w:rsid w:val="003F47E4"/>
    <w:rsid w:val="003F4AEF"/>
    <w:rsid w:val="003F5704"/>
    <w:rsid w:val="003F5CF3"/>
    <w:rsid w:val="003F5E7D"/>
    <w:rsid w:val="003F5FE9"/>
    <w:rsid w:val="003F67E1"/>
    <w:rsid w:val="003F6D09"/>
    <w:rsid w:val="004006D5"/>
    <w:rsid w:val="00400AA3"/>
    <w:rsid w:val="0040115D"/>
    <w:rsid w:val="00401828"/>
    <w:rsid w:val="00401962"/>
    <w:rsid w:val="00401EBB"/>
    <w:rsid w:val="0040261B"/>
    <w:rsid w:val="00402B47"/>
    <w:rsid w:val="00402BED"/>
    <w:rsid w:val="00402D3E"/>
    <w:rsid w:val="00403419"/>
    <w:rsid w:val="00403870"/>
    <w:rsid w:val="00403920"/>
    <w:rsid w:val="00403ECB"/>
    <w:rsid w:val="004042DC"/>
    <w:rsid w:val="004047B1"/>
    <w:rsid w:val="00405215"/>
    <w:rsid w:val="00405E88"/>
    <w:rsid w:val="00405F79"/>
    <w:rsid w:val="004062AF"/>
    <w:rsid w:val="004064A3"/>
    <w:rsid w:val="00406A5D"/>
    <w:rsid w:val="00407557"/>
    <w:rsid w:val="00410C97"/>
    <w:rsid w:val="00410DE9"/>
    <w:rsid w:val="00410FC2"/>
    <w:rsid w:val="004114AA"/>
    <w:rsid w:val="00411573"/>
    <w:rsid w:val="0041157B"/>
    <w:rsid w:val="00411673"/>
    <w:rsid w:val="004116DB"/>
    <w:rsid w:val="00411A92"/>
    <w:rsid w:val="00412224"/>
    <w:rsid w:val="00412788"/>
    <w:rsid w:val="004128B0"/>
    <w:rsid w:val="00412FDA"/>
    <w:rsid w:val="0041354F"/>
    <w:rsid w:val="00413ED5"/>
    <w:rsid w:val="00413F84"/>
    <w:rsid w:val="00414256"/>
    <w:rsid w:val="00414D79"/>
    <w:rsid w:val="00414E29"/>
    <w:rsid w:val="00414F11"/>
    <w:rsid w:val="00414F16"/>
    <w:rsid w:val="00414FB9"/>
    <w:rsid w:val="004153B9"/>
    <w:rsid w:val="0041559B"/>
    <w:rsid w:val="00415785"/>
    <w:rsid w:val="0041609B"/>
    <w:rsid w:val="00416300"/>
    <w:rsid w:val="004170FC"/>
    <w:rsid w:val="0042042F"/>
    <w:rsid w:val="0042077C"/>
    <w:rsid w:val="00420789"/>
    <w:rsid w:val="00420D50"/>
    <w:rsid w:val="00420ED9"/>
    <w:rsid w:val="004215B6"/>
    <w:rsid w:val="00422F66"/>
    <w:rsid w:val="00423908"/>
    <w:rsid w:val="004242E8"/>
    <w:rsid w:val="004243DC"/>
    <w:rsid w:val="00424998"/>
    <w:rsid w:val="00424A0F"/>
    <w:rsid w:val="00424E4C"/>
    <w:rsid w:val="004253B1"/>
    <w:rsid w:val="00425811"/>
    <w:rsid w:val="00425D24"/>
    <w:rsid w:val="004265C4"/>
    <w:rsid w:val="00426820"/>
    <w:rsid w:val="0042694B"/>
    <w:rsid w:val="00426B85"/>
    <w:rsid w:val="00427445"/>
    <w:rsid w:val="0042786A"/>
    <w:rsid w:val="00427A60"/>
    <w:rsid w:val="00430229"/>
    <w:rsid w:val="00430ECC"/>
    <w:rsid w:val="004312AA"/>
    <w:rsid w:val="00431D64"/>
    <w:rsid w:val="00431E76"/>
    <w:rsid w:val="00431F26"/>
    <w:rsid w:val="00431F76"/>
    <w:rsid w:val="00432099"/>
    <w:rsid w:val="0043212C"/>
    <w:rsid w:val="00432601"/>
    <w:rsid w:val="00432AC9"/>
    <w:rsid w:val="00432BA2"/>
    <w:rsid w:val="00432EE9"/>
    <w:rsid w:val="004331FC"/>
    <w:rsid w:val="00433921"/>
    <w:rsid w:val="00433965"/>
    <w:rsid w:val="00435F8D"/>
    <w:rsid w:val="0043759D"/>
    <w:rsid w:val="004400E6"/>
    <w:rsid w:val="004402B6"/>
    <w:rsid w:val="0044048D"/>
    <w:rsid w:val="00441147"/>
    <w:rsid w:val="00441167"/>
    <w:rsid w:val="004416A4"/>
    <w:rsid w:val="00441C58"/>
    <w:rsid w:val="00442930"/>
    <w:rsid w:val="00442A4D"/>
    <w:rsid w:val="00442C62"/>
    <w:rsid w:val="00442D5A"/>
    <w:rsid w:val="004435B6"/>
    <w:rsid w:val="00443CA6"/>
    <w:rsid w:val="00444294"/>
    <w:rsid w:val="00444297"/>
    <w:rsid w:val="00445C95"/>
    <w:rsid w:val="00445DB5"/>
    <w:rsid w:val="004466D1"/>
    <w:rsid w:val="00446DB9"/>
    <w:rsid w:val="0044700A"/>
    <w:rsid w:val="004475CA"/>
    <w:rsid w:val="00450D79"/>
    <w:rsid w:val="0045183A"/>
    <w:rsid w:val="004521D9"/>
    <w:rsid w:val="00453894"/>
    <w:rsid w:val="004545FA"/>
    <w:rsid w:val="00454DEB"/>
    <w:rsid w:val="00455B44"/>
    <w:rsid w:val="00456154"/>
    <w:rsid w:val="00456517"/>
    <w:rsid w:val="00456FEE"/>
    <w:rsid w:val="00457E06"/>
    <w:rsid w:val="00460FD5"/>
    <w:rsid w:val="00461336"/>
    <w:rsid w:val="00461408"/>
    <w:rsid w:val="00461BC0"/>
    <w:rsid w:val="0046214E"/>
    <w:rsid w:val="00462696"/>
    <w:rsid w:val="00463186"/>
    <w:rsid w:val="00463E62"/>
    <w:rsid w:val="00464699"/>
    <w:rsid w:val="00464B62"/>
    <w:rsid w:val="004661B2"/>
    <w:rsid w:val="0046697B"/>
    <w:rsid w:val="004672A0"/>
    <w:rsid w:val="004675AD"/>
    <w:rsid w:val="004677D7"/>
    <w:rsid w:val="004678BD"/>
    <w:rsid w:val="00470C3C"/>
    <w:rsid w:val="00470E36"/>
    <w:rsid w:val="00470E3D"/>
    <w:rsid w:val="004711BE"/>
    <w:rsid w:val="00471362"/>
    <w:rsid w:val="004716E6"/>
    <w:rsid w:val="00472267"/>
    <w:rsid w:val="00472936"/>
    <w:rsid w:val="00472CBD"/>
    <w:rsid w:val="0047353D"/>
    <w:rsid w:val="00473C93"/>
    <w:rsid w:val="0047423A"/>
    <w:rsid w:val="0047577E"/>
    <w:rsid w:val="00475B2E"/>
    <w:rsid w:val="00475BC4"/>
    <w:rsid w:val="00476520"/>
    <w:rsid w:val="00477465"/>
    <w:rsid w:val="0047780D"/>
    <w:rsid w:val="00477FE6"/>
    <w:rsid w:val="0048077C"/>
    <w:rsid w:val="00480CED"/>
    <w:rsid w:val="004811A4"/>
    <w:rsid w:val="00481371"/>
    <w:rsid w:val="00481665"/>
    <w:rsid w:val="0048167C"/>
    <w:rsid w:val="00482013"/>
    <w:rsid w:val="00482256"/>
    <w:rsid w:val="004822A6"/>
    <w:rsid w:val="00482FF5"/>
    <w:rsid w:val="00483A59"/>
    <w:rsid w:val="00483F87"/>
    <w:rsid w:val="00483FA3"/>
    <w:rsid w:val="00484583"/>
    <w:rsid w:val="00484A82"/>
    <w:rsid w:val="00484AA7"/>
    <w:rsid w:val="00484D6C"/>
    <w:rsid w:val="00484F94"/>
    <w:rsid w:val="00485536"/>
    <w:rsid w:val="0048581C"/>
    <w:rsid w:val="00485A72"/>
    <w:rsid w:val="0048662D"/>
    <w:rsid w:val="00486B6A"/>
    <w:rsid w:val="00486F65"/>
    <w:rsid w:val="004878B9"/>
    <w:rsid w:val="004900E9"/>
    <w:rsid w:val="004916B6"/>
    <w:rsid w:val="004917AB"/>
    <w:rsid w:val="00491B4A"/>
    <w:rsid w:val="00492065"/>
    <w:rsid w:val="00492611"/>
    <w:rsid w:val="00492F40"/>
    <w:rsid w:val="004931AE"/>
    <w:rsid w:val="004938BB"/>
    <w:rsid w:val="00494EB8"/>
    <w:rsid w:val="004965C2"/>
    <w:rsid w:val="0049676B"/>
    <w:rsid w:val="00496D37"/>
    <w:rsid w:val="00497366"/>
    <w:rsid w:val="00497518"/>
    <w:rsid w:val="004977FC"/>
    <w:rsid w:val="00497D75"/>
    <w:rsid w:val="00497DDD"/>
    <w:rsid w:val="004A17AD"/>
    <w:rsid w:val="004A2655"/>
    <w:rsid w:val="004A27AA"/>
    <w:rsid w:val="004A2F98"/>
    <w:rsid w:val="004A31C8"/>
    <w:rsid w:val="004A33C3"/>
    <w:rsid w:val="004A3AC2"/>
    <w:rsid w:val="004A3B33"/>
    <w:rsid w:val="004A4417"/>
    <w:rsid w:val="004A6E2C"/>
    <w:rsid w:val="004A6F6B"/>
    <w:rsid w:val="004A7732"/>
    <w:rsid w:val="004B0251"/>
    <w:rsid w:val="004B0C65"/>
    <w:rsid w:val="004B0F35"/>
    <w:rsid w:val="004B0FCD"/>
    <w:rsid w:val="004B1F84"/>
    <w:rsid w:val="004B202D"/>
    <w:rsid w:val="004B243A"/>
    <w:rsid w:val="004B24D5"/>
    <w:rsid w:val="004B24E5"/>
    <w:rsid w:val="004B2CA7"/>
    <w:rsid w:val="004B303B"/>
    <w:rsid w:val="004B32ED"/>
    <w:rsid w:val="004B40CB"/>
    <w:rsid w:val="004B46A6"/>
    <w:rsid w:val="004B4AE0"/>
    <w:rsid w:val="004B5D71"/>
    <w:rsid w:val="004B6BD2"/>
    <w:rsid w:val="004B72FD"/>
    <w:rsid w:val="004B76D8"/>
    <w:rsid w:val="004B7732"/>
    <w:rsid w:val="004B7A06"/>
    <w:rsid w:val="004C04D8"/>
    <w:rsid w:val="004C0F3E"/>
    <w:rsid w:val="004C1119"/>
    <w:rsid w:val="004C12C1"/>
    <w:rsid w:val="004C193E"/>
    <w:rsid w:val="004C2025"/>
    <w:rsid w:val="004C2312"/>
    <w:rsid w:val="004C2A80"/>
    <w:rsid w:val="004C304C"/>
    <w:rsid w:val="004C3282"/>
    <w:rsid w:val="004C32C4"/>
    <w:rsid w:val="004C3479"/>
    <w:rsid w:val="004C35D3"/>
    <w:rsid w:val="004C3606"/>
    <w:rsid w:val="004C3912"/>
    <w:rsid w:val="004C3A42"/>
    <w:rsid w:val="004C3CBD"/>
    <w:rsid w:val="004C421B"/>
    <w:rsid w:val="004C4BEA"/>
    <w:rsid w:val="004C50B0"/>
    <w:rsid w:val="004C5370"/>
    <w:rsid w:val="004C5802"/>
    <w:rsid w:val="004C5892"/>
    <w:rsid w:val="004C5AC2"/>
    <w:rsid w:val="004C6852"/>
    <w:rsid w:val="004C696C"/>
    <w:rsid w:val="004C6C74"/>
    <w:rsid w:val="004C6D91"/>
    <w:rsid w:val="004C76E9"/>
    <w:rsid w:val="004C7C78"/>
    <w:rsid w:val="004C7E0A"/>
    <w:rsid w:val="004D0684"/>
    <w:rsid w:val="004D0887"/>
    <w:rsid w:val="004D08E9"/>
    <w:rsid w:val="004D0C94"/>
    <w:rsid w:val="004D14B3"/>
    <w:rsid w:val="004D1970"/>
    <w:rsid w:val="004D323F"/>
    <w:rsid w:val="004D386C"/>
    <w:rsid w:val="004D3ACD"/>
    <w:rsid w:val="004D3D9D"/>
    <w:rsid w:val="004D4667"/>
    <w:rsid w:val="004D4A6F"/>
    <w:rsid w:val="004D4D2C"/>
    <w:rsid w:val="004D5532"/>
    <w:rsid w:val="004D5871"/>
    <w:rsid w:val="004D6144"/>
    <w:rsid w:val="004D62C0"/>
    <w:rsid w:val="004D6914"/>
    <w:rsid w:val="004D7DB5"/>
    <w:rsid w:val="004D7F1C"/>
    <w:rsid w:val="004E0533"/>
    <w:rsid w:val="004E17E4"/>
    <w:rsid w:val="004E1F2A"/>
    <w:rsid w:val="004E1FEA"/>
    <w:rsid w:val="004E260A"/>
    <w:rsid w:val="004E290D"/>
    <w:rsid w:val="004E314E"/>
    <w:rsid w:val="004E328F"/>
    <w:rsid w:val="004E3F37"/>
    <w:rsid w:val="004E3FA9"/>
    <w:rsid w:val="004E5005"/>
    <w:rsid w:val="004E5040"/>
    <w:rsid w:val="004E5102"/>
    <w:rsid w:val="004E53B2"/>
    <w:rsid w:val="004E59CD"/>
    <w:rsid w:val="004E6308"/>
    <w:rsid w:val="004E6643"/>
    <w:rsid w:val="004E6774"/>
    <w:rsid w:val="004E6FA4"/>
    <w:rsid w:val="004E7144"/>
    <w:rsid w:val="004E717C"/>
    <w:rsid w:val="004E7427"/>
    <w:rsid w:val="004E745D"/>
    <w:rsid w:val="004F007A"/>
    <w:rsid w:val="004F0AE8"/>
    <w:rsid w:val="004F13B0"/>
    <w:rsid w:val="004F173B"/>
    <w:rsid w:val="004F1809"/>
    <w:rsid w:val="004F2C31"/>
    <w:rsid w:val="004F30D7"/>
    <w:rsid w:val="004F46C5"/>
    <w:rsid w:val="004F5E71"/>
    <w:rsid w:val="004F679A"/>
    <w:rsid w:val="004F6B82"/>
    <w:rsid w:val="004F7A3A"/>
    <w:rsid w:val="00500017"/>
    <w:rsid w:val="005002A7"/>
    <w:rsid w:val="00500519"/>
    <w:rsid w:val="0050101D"/>
    <w:rsid w:val="0050124E"/>
    <w:rsid w:val="0050130A"/>
    <w:rsid w:val="0050169D"/>
    <w:rsid w:val="00501D30"/>
    <w:rsid w:val="00502952"/>
    <w:rsid w:val="005029A6"/>
    <w:rsid w:val="00502BFC"/>
    <w:rsid w:val="00502C98"/>
    <w:rsid w:val="005031F2"/>
    <w:rsid w:val="0050362F"/>
    <w:rsid w:val="005037A9"/>
    <w:rsid w:val="005039E9"/>
    <w:rsid w:val="00503A5C"/>
    <w:rsid w:val="00503DB1"/>
    <w:rsid w:val="00504A2E"/>
    <w:rsid w:val="00504FA4"/>
    <w:rsid w:val="00505573"/>
    <w:rsid w:val="005058B7"/>
    <w:rsid w:val="00506726"/>
    <w:rsid w:val="00506996"/>
    <w:rsid w:val="00506E63"/>
    <w:rsid w:val="00507FC3"/>
    <w:rsid w:val="0051008F"/>
    <w:rsid w:val="00510B0A"/>
    <w:rsid w:val="00512168"/>
    <w:rsid w:val="00512818"/>
    <w:rsid w:val="005138BE"/>
    <w:rsid w:val="00514809"/>
    <w:rsid w:val="00514B5F"/>
    <w:rsid w:val="00514D9F"/>
    <w:rsid w:val="005153BB"/>
    <w:rsid w:val="005155E5"/>
    <w:rsid w:val="005161BC"/>
    <w:rsid w:val="0051628A"/>
    <w:rsid w:val="00516C08"/>
    <w:rsid w:val="005173D2"/>
    <w:rsid w:val="0051740E"/>
    <w:rsid w:val="00520661"/>
    <w:rsid w:val="00520A7B"/>
    <w:rsid w:val="005218C0"/>
    <w:rsid w:val="005222D3"/>
    <w:rsid w:val="00522489"/>
    <w:rsid w:val="00522785"/>
    <w:rsid w:val="00523506"/>
    <w:rsid w:val="00523C87"/>
    <w:rsid w:val="00523D36"/>
    <w:rsid w:val="00524238"/>
    <w:rsid w:val="005245B2"/>
    <w:rsid w:val="00524917"/>
    <w:rsid w:val="00524B73"/>
    <w:rsid w:val="00525922"/>
    <w:rsid w:val="005268AE"/>
    <w:rsid w:val="00526D04"/>
    <w:rsid w:val="00527C31"/>
    <w:rsid w:val="00527E98"/>
    <w:rsid w:val="00530CDF"/>
    <w:rsid w:val="00531882"/>
    <w:rsid w:val="005326D9"/>
    <w:rsid w:val="00532C68"/>
    <w:rsid w:val="005334B3"/>
    <w:rsid w:val="00533586"/>
    <w:rsid w:val="005335CA"/>
    <w:rsid w:val="0053366A"/>
    <w:rsid w:val="00533E7A"/>
    <w:rsid w:val="00533F31"/>
    <w:rsid w:val="00533F73"/>
    <w:rsid w:val="00535B6A"/>
    <w:rsid w:val="00536ED4"/>
    <w:rsid w:val="005375EC"/>
    <w:rsid w:val="00541499"/>
    <w:rsid w:val="005416D6"/>
    <w:rsid w:val="00541853"/>
    <w:rsid w:val="00541898"/>
    <w:rsid w:val="00541D7F"/>
    <w:rsid w:val="005423C7"/>
    <w:rsid w:val="00542686"/>
    <w:rsid w:val="00542892"/>
    <w:rsid w:val="00542E81"/>
    <w:rsid w:val="00543D97"/>
    <w:rsid w:val="0054489A"/>
    <w:rsid w:val="00544D4F"/>
    <w:rsid w:val="00545194"/>
    <w:rsid w:val="005459D4"/>
    <w:rsid w:val="00546580"/>
    <w:rsid w:val="0054686F"/>
    <w:rsid w:val="00546C50"/>
    <w:rsid w:val="00547116"/>
    <w:rsid w:val="00547DE3"/>
    <w:rsid w:val="00550100"/>
    <w:rsid w:val="00550A58"/>
    <w:rsid w:val="00550ABD"/>
    <w:rsid w:val="00550D90"/>
    <w:rsid w:val="00550E27"/>
    <w:rsid w:val="00551022"/>
    <w:rsid w:val="0055151E"/>
    <w:rsid w:val="00551A1C"/>
    <w:rsid w:val="00551A6B"/>
    <w:rsid w:val="00551ECA"/>
    <w:rsid w:val="00552348"/>
    <w:rsid w:val="00552971"/>
    <w:rsid w:val="00552C02"/>
    <w:rsid w:val="00553AED"/>
    <w:rsid w:val="00553C48"/>
    <w:rsid w:val="00554C84"/>
    <w:rsid w:val="00555809"/>
    <w:rsid w:val="005561F0"/>
    <w:rsid w:val="00557079"/>
    <w:rsid w:val="00557321"/>
    <w:rsid w:val="00560AD1"/>
    <w:rsid w:val="00560C3E"/>
    <w:rsid w:val="00561260"/>
    <w:rsid w:val="00561A0E"/>
    <w:rsid w:val="00561D36"/>
    <w:rsid w:val="005629B2"/>
    <w:rsid w:val="00562E45"/>
    <w:rsid w:val="00562EE0"/>
    <w:rsid w:val="00563038"/>
    <w:rsid w:val="005637D2"/>
    <w:rsid w:val="005647E1"/>
    <w:rsid w:val="00564BCE"/>
    <w:rsid w:val="0056599C"/>
    <w:rsid w:val="00565DC1"/>
    <w:rsid w:val="00566AFF"/>
    <w:rsid w:val="005676D3"/>
    <w:rsid w:val="00567F62"/>
    <w:rsid w:val="0057022E"/>
    <w:rsid w:val="00570511"/>
    <w:rsid w:val="0057092E"/>
    <w:rsid w:val="00570DBC"/>
    <w:rsid w:val="00571A46"/>
    <w:rsid w:val="00572F3D"/>
    <w:rsid w:val="00576048"/>
    <w:rsid w:val="0057774D"/>
    <w:rsid w:val="005804A7"/>
    <w:rsid w:val="005804F0"/>
    <w:rsid w:val="005814E6"/>
    <w:rsid w:val="00581DBD"/>
    <w:rsid w:val="00583B77"/>
    <w:rsid w:val="005853F6"/>
    <w:rsid w:val="005909F7"/>
    <w:rsid w:val="00590F0E"/>
    <w:rsid w:val="005916EA"/>
    <w:rsid w:val="00591972"/>
    <w:rsid w:val="00591F69"/>
    <w:rsid w:val="00592937"/>
    <w:rsid w:val="00592E4F"/>
    <w:rsid w:val="00592F17"/>
    <w:rsid w:val="00592FCE"/>
    <w:rsid w:val="00593215"/>
    <w:rsid w:val="005932FB"/>
    <w:rsid w:val="0059393B"/>
    <w:rsid w:val="0059448C"/>
    <w:rsid w:val="00594651"/>
    <w:rsid w:val="005952D0"/>
    <w:rsid w:val="005959AC"/>
    <w:rsid w:val="00595DD1"/>
    <w:rsid w:val="00595DF8"/>
    <w:rsid w:val="00595F4B"/>
    <w:rsid w:val="00596240"/>
    <w:rsid w:val="00596A30"/>
    <w:rsid w:val="00597A23"/>
    <w:rsid w:val="00597D7C"/>
    <w:rsid w:val="005A14B5"/>
    <w:rsid w:val="005A18B0"/>
    <w:rsid w:val="005A1DFB"/>
    <w:rsid w:val="005A249A"/>
    <w:rsid w:val="005A2D75"/>
    <w:rsid w:val="005A4F8F"/>
    <w:rsid w:val="005A4FEA"/>
    <w:rsid w:val="005A5629"/>
    <w:rsid w:val="005A5D47"/>
    <w:rsid w:val="005A601A"/>
    <w:rsid w:val="005A677C"/>
    <w:rsid w:val="005A70E2"/>
    <w:rsid w:val="005A71B6"/>
    <w:rsid w:val="005A77F9"/>
    <w:rsid w:val="005A7C49"/>
    <w:rsid w:val="005B0049"/>
    <w:rsid w:val="005B25CB"/>
    <w:rsid w:val="005B2FC2"/>
    <w:rsid w:val="005B3073"/>
    <w:rsid w:val="005B3502"/>
    <w:rsid w:val="005B350B"/>
    <w:rsid w:val="005B3677"/>
    <w:rsid w:val="005B3734"/>
    <w:rsid w:val="005B4813"/>
    <w:rsid w:val="005B540E"/>
    <w:rsid w:val="005B5412"/>
    <w:rsid w:val="005B5875"/>
    <w:rsid w:val="005B5A5E"/>
    <w:rsid w:val="005B5D19"/>
    <w:rsid w:val="005B6C09"/>
    <w:rsid w:val="005B6D20"/>
    <w:rsid w:val="005B7105"/>
    <w:rsid w:val="005B7701"/>
    <w:rsid w:val="005B7B27"/>
    <w:rsid w:val="005B7D12"/>
    <w:rsid w:val="005C0A9B"/>
    <w:rsid w:val="005C0F20"/>
    <w:rsid w:val="005C1186"/>
    <w:rsid w:val="005C1474"/>
    <w:rsid w:val="005C186B"/>
    <w:rsid w:val="005C1988"/>
    <w:rsid w:val="005C1C54"/>
    <w:rsid w:val="005C20F3"/>
    <w:rsid w:val="005C2109"/>
    <w:rsid w:val="005C2C4F"/>
    <w:rsid w:val="005C3BE9"/>
    <w:rsid w:val="005C3DB1"/>
    <w:rsid w:val="005C4E84"/>
    <w:rsid w:val="005C5B02"/>
    <w:rsid w:val="005C5B88"/>
    <w:rsid w:val="005C61AB"/>
    <w:rsid w:val="005C772A"/>
    <w:rsid w:val="005C786E"/>
    <w:rsid w:val="005C7C4E"/>
    <w:rsid w:val="005C7F95"/>
    <w:rsid w:val="005D0343"/>
    <w:rsid w:val="005D0815"/>
    <w:rsid w:val="005D0CE0"/>
    <w:rsid w:val="005D10ED"/>
    <w:rsid w:val="005D1986"/>
    <w:rsid w:val="005D1A51"/>
    <w:rsid w:val="005D1F59"/>
    <w:rsid w:val="005D21CB"/>
    <w:rsid w:val="005D33DB"/>
    <w:rsid w:val="005D349E"/>
    <w:rsid w:val="005D3A5B"/>
    <w:rsid w:val="005D43AB"/>
    <w:rsid w:val="005D52FC"/>
    <w:rsid w:val="005D585F"/>
    <w:rsid w:val="005D679E"/>
    <w:rsid w:val="005D6C14"/>
    <w:rsid w:val="005D6DBE"/>
    <w:rsid w:val="005D6F6D"/>
    <w:rsid w:val="005D7AA9"/>
    <w:rsid w:val="005D7D83"/>
    <w:rsid w:val="005D7EC6"/>
    <w:rsid w:val="005E0BB7"/>
    <w:rsid w:val="005E1050"/>
    <w:rsid w:val="005E1C75"/>
    <w:rsid w:val="005E2E22"/>
    <w:rsid w:val="005E3CE8"/>
    <w:rsid w:val="005E44ED"/>
    <w:rsid w:val="005E56BC"/>
    <w:rsid w:val="005E5D1C"/>
    <w:rsid w:val="005E6677"/>
    <w:rsid w:val="005E6AE3"/>
    <w:rsid w:val="005E6BF1"/>
    <w:rsid w:val="005E71C2"/>
    <w:rsid w:val="005E7F0A"/>
    <w:rsid w:val="005F0620"/>
    <w:rsid w:val="005F063D"/>
    <w:rsid w:val="005F0FC2"/>
    <w:rsid w:val="005F24FF"/>
    <w:rsid w:val="005F29DB"/>
    <w:rsid w:val="005F307C"/>
    <w:rsid w:val="005F35E1"/>
    <w:rsid w:val="005F387C"/>
    <w:rsid w:val="005F3BC1"/>
    <w:rsid w:val="005F3C53"/>
    <w:rsid w:val="005F4066"/>
    <w:rsid w:val="005F53B7"/>
    <w:rsid w:val="005F5FEF"/>
    <w:rsid w:val="005F65D9"/>
    <w:rsid w:val="005F6A80"/>
    <w:rsid w:val="005F6DF1"/>
    <w:rsid w:val="005F7F2D"/>
    <w:rsid w:val="0060046B"/>
    <w:rsid w:val="00600776"/>
    <w:rsid w:val="00600964"/>
    <w:rsid w:val="0060161E"/>
    <w:rsid w:val="00601F79"/>
    <w:rsid w:val="00602110"/>
    <w:rsid w:val="00602A3E"/>
    <w:rsid w:val="00602D24"/>
    <w:rsid w:val="00602D48"/>
    <w:rsid w:val="00602E3E"/>
    <w:rsid w:val="00604236"/>
    <w:rsid w:val="006051FC"/>
    <w:rsid w:val="00605556"/>
    <w:rsid w:val="00605749"/>
    <w:rsid w:val="00605781"/>
    <w:rsid w:val="006069F0"/>
    <w:rsid w:val="00607E04"/>
    <w:rsid w:val="00607F59"/>
    <w:rsid w:val="006103A0"/>
    <w:rsid w:val="00610482"/>
    <w:rsid w:val="00610523"/>
    <w:rsid w:val="006105D6"/>
    <w:rsid w:val="0061070D"/>
    <w:rsid w:val="00610745"/>
    <w:rsid w:val="00610DF7"/>
    <w:rsid w:val="00611892"/>
    <w:rsid w:val="00611C74"/>
    <w:rsid w:val="00611C80"/>
    <w:rsid w:val="00611F5B"/>
    <w:rsid w:val="00612F6C"/>
    <w:rsid w:val="006134A9"/>
    <w:rsid w:val="006139A3"/>
    <w:rsid w:val="00613B5D"/>
    <w:rsid w:val="006141E8"/>
    <w:rsid w:val="0061424C"/>
    <w:rsid w:val="00614DD5"/>
    <w:rsid w:val="00615687"/>
    <w:rsid w:val="0061584E"/>
    <w:rsid w:val="00615CD8"/>
    <w:rsid w:val="0061675E"/>
    <w:rsid w:val="006167B2"/>
    <w:rsid w:val="0061730E"/>
    <w:rsid w:val="00617450"/>
    <w:rsid w:val="00617767"/>
    <w:rsid w:val="00621DAD"/>
    <w:rsid w:val="00621FB2"/>
    <w:rsid w:val="00622192"/>
    <w:rsid w:val="00622E5C"/>
    <w:rsid w:val="00622F3B"/>
    <w:rsid w:val="00623368"/>
    <w:rsid w:val="0062349D"/>
    <w:rsid w:val="0062368B"/>
    <w:rsid w:val="00623C15"/>
    <w:rsid w:val="00623E72"/>
    <w:rsid w:val="00624FB6"/>
    <w:rsid w:val="00625ACB"/>
    <w:rsid w:val="00625AD2"/>
    <w:rsid w:val="006265D6"/>
    <w:rsid w:val="006270F4"/>
    <w:rsid w:val="00627DE5"/>
    <w:rsid w:val="00627F7D"/>
    <w:rsid w:val="00630B3E"/>
    <w:rsid w:val="00630C53"/>
    <w:rsid w:val="00630C54"/>
    <w:rsid w:val="006313D7"/>
    <w:rsid w:val="0063171C"/>
    <w:rsid w:val="00631C80"/>
    <w:rsid w:val="006320A6"/>
    <w:rsid w:val="0063210B"/>
    <w:rsid w:val="006321DB"/>
    <w:rsid w:val="00633269"/>
    <w:rsid w:val="0063333A"/>
    <w:rsid w:val="006333FF"/>
    <w:rsid w:val="00633CE0"/>
    <w:rsid w:val="00634268"/>
    <w:rsid w:val="00634A50"/>
    <w:rsid w:val="00634E10"/>
    <w:rsid w:val="006359E4"/>
    <w:rsid w:val="006363A9"/>
    <w:rsid w:val="00636A99"/>
    <w:rsid w:val="00636D33"/>
    <w:rsid w:val="00637523"/>
    <w:rsid w:val="00637BA0"/>
    <w:rsid w:val="00637C77"/>
    <w:rsid w:val="00640859"/>
    <w:rsid w:val="00640D04"/>
    <w:rsid w:val="00640DD8"/>
    <w:rsid w:val="00640FED"/>
    <w:rsid w:val="0064186B"/>
    <w:rsid w:val="006420AB"/>
    <w:rsid w:val="0064277C"/>
    <w:rsid w:val="00642AFC"/>
    <w:rsid w:val="006437CB"/>
    <w:rsid w:val="00643949"/>
    <w:rsid w:val="00643A1B"/>
    <w:rsid w:val="00644C97"/>
    <w:rsid w:val="00644D6D"/>
    <w:rsid w:val="0064515D"/>
    <w:rsid w:val="006455B7"/>
    <w:rsid w:val="00645C42"/>
    <w:rsid w:val="00646D40"/>
    <w:rsid w:val="00647008"/>
    <w:rsid w:val="006474A7"/>
    <w:rsid w:val="00647CD6"/>
    <w:rsid w:val="0065033E"/>
    <w:rsid w:val="00650885"/>
    <w:rsid w:val="00650BC8"/>
    <w:rsid w:val="00650DBD"/>
    <w:rsid w:val="0065140B"/>
    <w:rsid w:val="006514D0"/>
    <w:rsid w:val="00651C80"/>
    <w:rsid w:val="00652D5E"/>
    <w:rsid w:val="0065367C"/>
    <w:rsid w:val="00653CD0"/>
    <w:rsid w:val="00654018"/>
    <w:rsid w:val="00654BAB"/>
    <w:rsid w:val="00654E28"/>
    <w:rsid w:val="0065576A"/>
    <w:rsid w:val="00656709"/>
    <w:rsid w:val="00656C62"/>
    <w:rsid w:val="00656F4B"/>
    <w:rsid w:val="00657402"/>
    <w:rsid w:val="00657F6B"/>
    <w:rsid w:val="00661B68"/>
    <w:rsid w:val="00662654"/>
    <w:rsid w:val="0066278A"/>
    <w:rsid w:val="006627A6"/>
    <w:rsid w:val="0066340A"/>
    <w:rsid w:val="00663461"/>
    <w:rsid w:val="00663A70"/>
    <w:rsid w:val="00663F45"/>
    <w:rsid w:val="00665005"/>
    <w:rsid w:val="00665662"/>
    <w:rsid w:val="00665AD6"/>
    <w:rsid w:val="00665EE3"/>
    <w:rsid w:val="006664F0"/>
    <w:rsid w:val="006665F5"/>
    <w:rsid w:val="00666E60"/>
    <w:rsid w:val="006676A9"/>
    <w:rsid w:val="00667AA7"/>
    <w:rsid w:val="0067005B"/>
    <w:rsid w:val="0067069B"/>
    <w:rsid w:val="006707E0"/>
    <w:rsid w:val="00670D86"/>
    <w:rsid w:val="00670F7A"/>
    <w:rsid w:val="006712DD"/>
    <w:rsid w:val="0067143D"/>
    <w:rsid w:val="00671DCB"/>
    <w:rsid w:val="0067224F"/>
    <w:rsid w:val="00672830"/>
    <w:rsid w:val="00672ABD"/>
    <w:rsid w:val="00672BB6"/>
    <w:rsid w:val="006732BF"/>
    <w:rsid w:val="00673741"/>
    <w:rsid w:val="00673ACC"/>
    <w:rsid w:val="0067437C"/>
    <w:rsid w:val="00674A07"/>
    <w:rsid w:val="00674EC6"/>
    <w:rsid w:val="006751C2"/>
    <w:rsid w:val="00676338"/>
    <w:rsid w:val="00677735"/>
    <w:rsid w:val="00680230"/>
    <w:rsid w:val="0068035D"/>
    <w:rsid w:val="00680661"/>
    <w:rsid w:val="00680869"/>
    <w:rsid w:val="00680A66"/>
    <w:rsid w:val="00680DD1"/>
    <w:rsid w:val="00681753"/>
    <w:rsid w:val="00681D45"/>
    <w:rsid w:val="00681F1F"/>
    <w:rsid w:val="0068246E"/>
    <w:rsid w:val="00682A1E"/>
    <w:rsid w:val="00682DC6"/>
    <w:rsid w:val="0068321D"/>
    <w:rsid w:val="006832AB"/>
    <w:rsid w:val="006833CA"/>
    <w:rsid w:val="006836E2"/>
    <w:rsid w:val="00683A15"/>
    <w:rsid w:val="0068451D"/>
    <w:rsid w:val="00684718"/>
    <w:rsid w:val="00684C20"/>
    <w:rsid w:val="00684EF6"/>
    <w:rsid w:val="00685591"/>
    <w:rsid w:val="00685601"/>
    <w:rsid w:val="0068617E"/>
    <w:rsid w:val="00686749"/>
    <w:rsid w:val="00686EDC"/>
    <w:rsid w:val="006877C0"/>
    <w:rsid w:val="00687A98"/>
    <w:rsid w:val="00690609"/>
    <w:rsid w:val="00691149"/>
    <w:rsid w:val="006913AF"/>
    <w:rsid w:val="0069186A"/>
    <w:rsid w:val="00692382"/>
    <w:rsid w:val="00692838"/>
    <w:rsid w:val="00692A59"/>
    <w:rsid w:val="00692F56"/>
    <w:rsid w:val="006936E0"/>
    <w:rsid w:val="00693E9F"/>
    <w:rsid w:val="0069499C"/>
    <w:rsid w:val="0069520C"/>
    <w:rsid w:val="0069543C"/>
    <w:rsid w:val="0069595C"/>
    <w:rsid w:val="00695D9E"/>
    <w:rsid w:val="006964FA"/>
    <w:rsid w:val="00696678"/>
    <w:rsid w:val="00696D17"/>
    <w:rsid w:val="00697138"/>
    <w:rsid w:val="006A0206"/>
    <w:rsid w:val="006A02E7"/>
    <w:rsid w:val="006A0600"/>
    <w:rsid w:val="006A0FCA"/>
    <w:rsid w:val="006A1302"/>
    <w:rsid w:val="006A1597"/>
    <w:rsid w:val="006A1DD6"/>
    <w:rsid w:val="006A1E3F"/>
    <w:rsid w:val="006A1F94"/>
    <w:rsid w:val="006A2214"/>
    <w:rsid w:val="006A239C"/>
    <w:rsid w:val="006A26AC"/>
    <w:rsid w:val="006A2ADD"/>
    <w:rsid w:val="006A2EB0"/>
    <w:rsid w:val="006A3294"/>
    <w:rsid w:val="006A34ED"/>
    <w:rsid w:val="006A3FF5"/>
    <w:rsid w:val="006A41D9"/>
    <w:rsid w:val="006A43AF"/>
    <w:rsid w:val="006A4E96"/>
    <w:rsid w:val="006A51B4"/>
    <w:rsid w:val="006A527B"/>
    <w:rsid w:val="006A61D4"/>
    <w:rsid w:val="006A6B68"/>
    <w:rsid w:val="006B0422"/>
    <w:rsid w:val="006B138B"/>
    <w:rsid w:val="006B1A65"/>
    <w:rsid w:val="006B1B43"/>
    <w:rsid w:val="006B1DDB"/>
    <w:rsid w:val="006B28ED"/>
    <w:rsid w:val="006B30FF"/>
    <w:rsid w:val="006B4850"/>
    <w:rsid w:val="006B4C87"/>
    <w:rsid w:val="006B5414"/>
    <w:rsid w:val="006B62BE"/>
    <w:rsid w:val="006B6421"/>
    <w:rsid w:val="006B6434"/>
    <w:rsid w:val="006B7154"/>
    <w:rsid w:val="006B7705"/>
    <w:rsid w:val="006B776D"/>
    <w:rsid w:val="006B79A9"/>
    <w:rsid w:val="006B7DBD"/>
    <w:rsid w:val="006C00A0"/>
    <w:rsid w:val="006C02C9"/>
    <w:rsid w:val="006C0F91"/>
    <w:rsid w:val="006C11C6"/>
    <w:rsid w:val="006C135C"/>
    <w:rsid w:val="006C17A2"/>
    <w:rsid w:val="006C17C5"/>
    <w:rsid w:val="006C191A"/>
    <w:rsid w:val="006C2199"/>
    <w:rsid w:val="006C2305"/>
    <w:rsid w:val="006C2400"/>
    <w:rsid w:val="006C26B2"/>
    <w:rsid w:val="006C2823"/>
    <w:rsid w:val="006C3DC0"/>
    <w:rsid w:val="006C4052"/>
    <w:rsid w:val="006C4203"/>
    <w:rsid w:val="006C4B1F"/>
    <w:rsid w:val="006C4F8D"/>
    <w:rsid w:val="006C6AC2"/>
    <w:rsid w:val="006C6C29"/>
    <w:rsid w:val="006C722D"/>
    <w:rsid w:val="006C72C1"/>
    <w:rsid w:val="006D0837"/>
    <w:rsid w:val="006D085A"/>
    <w:rsid w:val="006D0B13"/>
    <w:rsid w:val="006D116F"/>
    <w:rsid w:val="006D141C"/>
    <w:rsid w:val="006D1F63"/>
    <w:rsid w:val="006D27B3"/>
    <w:rsid w:val="006D2846"/>
    <w:rsid w:val="006D302E"/>
    <w:rsid w:val="006D4166"/>
    <w:rsid w:val="006D4597"/>
    <w:rsid w:val="006D4639"/>
    <w:rsid w:val="006D476C"/>
    <w:rsid w:val="006D55FF"/>
    <w:rsid w:val="006D598C"/>
    <w:rsid w:val="006D5FF1"/>
    <w:rsid w:val="006D6B6F"/>
    <w:rsid w:val="006D6F9F"/>
    <w:rsid w:val="006D73D3"/>
    <w:rsid w:val="006D76CA"/>
    <w:rsid w:val="006D7F7C"/>
    <w:rsid w:val="006E0433"/>
    <w:rsid w:val="006E0606"/>
    <w:rsid w:val="006E0926"/>
    <w:rsid w:val="006E09FC"/>
    <w:rsid w:val="006E0F45"/>
    <w:rsid w:val="006E105A"/>
    <w:rsid w:val="006E1432"/>
    <w:rsid w:val="006E196D"/>
    <w:rsid w:val="006E19A5"/>
    <w:rsid w:val="006E21B2"/>
    <w:rsid w:val="006E23CD"/>
    <w:rsid w:val="006E26B0"/>
    <w:rsid w:val="006E28C7"/>
    <w:rsid w:val="006E2908"/>
    <w:rsid w:val="006E29A0"/>
    <w:rsid w:val="006E2D2F"/>
    <w:rsid w:val="006E2E21"/>
    <w:rsid w:val="006E3031"/>
    <w:rsid w:val="006E3CF5"/>
    <w:rsid w:val="006E407C"/>
    <w:rsid w:val="006E4106"/>
    <w:rsid w:val="006E45B9"/>
    <w:rsid w:val="006E4811"/>
    <w:rsid w:val="006E5CCE"/>
    <w:rsid w:val="006E5E31"/>
    <w:rsid w:val="006E5E36"/>
    <w:rsid w:val="006E660A"/>
    <w:rsid w:val="006E75FD"/>
    <w:rsid w:val="006E7BD4"/>
    <w:rsid w:val="006E7BDF"/>
    <w:rsid w:val="006F0425"/>
    <w:rsid w:val="006F0D21"/>
    <w:rsid w:val="006F0FD5"/>
    <w:rsid w:val="006F2445"/>
    <w:rsid w:val="006F270D"/>
    <w:rsid w:val="006F30E2"/>
    <w:rsid w:val="006F3342"/>
    <w:rsid w:val="006F356B"/>
    <w:rsid w:val="006F382C"/>
    <w:rsid w:val="006F4395"/>
    <w:rsid w:val="006F4A3E"/>
    <w:rsid w:val="006F4C6C"/>
    <w:rsid w:val="006F4E0B"/>
    <w:rsid w:val="006F5F40"/>
    <w:rsid w:val="006F7616"/>
    <w:rsid w:val="0070038F"/>
    <w:rsid w:val="00701004"/>
    <w:rsid w:val="00701920"/>
    <w:rsid w:val="00702533"/>
    <w:rsid w:val="00702EEC"/>
    <w:rsid w:val="0070369B"/>
    <w:rsid w:val="00703B8B"/>
    <w:rsid w:val="00703D98"/>
    <w:rsid w:val="00704199"/>
    <w:rsid w:val="00704B64"/>
    <w:rsid w:val="00704C61"/>
    <w:rsid w:val="00704CEE"/>
    <w:rsid w:val="0070546A"/>
    <w:rsid w:val="00706AFD"/>
    <w:rsid w:val="007072E8"/>
    <w:rsid w:val="007074AB"/>
    <w:rsid w:val="007076BC"/>
    <w:rsid w:val="00710502"/>
    <w:rsid w:val="00710D3D"/>
    <w:rsid w:val="007111C2"/>
    <w:rsid w:val="00711A01"/>
    <w:rsid w:val="00711A40"/>
    <w:rsid w:val="00711C87"/>
    <w:rsid w:val="00711DCD"/>
    <w:rsid w:val="00712BB9"/>
    <w:rsid w:val="00712CB5"/>
    <w:rsid w:val="007132ED"/>
    <w:rsid w:val="007134BC"/>
    <w:rsid w:val="0071373C"/>
    <w:rsid w:val="0071375E"/>
    <w:rsid w:val="0071386A"/>
    <w:rsid w:val="0071419F"/>
    <w:rsid w:val="007147C8"/>
    <w:rsid w:val="00714EFF"/>
    <w:rsid w:val="0071575D"/>
    <w:rsid w:val="00715ABB"/>
    <w:rsid w:val="00715C2D"/>
    <w:rsid w:val="00715F87"/>
    <w:rsid w:val="00716AC9"/>
    <w:rsid w:val="00716C34"/>
    <w:rsid w:val="0071727A"/>
    <w:rsid w:val="0071777B"/>
    <w:rsid w:val="00717A18"/>
    <w:rsid w:val="007204D3"/>
    <w:rsid w:val="0072056C"/>
    <w:rsid w:val="007211B2"/>
    <w:rsid w:val="0072131F"/>
    <w:rsid w:val="00721730"/>
    <w:rsid w:val="00721A1E"/>
    <w:rsid w:val="00722834"/>
    <w:rsid w:val="00722D65"/>
    <w:rsid w:val="007230DB"/>
    <w:rsid w:val="007238D9"/>
    <w:rsid w:val="00724799"/>
    <w:rsid w:val="00724E49"/>
    <w:rsid w:val="0072540E"/>
    <w:rsid w:val="0072576A"/>
    <w:rsid w:val="00727E3B"/>
    <w:rsid w:val="00730249"/>
    <w:rsid w:val="00730617"/>
    <w:rsid w:val="00730925"/>
    <w:rsid w:val="00730953"/>
    <w:rsid w:val="007309AB"/>
    <w:rsid w:val="00730AE2"/>
    <w:rsid w:val="00730B36"/>
    <w:rsid w:val="00730DA3"/>
    <w:rsid w:val="00731A87"/>
    <w:rsid w:val="007321A5"/>
    <w:rsid w:val="007327F6"/>
    <w:rsid w:val="00733BAE"/>
    <w:rsid w:val="00733D91"/>
    <w:rsid w:val="00734327"/>
    <w:rsid w:val="007344BE"/>
    <w:rsid w:val="00734FB0"/>
    <w:rsid w:val="00735ADB"/>
    <w:rsid w:val="00735CAC"/>
    <w:rsid w:val="007362CA"/>
    <w:rsid w:val="0073747B"/>
    <w:rsid w:val="00737536"/>
    <w:rsid w:val="00737848"/>
    <w:rsid w:val="00737EE5"/>
    <w:rsid w:val="007406AA"/>
    <w:rsid w:val="007416B6"/>
    <w:rsid w:val="00741BD7"/>
    <w:rsid w:val="00742091"/>
    <w:rsid w:val="007424A7"/>
    <w:rsid w:val="00742A86"/>
    <w:rsid w:val="00742C3A"/>
    <w:rsid w:val="00742E81"/>
    <w:rsid w:val="00742EF2"/>
    <w:rsid w:val="00742F50"/>
    <w:rsid w:val="007434A6"/>
    <w:rsid w:val="0074457F"/>
    <w:rsid w:val="00744693"/>
    <w:rsid w:val="00744872"/>
    <w:rsid w:val="00744A99"/>
    <w:rsid w:val="0074559B"/>
    <w:rsid w:val="0074666F"/>
    <w:rsid w:val="0074694C"/>
    <w:rsid w:val="00746D0A"/>
    <w:rsid w:val="0074782E"/>
    <w:rsid w:val="0074784D"/>
    <w:rsid w:val="0075011C"/>
    <w:rsid w:val="0075085E"/>
    <w:rsid w:val="0075104A"/>
    <w:rsid w:val="00751305"/>
    <w:rsid w:val="00752776"/>
    <w:rsid w:val="0075310F"/>
    <w:rsid w:val="00753118"/>
    <w:rsid w:val="0075495D"/>
    <w:rsid w:val="007549D9"/>
    <w:rsid w:val="007549F1"/>
    <w:rsid w:val="00754F7B"/>
    <w:rsid w:val="00755276"/>
    <w:rsid w:val="00755410"/>
    <w:rsid w:val="0075541F"/>
    <w:rsid w:val="00755D3A"/>
    <w:rsid w:val="00755E5F"/>
    <w:rsid w:val="00756903"/>
    <w:rsid w:val="00756A01"/>
    <w:rsid w:val="00757110"/>
    <w:rsid w:val="007571BF"/>
    <w:rsid w:val="00757F9B"/>
    <w:rsid w:val="00760FB2"/>
    <w:rsid w:val="007612D5"/>
    <w:rsid w:val="00761D85"/>
    <w:rsid w:val="00761EC6"/>
    <w:rsid w:val="00762195"/>
    <w:rsid w:val="00762690"/>
    <w:rsid w:val="00762DE1"/>
    <w:rsid w:val="00763229"/>
    <w:rsid w:val="007633ED"/>
    <w:rsid w:val="00763904"/>
    <w:rsid w:val="00763CB8"/>
    <w:rsid w:val="00764BCA"/>
    <w:rsid w:val="007650AA"/>
    <w:rsid w:val="00765115"/>
    <w:rsid w:val="007654D3"/>
    <w:rsid w:val="00765949"/>
    <w:rsid w:val="00765F67"/>
    <w:rsid w:val="0076633B"/>
    <w:rsid w:val="00766C3C"/>
    <w:rsid w:val="00766CD4"/>
    <w:rsid w:val="00766F43"/>
    <w:rsid w:val="00770142"/>
    <w:rsid w:val="00770612"/>
    <w:rsid w:val="007707A8"/>
    <w:rsid w:val="00770C65"/>
    <w:rsid w:val="00772014"/>
    <w:rsid w:val="007720D3"/>
    <w:rsid w:val="00772C22"/>
    <w:rsid w:val="00772DE5"/>
    <w:rsid w:val="00773346"/>
    <w:rsid w:val="00773358"/>
    <w:rsid w:val="00773B1A"/>
    <w:rsid w:val="00774285"/>
    <w:rsid w:val="007757B5"/>
    <w:rsid w:val="00775DFD"/>
    <w:rsid w:val="00775E4C"/>
    <w:rsid w:val="00776294"/>
    <w:rsid w:val="0077646B"/>
    <w:rsid w:val="00776554"/>
    <w:rsid w:val="007765ED"/>
    <w:rsid w:val="00776B2F"/>
    <w:rsid w:val="00777376"/>
    <w:rsid w:val="007773D9"/>
    <w:rsid w:val="007802EC"/>
    <w:rsid w:val="007814B3"/>
    <w:rsid w:val="00781512"/>
    <w:rsid w:val="00782EE5"/>
    <w:rsid w:val="007830BC"/>
    <w:rsid w:val="00783FAF"/>
    <w:rsid w:val="00784343"/>
    <w:rsid w:val="00784C19"/>
    <w:rsid w:val="00785755"/>
    <w:rsid w:val="00786123"/>
    <w:rsid w:val="00786ABF"/>
    <w:rsid w:val="00787ACB"/>
    <w:rsid w:val="00787C15"/>
    <w:rsid w:val="00787F48"/>
    <w:rsid w:val="007901B8"/>
    <w:rsid w:val="00790D15"/>
    <w:rsid w:val="0079158E"/>
    <w:rsid w:val="00791A94"/>
    <w:rsid w:val="007925B8"/>
    <w:rsid w:val="00792B99"/>
    <w:rsid w:val="00792D8E"/>
    <w:rsid w:val="0079459B"/>
    <w:rsid w:val="00794665"/>
    <w:rsid w:val="00794ECB"/>
    <w:rsid w:val="00795503"/>
    <w:rsid w:val="007956F3"/>
    <w:rsid w:val="00795E5A"/>
    <w:rsid w:val="007961C0"/>
    <w:rsid w:val="007963CE"/>
    <w:rsid w:val="00796AEA"/>
    <w:rsid w:val="00796C5E"/>
    <w:rsid w:val="00796CF2"/>
    <w:rsid w:val="007973CF"/>
    <w:rsid w:val="00797CA3"/>
    <w:rsid w:val="00797CA5"/>
    <w:rsid w:val="007A05F0"/>
    <w:rsid w:val="007A0DBA"/>
    <w:rsid w:val="007A16BD"/>
    <w:rsid w:val="007A1DAE"/>
    <w:rsid w:val="007A20B1"/>
    <w:rsid w:val="007A3033"/>
    <w:rsid w:val="007A30F6"/>
    <w:rsid w:val="007A3E06"/>
    <w:rsid w:val="007A576D"/>
    <w:rsid w:val="007A7DFC"/>
    <w:rsid w:val="007B0126"/>
    <w:rsid w:val="007B0A52"/>
    <w:rsid w:val="007B0B73"/>
    <w:rsid w:val="007B0FD7"/>
    <w:rsid w:val="007B10BF"/>
    <w:rsid w:val="007B1E54"/>
    <w:rsid w:val="007B20E8"/>
    <w:rsid w:val="007B2166"/>
    <w:rsid w:val="007B2549"/>
    <w:rsid w:val="007B2765"/>
    <w:rsid w:val="007B3858"/>
    <w:rsid w:val="007B39E3"/>
    <w:rsid w:val="007B3BEA"/>
    <w:rsid w:val="007B4967"/>
    <w:rsid w:val="007B4A39"/>
    <w:rsid w:val="007B51FA"/>
    <w:rsid w:val="007B5661"/>
    <w:rsid w:val="007B5B56"/>
    <w:rsid w:val="007B5BA6"/>
    <w:rsid w:val="007B5EA3"/>
    <w:rsid w:val="007B6071"/>
    <w:rsid w:val="007B6147"/>
    <w:rsid w:val="007B68DA"/>
    <w:rsid w:val="007B6A94"/>
    <w:rsid w:val="007B6D5C"/>
    <w:rsid w:val="007B7759"/>
    <w:rsid w:val="007C000A"/>
    <w:rsid w:val="007C1174"/>
    <w:rsid w:val="007C1C28"/>
    <w:rsid w:val="007C1F9E"/>
    <w:rsid w:val="007C2153"/>
    <w:rsid w:val="007C22DC"/>
    <w:rsid w:val="007C2963"/>
    <w:rsid w:val="007C2C86"/>
    <w:rsid w:val="007C2CA7"/>
    <w:rsid w:val="007C2FB3"/>
    <w:rsid w:val="007C37E6"/>
    <w:rsid w:val="007C387C"/>
    <w:rsid w:val="007C39B0"/>
    <w:rsid w:val="007C41C3"/>
    <w:rsid w:val="007C540F"/>
    <w:rsid w:val="007C7778"/>
    <w:rsid w:val="007D09FC"/>
    <w:rsid w:val="007D0E8A"/>
    <w:rsid w:val="007D166E"/>
    <w:rsid w:val="007D19CD"/>
    <w:rsid w:val="007D1ADC"/>
    <w:rsid w:val="007D22AF"/>
    <w:rsid w:val="007D301C"/>
    <w:rsid w:val="007D373A"/>
    <w:rsid w:val="007D3BE5"/>
    <w:rsid w:val="007D3D85"/>
    <w:rsid w:val="007D4883"/>
    <w:rsid w:val="007D4BC1"/>
    <w:rsid w:val="007D4D89"/>
    <w:rsid w:val="007D50F7"/>
    <w:rsid w:val="007D54F9"/>
    <w:rsid w:val="007D5971"/>
    <w:rsid w:val="007D5CFF"/>
    <w:rsid w:val="007D61B3"/>
    <w:rsid w:val="007D65E3"/>
    <w:rsid w:val="007D686A"/>
    <w:rsid w:val="007D6CA5"/>
    <w:rsid w:val="007D6DDB"/>
    <w:rsid w:val="007D7846"/>
    <w:rsid w:val="007D78AB"/>
    <w:rsid w:val="007D7907"/>
    <w:rsid w:val="007D7BE8"/>
    <w:rsid w:val="007D7DB9"/>
    <w:rsid w:val="007E008C"/>
    <w:rsid w:val="007E18A9"/>
    <w:rsid w:val="007E18AC"/>
    <w:rsid w:val="007E1EB1"/>
    <w:rsid w:val="007E22FF"/>
    <w:rsid w:val="007E26FC"/>
    <w:rsid w:val="007E2776"/>
    <w:rsid w:val="007E303E"/>
    <w:rsid w:val="007E3208"/>
    <w:rsid w:val="007E3489"/>
    <w:rsid w:val="007E3DC6"/>
    <w:rsid w:val="007E4126"/>
    <w:rsid w:val="007E4137"/>
    <w:rsid w:val="007E5301"/>
    <w:rsid w:val="007E5A0D"/>
    <w:rsid w:val="007E6521"/>
    <w:rsid w:val="007E66F9"/>
    <w:rsid w:val="007E680A"/>
    <w:rsid w:val="007E7106"/>
    <w:rsid w:val="007F0CFC"/>
    <w:rsid w:val="007F10B7"/>
    <w:rsid w:val="007F1325"/>
    <w:rsid w:val="007F13B7"/>
    <w:rsid w:val="007F14B7"/>
    <w:rsid w:val="007F16DC"/>
    <w:rsid w:val="007F1ACA"/>
    <w:rsid w:val="007F1D99"/>
    <w:rsid w:val="007F1F96"/>
    <w:rsid w:val="007F24C4"/>
    <w:rsid w:val="007F269C"/>
    <w:rsid w:val="007F2AD1"/>
    <w:rsid w:val="007F2B40"/>
    <w:rsid w:val="007F2C0C"/>
    <w:rsid w:val="007F328A"/>
    <w:rsid w:val="007F33A9"/>
    <w:rsid w:val="007F3509"/>
    <w:rsid w:val="007F373A"/>
    <w:rsid w:val="007F39E0"/>
    <w:rsid w:val="007F3D7E"/>
    <w:rsid w:val="007F3FE0"/>
    <w:rsid w:val="007F4428"/>
    <w:rsid w:val="007F45DE"/>
    <w:rsid w:val="007F55F5"/>
    <w:rsid w:val="007F5F6B"/>
    <w:rsid w:val="007F64C7"/>
    <w:rsid w:val="007F73B7"/>
    <w:rsid w:val="007F73BD"/>
    <w:rsid w:val="00800D05"/>
    <w:rsid w:val="00800DE6"/>
    <w:rsid w:val="00800E05"/>
    <w:rsid w:val="0080186E"/>
    <w:rsid w:val="00801A38"/>
    <w:rsid w:val="00801D44"/>
    <w:rsid w:val="00801DAF"/>
    <w:rsid w:val="00802AB5"/>
    <w:rsid w:val="00802F3D"/>
    <w:rsid w:val="008032D3"/>
    <w:rsid w:val="00803BEC"/>
    <w:rsid w:val="0080494C"/>
    <w:rsid w:val="00804AD0"/>
    <w:rsid w:val="00804B08"/>
    <w:rsid w:val="00804B26"/>
    <w:rsid w:val="00805287"/>
    <w:rsid w:val="0080536B"/>
    <w:rsid w:val="008056ED"/>
    <w:rsid w:val="00805BBD"/>
    <w:rsid w:val="00806CD2"/>
    <w:rsid w:val="00806E07"/>
    <w:rsid w:val="00807110"/>
    <w:rsid w:val="00807F02"/>
    <w:rsid w:val="00812D68"/>
    <w:rsid w:val="00812E2B"/>
    <w:rsid w:val="00813245"/>
    <w:rsid w:val="00813310"/>
    <w:rsid w:val="00813B00"/>
    <w:rsid w:val="00813B1B"/>
    <w:rsid w:val="00813B2E"/>
    <w:rsid w:val="00813E40"/>
    <w:rsid w:val="00814BD3"/>
    <w:rsid w:val="008154AE"/>
    <w:rsid w:val="0081599A"/>
    <w:rsid w:val="00816A8C"/>
    <w:rsid w:val="00816BBC"/>
    <w:rsid w:val="0082016C"/>
    <w:rsid w:val="00820274"/>
    <w:rsid w:val="00820F62"/>
    <w:rsid w:val="008212A6"/>
    <w:rsid w:val="0082306E"/>
    <w:rsid w:val="0082384E"/>
    <w:rsid w:val="0082389F"/>
    <w:rsid w:val="00823EA2"/>
    <w:rsid w:val="008245E8"/>
    <w:rsid w:val="008245EA"/>
    <w:rsid w:val="008246DA"/>
    <w:rsid w:val="0082494F"/>
    <w:rsid w:val="00825650"/>
    <w:rsid w:val="00825894"/>
    <w:rsid w:val="00825A7A"/>
    <w:rsid w:val="00826345"/>
    <w:rsid w:val="0082663C"/>
    <w:rsid w:val="0083056F"/>
    <w:rsid w:val="008307F4"/>
    <w:rsid w:val="00830BB1"/>
    <w:rsid w:val="00830FC0"/>
    <w:rsid w:val="008311D6"/>
    <w:rsid w:val="008313E8"/>
    <w:rsid w:val="0083214C"/>
    <w:rsid w:val="00832C90"/>
    <w:rsid w:val="00832EE4"/>
    <w:rsid w:val="00833CF0"/>
    <w:rsid w:val="00833F80"/>
    <w:rsid w:val="008343DD"/>
    <w:rsid w:val="008343E6"/>
    <w:rsid w:val="00834A80"/>
    <w:rsid w:val="00835167"/>
    <w:rsid w:val="00835193"/>
    <w:rsid w:val="00835647"/>
    <w:rsid w:val="00835930"/>
    <w:rsid w:val="0083674A"/>
    <w:rsid w:val="0083698E"/>
    <w:rsid w:val="008369BC"/>
    <w:rsid w:val="00836E9C"/>
    <w:rsid w:val="00836F65"/>
    <w:rsid w:val="00837B32"/>
    <w:rsid w:val="00837E5F"/>
    <w:rsid w:val="0084047E"/>
    <w:rsid w:val="008408B0"/>
    <w:rsid w:val="00840AD6"/>
    <w:rsid w:val="00840B21"/>
    <w:rsid w:val="00842053"/>
    <w:rsid w:val="00842589"/>
    <w:rsid w:val="00843285"/>
    <w:rsid w:val="00843A63"/>
    <w:rsid w:val="00843E13"/>
    <w:rsid w:val="00843EE9"/>
    <w:rsid w:val="00844F65"/>
    <w:rsid w:val="00846068"/>
    <w:rsid w:val="00846B65"/>
    <w:rsid w:val="00846CD7"/>
    <w:rsid w:val="0084721E"/>
    <w:rsid w:val="0084722F"/>
    <w:rsid w:val="0084756A"/>
    <w:rsid w:val="008476E9"/>
    <w:rsid w:val="00847900"/>
    <w:rsid w:val="00850214"/>
    <w:rsid w:val="00851B98"/>
    <w:rsid w:val="0085287E"/>
    <w:rsid w:val="00853E4C"/>
    <w:rsid w:val="0085414F"/>
    <w:rsid w:val="008541CD"/>
    <w:rsid w:val="00854498"/>
    <w:rsid w:val="00854621"/>
    <w:rsid w:val="00854F2C"/>
    <w:rsid w:val="0085531A"/>
    <w:rsid w:val="00856940"/>
    <w:rsid w:val="00856A82"/>
    <w:rsid w:val="008572A7"/>
    <w:rsid w:val="008578D2"/>
    <w:rsid w:val="0085799D"/>
    <w:rsid w:val="008603D1"/>
    <w:rsid w:val="0086053A"/>
    <w:rsid w:val="0086062F"/>
    <w:rsid w:val="00860780"/>
    <w:rsid w:val="00860D82"/>
    <w:rsid w:val="00860F44"/>
    <w:rsid w:val="00861F66"/>
    <w:rsid w:val="00862229"/>
    <w:rsid w:val="00862925"/>
    <w:rsid w:val="00863F13"/>
    <w:rsid w:val="00864E35"/>
    <w:rsid w:val="0086508A"/>
    <w:rsid w:val="00865460"/>
    <w:rsid w:val="00865DED"/>
    <w:rsid w:val="008667C3"/>
    <w:rsid w:val="00866E93"/>
    <w:rsid w:val="00867912"/>
    <w:rsid w:val="00870D94"/>
    <w:rsid w:val="00872173"/>
    <w:rsid w:val="008725BA"/>
    <w:rsid w:val="008726BB"/>
    <w:rsid w:val="00872994"/>
    <w:rsid w:val="008729AE"/>
    <w:rsid w:val="00872AE9"/>
    <w:rsid w:val="00873637"/>
    <w:rsid w:val="008737BC"/>
    <w:rsid w:val="00873BA1"/>
    <w:rsid w:val="00873DFE"/>
    <w:rsid w:val="0087402D"/>
    <w:rsid w:val="00875268"/>
    <w:rsid w:val="00875309"/>
    <w:rsid w:val="008753F6"/>
    <w:rsid w:val="0087638D"/>
    <w:rsid w:val="008771F4"/>
    <w:rsid w:val="00877A40"/>
    <w:rsid w:val="00880183"/>
    <w:rsid w:val="0088051C"/>
    <w:rsid w:val="008806B7"/>
    <w:rsid w:val="0088094D"/>
    <w:rsid w:val="00880CD5"/>
    <w:rsid w:val="0088126B"/>
    <w:rsid w:val="00881F7F"/>
    <w:rsid w:val="00881FD9"/>
    <w:rsid w:val="0088234B"/>
    <w:rsid w:val="008824E7"/>
    <w:rsid w:val="008829D6"/>
    <w:rsid w:val="00882AD3"/>
    <w:rsid w:val="00882EAB"/>
    <w:rsid w:val="00882F34"/>
    <w:rsid w:val="0088316B"/>
    <w:rsid w:val="00883CB6"/>
    <w:rsid w:val="00883CD7"/>
    <w:rsid w:val="008851B4"/>
    <w:rsid w:val="00885EF7"/>
    <w:rsid w:val="00885FA5"/>
    <w:rsid w:val="008860F3"/>
    <w:rsid w:val="00886863"/>
    <w:rsid w:val="00886A0E"/>
    <w:rsid w:val="00887D61"/>
    <w:rsid w:val="008901AF"/>
    <w:rsid w:val="008901B1"/>
    <w:rsid w:val="00892711"/>
    <w:rsid w:val="00892EA9"/>
    <w:rsid w:val="008932A0"/>
    <w:rsid w:val="008948D4"/>
    <w:rsid w:val="00894A47"/>
    <w:rsid w:val="00894DAC"/>
    <w:rsid w:val="008950B1"/>
    <w:rsid w:val="00895747"/>
    <w:rsid w:val="00895982"/>
    <w:rsid w:val="00895D30"/>
    <w:rsid w:val="00895F57"/>
    <w:rsid w:val="008967B9"/>
    <w:rsid w:val="008967D1"/>
    <w:rsid w:val="00896CDB"/>
    <w:rsid w:val="00897233"/>
    <w:rsid w:val="00897307"/>
    <w:rsid w:val="00897641"/>
    <w:rsid w:val="008A023A"/>
    <w:rsid w:val="008A0408"/>
    <w:rsid w:val="008A0788"/>
    <w:rsid w:val="008A0DAC"/>
    <w:rsid w:val="008A13C5"/>
    <w:rsid w:val="008A1E58"/>
    <w:rsid w:val="008A1EFA"/>
    <w:rsid w:val="008A211A"/>
    <w:rsid w:val="008A2177"/>
    <w:rsid w:val="008A29B4"/>
    <w:rsid w:val="008A2B2A"/>
    <w:rsid w:val="008A3326"/>
    <w:rsid w:val="008A4070"/>
    <w:rsid w:val="008A4296"/>
    <w:rsid w:val="008A4369"/>
    <w:rsid w:val="008A4AF2"/>
    <w:rsid w:val="008A4E09"/>
    <w:rsid w:val="008A64F8"/>
    <w:rsid w:val="008A673F"/>
    <w:rsid w:val="008A78C0"/>
    <w:rsid w:val="008A7968"/>
    <w:rsid w:val="008B001C"/>
    <w:rsid w:val="008B0CBC"/>
    <w:rsid w:val="008B1036"/>
    <w:rsid w:val="008B13DA"/>
    <w:rsid w:val="008B15D3"/>
    <w:rsid w:val="008B2116"/>
    <w:rsid w:val="008B2CA7"/>
    <w:rsid w:val="008B3262"/>
    <w:rsid w:val="008B3C85"/>
    <w:rsid w:val="008B3E41"/>
    <w:rsid w:val="008B498B"/>
    <w:rsid w:val="008B4DB0"/>
    <w:rsid w:val="008B5169"/>
    <w:rsid w:val="008B5D26"/>
    <w:rsid w:val="008B5DDD"/>
    <w:rsid w:val="008B604B"/>
    <w:rsid w:val="008B612B"/>
    <w:rsid w:val="008B6280"/>
    <w:rsid w:val="008B67E3"/>
    <w:rsid w:val="008B6FDB"/>
    <w:rsid w:val="008B7591"/>
    <w:rsid w:val="008B7609"/>
    <w:rsid w:val="008B7E65"/>
    <w:rsid w:val="008C03AE"/>
    <w:rsid w:val="008C08A9"/>
    <w:rsid w:val="008C09FF"/>
    <w:rsid w:val="008C0B4F"/>
    <w:rsid w:val="008C0F09"/>
    <w:rsid w:val="008C11A8"/>
    <w:rsid w:val="008C1D15"/>
    <w:rsid w:val="008C223B"/>
    <w:rsid w:val="008C2635"/>
    <w:rsid w:val="008C271A"/>
    <w:rsid w:val="008C2992"/>
    <w:rsid w:val="008C2CB8"/>
    <w:rsid w:val="008C30D3"/>
    <w:rsid w:val="008C32F5"/>
    <w:rsid w:val="008C3AAA"/>
    <w:rsid w:val="008C3C13"/>
    <w:rsid w:val="008C454D"/>
    <w:rsid w:val="008C49E7"/>
    <w:rsid w:val="008C5163"/>
    <w:rsid w:val="008C522F"/>
    <w:rsid w:val="008C527C"/>
    <w:rsid w:val="008C55C4"/>
    <w:rsid w:val="008C5652"/>
    <w:rsid w:val="008C5D12"/>
    <w:rsid w:val="008C5D58"/>
    <w:rsid w:val="008C6610"/>
    <w:rsid w:val="008C6A0C"/>
    <w:rsid w:val="008C6B42"/>
    <w:rsid w:val="008C6CC2"/>
    <w:rsid w:val="008C734C"/>
    <w:rsid w:val="008C7AE2"/>
    <w:rsid w:val="008C7FBE"/>
    <w:rsid w:val="008C7FC4"/>
    <w:rsid w:val="008D0A80"/>
    <w:rsid w:val="008D0B4A"/>
    <w:rsid w:val="008D1B5C"/>
    <w:rsid w:val="008D1C4C"/>
    <w:rsid w:val="008D1D18"/>
    <w:rsid w:val="008D2B76"/>
    <w:rsid w:val="008D2C8F"/>
    <w:rsid w:val="008D2DE1"/>
    <w:rsid w:val="008D32E8"/>
    <w:rsid w:val="008D32F6"/>
    <w:rsid w:val="008D3989"/>
    <w:rsid w:val="008D41C7"/>
    <w:rsid w:val="008D52E8"/>
    <w:rsid w:val="008D5971"/>
    <w:rsid w:val="008D5F87"/>
    <w:rsid w:val="008D65CF"/>
    <w:rsid w:val="008D674C"/>
    <w:rsid w:val="008D6762"/>
    <w:rsid w:val="008D6964"/>
    <w:rsid w:val="008D6A75"/>
    <w:rsid w:val="008D72AF"/>
    <w:rsid w:val="008D73FA"/>
    <w:rsid w:val="008D7FB7"/>
    <w:rsid w:val="008E02B2"/>
    <w:rsid w:val="008E046A"/>
    <w:rsid w:val="008E0723"/>
    <w:rsid w:val="008E089A"/>
    <w:rsid w:val="008E0913"/>
    <w:rsid w:val="008E0C5C"/>
    <w:rsid w:val="008E115B"/>
    <w:rsid w:val="008E2738"/>
    <w:rsid w:val="008E2A7B"/>
    <w:rsid w:val="008E2F22"/>
    <w:rsid w:val="008E321A"/>
    <w:rsid w:val="008E3B73"/>
    <w:rsid w:val="008E3CBE"/>
    <w:rsid w:val="008E4167"/>
    <w:rsid w:val="008E4C06"/>
    <w:rsid w:val="008E4E44"/>
    <w:rsid w:val="008E4E55"/>
    <w:rsid w:val="008E5E35"/>
    <w:rsid w:val="008E61E4"/>
    <w:rsid w:val="008E6727"/>
    <w:rsid w:val="008E72CF"/>
    <w:rsid w:val="008F0A66"/>
    <w:rsid w:val="008F1736"/>
    <w:rsid w:val="008F1CB9"/>
    <w:rsid w:val="008F24C2"/>
    <w:rsid w:val="008F2641"/>
    <w:rsid w:val="008F32F5"/>
    <w:rsid w:val="008F368F"/>
    <w:rsid w:val="008F41C5"/>
    <w:rsid w:val="008F4623"/>
    <w:rsid w:val="008F47D8"/>
    <w:rsid w:val="008F47FB"/>
    <w:rsid w:val="008F4982"/>
    <w:rsid w:val="008F4AFB"/>
    <w:rsid w:val="008F4F12"/>
    <w:rsid w:val="008F51A0"/>
    <w:rsid w:val="008F598F"/>
    <w:rsid w:val="008F60F2"/>
    <w:rsid w:val="008F620C"/>
    <w:rsid w:val="008F641B"/>
    <w:rsid w:val="008F6561"/>
    <w:rsid w:val="008F6D6D"/>
    <w:rsid w:val="008F7931"/>
    <w:rsid w:val="008F7F7D"/>
    <w:rsid w:val="009005C4"/>
    <w:rsid w:val="009005E3"/>
    <w:rsid w:val="00900FA0"/>
    <w:rsid w:val="009018F2"/>
    <w:rsid w:val="00901AF1"/>
    <w:rsid w:val="009021AC"/>
    <w:rsid w:val="0090232D"/>
    <w:rsid w:val="00902562"/>
    <w:rsid w:val="00902AD9"/>
    <w:rsid w:val="00902C8C"/>
    <w:rsid w:val="009030FB"/>
    <w:rsid w:val="0090331C"/>
    <w:rsid w:val="00903BBF"/>
    <w:rsid w:val="00904083"/>
    <w:rsid w:val="00904322"/>
    <w:rsid w:val="0090433C"/>
    <w:rsid w:val="009050BB"/>
    <w:rsid w:val="0090564D"/>
    <w:rsid w:val="00905C91"/>
    <w:rsid w:val="00906285"/>
    <w:rsid w:val="00906352"/>
    <w:rsid w:val="00906467"/>
    <w:rsid w:val="0090672A"/>
    <w:rsid w:val="00907C56"/>
    <w:rsid w:val="00907D98"/>
    <w:rsid w:val="0091072D"/>
    <w:rsid w:val="00911737"/>
    <w:rsid w:val="0091178D"/>
    <w:rsid w:val="00911AAE"/>
    <w:rsid w:val="00912560"/>
    <w:rsid w:val="00912782"/>
    <w:rsid w:val="009132E9"/>
    <w:rsid w:val="00913AA8"/>
    <w:rsid w:val="00914D51"/>
    <w:rsid w:val="00914DAA"/>
    <w:rsid w:val="0091579D"/>
    <w:rsid w:val="0091580B"/>
    <w:rsid w:val="009158E4"/>
    <w:rsid w:val="009168CD"/>
    <w:rsid w:val="009168D0"/>
    <w:rsid w:val="009171BD"/>
    <w:rsid w:val="009174E2"/>
    <w:rsid w:val="00920106"/>
    <w:rsid w:val="0092165E"/>
    <w:rsid w:val="00921953"/>
    <w:rsid w:val="009220A7"/>
    <w:rsid w:val="00922AE6"/>
    <w:rsid w:val="00923207"/>
    <w:rsid w:val="00923624"/>
    <w:rsid w:val="00923882"/>
    <w:rsid w:val="00923C30"/>
    <w:rsid w:val="00923D35"/>
    <w:rsid w:val="009247DC"/>
    <w:rsid w:val="0092486F"/>
    <w:rsid w:val="00924A5F"/>
    <w:rsid w:val="00924ECB"/>
    <w:rsid w:val="009254B1"/>
    <w:rsid w:val="00925842"/>
    <w:rsid w:val="00925A23"/>
    <w:rsid w:val="00925D33"/>
    <w:rsid w:val="0092611C"/>
    <w:rsid w:val="00926184"/>
    <w:rsid w:val="0092649A"/>
    <w:rsid w:val="00926D2D"/>
    <w:rsid w:val="00926FA1"/>
    <w:rsid w:val="00926FBA"/>
    <w:rsid w:val="009272AE"/>
    <w:rsid w:val="00927424"/>
    <w:rsid w:val="0092763E"/>
    <w:rsid w:val="0092798B"/>
    <w:rsid w:val="00927B96"/>
    <w:rsid w:val="009308BD"/>
    <w:rsid w:val="0093098D"/>
    <w:rsid w:val="009311E4"/>
    <w:rsid w:val="00931DC2"/>
    <w:rsid w:val="00932896"/>
    <w:rsid w:val="00932997"/>
    <w:rsid w:val="00933394"/>
    <w:rsid w:val="00934476"/>
    <w:rsid w:val="00934DC3"/>
    <w:rsid w:val="0093513D"/>
    <w:rsid w:val="009367D2"/>
    <w:rsid w:val="00936A42"/>
    <w:rsid w:val="00937303"/>
    <w:rsid w:val="0093792A"/>
    <w:rsid w:val="00937AFF"/>
    <w:rsid w:val="00937C53"/>
    <w:rsid w:val="009401EF"/>
    <w:rsid w:val="00940AFD"/>
    <w:rsid w:val="00940CB9"/>
    <w:rsid w:val="00941342"/>
    <w:rsid w:val="00941BEF"/>
    <w:rsid w:val="00941BF5"/>
    <w:rsid w:val="00941DB7"/>
    <w:rsid w:val="00941F68"/>
    <w:rsid w:val="00942055"/>
    <w:rsid w:val="009427D1"/>
    <w:rsid w:val="00942F66"/>
    <w:rsid w:val="00943A65"/>
    <w:rsid w:val="00943E62"/>
    <w:rsid w:val="0094409D"/>
    <w:rsid w:val="00944378"/>
    <w:rsid w:val="009448BE"/>
    <w:rsid w:val="00944ACA"/>
    <w:rsid w:val="00944AD4"/>
    <w:rsid w:val="00944B2E"/>
    <w:rsid w:val="009450FD"/>
    <w:rsid w:val="009459D0"/>
    <w:rsid w:val="00945F7B"/>
    <w:rsid w:val="00946124"/>
    <w:rsid w:val="00946405"/>
    <w:rsid w:val="00946B23"/>
    <w:rsid w:val="00946B63"/>
    <w:rsid w:val="00947491"/>
    <w:rsid w:val="0094758D"/>
    <w:rsid w:val="009478AE"/>
    <w:rsid w:val="00947B37"/>
    <w:rsid w:val="00947BCF"/>
    <w:rsid w:val="00950EA1"/>
    <w:rsid w:val="00950F11"/>
    <w:rsid w:val="00951A2C"/>
    <w:rsid w:val="00952046"/>
    <w:rsid w:val="00952563"/>
    <w:rsid w:val="009526D1"/>
    <w:rsid w:val="00952ADB"/>
    <w:rsid w:val="0095322D"/>
    <w:rsid w:val="00953241"/>
    <w:rsid w:val="0095330B"/>
    <w:rsid w:val="0095373F"/>
    <w:rsid w:val="00953C0C"/>
    <w:rsid w:val="0095454C"/>
    <w:rsid w:val="00954770"/>
    <w:rsid w:val="00954BD7"/>
    <w:rsid w:val="00954D93"/>
    <w:rsid w:val="00955EE7"/>
    <w:rsid w:val="00956560"/>
    <w:rsid w:val="00956B8D"/>
    <w:rsid w:val="0095755F"/>
    <w:rsid w:val="00957610"/>
    <w:rsid w:val="00957B7B"/>
    <w:rsid w:val="00960B23"/>
    <w:rsid w:val="009616B7"/>
    <w:rsid w:val="009618A6"/>
    <w:rsid w:val="009619EA"/>
    <w:rsid w:val="00961D0D"/>
    <w:rsid w:val="00962DB3"/>
    <w:rsid w:val="00962EDC"/>
    <w:rsid w:val="009638BD"/>
    <w:rsid w:val="00963955"/>
    <w:rsid w:val="009639C7"/>
    <w:rsid w:val="00963DB8"/>
    <w:rsid w:val="00964228"/>
    <w:rsid w:val="0096446D"/>
    <w:rsid w:val="0096470F"/>
    <w:rsid w:val="0096507C"/>
    <w:rsid w:val="009654BD"/>
    <w:rsid w:val="00966BF2"/>
    <w:rsid w:val="00967869"/>
    <w:rsid w:val="009679A5"/>
    <w:rsid w:val="00967E1B"/>
    <w:rsid w:val="00967EF3"/>
    <w:rsid w:val="0097026D"/>
    <w:rsid w:val="00970AD8"/>
    <w:rsid w:val="00970CFA"/>
    <w:rsid w:val="009712B2"/>
    <w:rsid w:val="00972241"/>
    <w:rsid w:val="00972921"/>
    <w:rsid w:val="00972961"/>
    <w:rsid w:val="00973895"/>
    <w:rsid w:val="0097390B"/>
    <w:rsid w:val="00973EF8"/>
    <w:rsid w:val="009752B9"/>
    <w:rsid w:val="0097558C"/>
    <w:rsid w:val="00975F7D"/>
    <w:rsid w:val="009763C6"/>
    <w:rsid w:val="00976EAC"/>
    <w:rsid w:val="00977AD1"/>
    <w:rsid w:val="00977E1B"/>
    <w:rsid w:val="00980994"/>
    <w:rsid w:val="00980BDD"/>
    <w:rsid w:val="0098219D"/>
    <w:rsid w:val="009822C3"/>
    <w:rsid w:val="00982962"/>
    <w:rsid w:val="00982FC2"/>
    <w:rsid w:val="009831B8"/>
    <w:rsid w:val="00983308"/>
    <w:rsid w:val="0098450D"/>
    <w:rsid w:val="00984566"/>
    <w:rsid w:val="00984EF9"/>
    <w:rsid w:val="00985495"/>
    <w:rsid w:val="00985524"/>
    <w:rsid w:val="00985877"/>
    <w:rsid w:val="00985CEF"/>
    <w:rsid w:val="00986E6A"/>
    <w:rsid w:val="009870E4"/>
    <w:rsid w:val="00987334"/>
    <w:rsid w:val="00987CC0"/>
    <w:rsid w:val="00987E98"/>
    <w:rsid w:val="00990C04"/>
    <w:rsid w:val="00990F82"/>
    <w:rsid w:val="00991C7B"/>
    <w:rsid w:val="0099228F"/>
    <w:rsid w:val="0099276E"/>
    <w:rsid w:val="0099372B"/>
    <w:rsid w:val="00993C32"/>
    <w:rsid w:val="00993DF5"/>
    <w:rsid w:val="00995304"/>
    <w:rsid w:val="0099548D"/>
    <w:rsid w:val="00996089"/>
    <w:rsid w:val="0099616E"/>
    <w:rsid w:val="009965AE"/>
    <w:rsid w:val="00996D3D"/>
    <w:rsid w:val="00996E16"/>
    <w:rsid w:val="0099741F"/>
    <w:rsid w:val="009A0129"/>
    <w:rsid w:val="009A0A60"/>
    <w:rsid w:val="009A0B1F"/>
    <w:rsid w:val="009A0DB2"/>
    <w:rsid w:val="009A121A"/>
    <w:rsid w:val="009A1762"/>
    <w:rsid w:val="009A219F"/>
    <w:rsid w:val="009A2572"/>
    <w:rsid w:val="009A2C32"/>
    <w:rsid w:val="009A2EE7"/>
    <w:rsid w:val="009A3517"/>
    <w:rsid w:val="009A3B58"/>
    <w:rsid w:val="009A3CCC"/>
    <w:rsid w:val="009A3F40"/>
    <w:rsid w:val="009A41C0"/>
    <w:rsid w:val="009A4466"/>
    <w:rsid w:val="009A457F"/>
    <w:rsid w:val="009A4CBE"/>
    <w:rsid w:val="009A4EB0"/>
    <w:rsid w:val="009A51CA"/>
    <w:rsid w:val="009A54CC"/>
    <w:rsid w:val="009A5564"/>
    <w:rsid w:val="009A6158"/>
    <w:rsid w:val="009A6A7D"/>
    <w:rsid w:val="009A6B09"/>
    <w:rsid w:val="009A6ED4"/>
    <w:rsid w:val="009B04E9"/>
    <w:rsid w:val="009B0812"/>
    <w:rsid w:val="009B0D1C"/>
    <w:rsid w:val="009B1556"/>
    <w:rsid w:val="009B15C7"/>
    <w:rsid w:val="009B246C"/>
    <w:rsid w:val="009B2648"/>
    <w:rsid w:val="009B350D"/>
    <w:rsid w:val="009B36FC"/>
    <w:rsid w:val="009B3FDB"/>
    <w:rsid w:val="009B4597"/>
    <w:rsid w:val="009B4C0F"/>
    <w:rsid w:val="009B4CEE"/>
    <w:rsid w:val="009B4DE4"/>
    <w:rsid w:val="009B54AB"/>
    <w:rsid w:val="009B582C"/>
    <w:rsid w:val="009B5F81"/>
    <w:rsid w:val="009B657B"/>
    <w:rsid w:val="009B65FF"/>
    <w:rsid w:val="009B6658"/>
    <w:rsid w:val="009B67A8"/>
    <w:rsid w:val="009B6DD6"/>
    <w:rsid w:val="009B7C22"/>
    <w:rsid w:val="009C0454"/>
    <w:rsid w:val="009C113E"/>
    <w:rsid w:val="009C1957"/>
    <w:rsid w:val="009C1A7F"/>
    <w:rsid w:val="009C2BE8"/>
    <w:rsid w:val="009C4674"/>
    <w:rsid w:val="009C48B7"/>
    <w:rsid w:val="009C50C0"/>
    <w:rsid w:val="009C5BA1"/>
    <w:rsid w:val="009C5CD6"/>
    <w:rsid w:val="009C69B8"/>
    <w:rsid w:val="009C6A69"/>
    <w:rsid w:val="009C770F"/>
    <w:rsid w:val="009C79E4"/>
    <w:rsid w:val="009C7F50"/>
    <w:rsid w:val="009D0645"/>
    <w:rsid w:val="009D0A06"/>
    <w:rsid w:val="009D0B90"/>
    <w:rsid w:val="009D0CE5"/>
    <w:rsid w:val="009D15C5"/>
    <w:rsid w:val="009D1F36"/>
    <w:rsid w:val="009D26FA"/>
    <w:rsid w:val="009D2BF6"/>
    <w:rsid w:val="009D2F86"/>
    <w:rsid w:val="009D317D"/>
    <w:rsid w:val="009D3CAB"/>
    <w:rsid w:val="009D48A6"/>
    <w:rsid w:val="009D4913"/>
    <w:rsid w:val="009D4953"/>
    <w:rsid w:val="009D4C1B"/>
    <w:rsid w:val="009D4C68"/>
    <w:rsid w:val="009D50C0"/>
    <w:rsid w:val="009D52F7"/>
    <w:rsid w:val="009D57BB"/>
    <w:rsid w:val="009D7C85"/>
    <w:rsid w:val="009D7CC4"/>
    <w:rsid w:val="009E0442"/>
    <w:rsid w:val="009E0DE8"/>
    <w:rsid w:val="009E204C"/>
    <w:rsid w:val="009E2427"/>
    <w:rsid w:val="009E250B"/>
    <w:rsid w:val="009E2982"/>
    <w:rsid w:val="009E31B3"/>
    <w:rsid w:val="009E32DD"/>
    <w:rsid w:val="009E3DF6"/>
    <w:rsid w:val="009E4097"/>
    <w:rsid w:val="009E40C0"/>
    <w:rsid w:val="009E49C2"/>
    <w:rsid w:val="009E5890"/>
    <w:rsid w:val="009E5943"/>
    <w:rsid w:val="009E5AA7"/>
    <w:rsid w:val="009E603F"/>
    <w:rsid w:val="009E6536"/>
    <w:rsid w:val="009E6C85"/>
    <w:rsid w:val="009E7524"/>
    <w:rsid w:val="009E75C6"/>
    <w:rsid w:val="009E7680"/>
    <w:rsid w:val="009E7791"/>
    <w:rsid w:val="009E7CA4"/>
    <w:rsid w:val="009E7D2F"/>
    <w:rsid w:val="009E7E26"/>
    <w:rsid w:val="009F02E1"/>
    <w:rsid w:val="009F13A7"/>
    <w:rsid w:val="009F19E1"/>
    <w:rsid w:val="009F1A7F"/>
    <w:rsid w:val="009F3353"/>
    <w:rsid w:val="009F3E4D"/>
    <w:rsid w:val="009F40B6"/>
    <w:rsid w:val="009F476D"/>
    <w:rsid w:val="009F4C7B"/>
    <w:rsid w:val="009F5266"/>
    <w:rsid w:val="009F5A41"/>
    <w:rsid w:val="009F6DC6"/>
    <w:rsid w:val="009F7BFD"/>
    <w:rsid w:val="00A00825"/>
    <w:rsid w:val="00A00CA6"/>
    <w:rsid w:val="00A02179"/>
    <w:rsid w:val="00A02616"/>
    <w:rsid w:val="00A0329F"/>
    <w:rsid w:val="00A03581"/>
    <w:rsid w:val="00A03873"/>
    <w:rsid w:val="00A038C0"/>
    <w:rsid w:val="00A04CBD"/>
    <w:rsid w:val="00A055B6"/>
    <w:rsid w:val="00A055C8"/>
    <w:rsid w:val="00A06013"/>
    <w:rsid w:val="00A06055"/>
    <w:rsid w:val="00A063B7"/>
    <w:rsid w:val="00A06B4F"/>
    <w:rsid w:val="00A07DEE"/>
    <w:rsid w:val="00A1005C"/>
    <w:rsid w:val="00A1030E"/>
    <w:rsid w:val="00A10350"/>
    <w:rsid w:val="00A109AA"/>
    <w:rsid w:val="00A10AEA"/>
    <w:rsid w:val="00A10BE9"/>
    <w:rsid w:val="00A112C9"/>
    <w:rsid w:val="00A11500"/>
    <w:rsid w:val="00A1167E"/>
    <w:rsid w:val="00A1209C"/>
    <w:rsid w:val="00A12720"/>
    <w:rsid w:val="00A128A0"/>
    <w:rsid w:val="00A12B76"/>
    <w:rsid w:val="00A131FD"/>
    <w:rsid w:val="00A13300"/>
    <w:rsid w:val="00A13806"/>
    <w:rsid w:val="00A13A83"/>
    <w:rsid w:val="00A14465"/>
    <w:rsid w:val="00A14621"/>
    <w:rsid w:val="00A14916"/>
    <w:rsid w:val="00A14CD7"/>
    <w:rsid w:val="00A1503E"/>
    <w:rsid w:val="00A150D0"/>
    <w:rsid w:val="00A1530B"/>
    <w:rsid w:val="00A157EE"/>
    <w:rsid w:val="00A15A72"/>
    <w:rsid w:val="00A16212"/>
    <w:rsid w:val="00A16391"/>
    <w:rsid w:val="00A1665C"/>
    <w:rsid w:val="00A1694A"/>
    <w:rsid w:val="00A175C2"/>
    <w:rsid w:val="00A17938"/>
    <w:rsid w:val="00A179B3"/>
    <w:rsid w:val="00A20439"/>
    <w:rsid w:val="00A20731"/>
    <w:rsid w:val="00A20D97"/>
    <w:rsid w:val="00A2107A"/>
    <w:rsid w:val="00A210F4"/>
    <w:rsid w:val="00A21BC3"/>
    <w:rsid w:val="00A21F19"/>
    <w:rsid w:val="00A21F23"/>
    <w:rsid w:val="00A2241A"/>
    <w:rsid w:val="00A2254B"/>
    <w:rsid w:val="00A22D67"/>
    <w:rsid w:val="00A22E9B"/>
    <w:rsid w:val="00A25595"/>
    <w:rsid w:val="00A255E3"/>
    <w:rsid w:val="00A26EDC"/>
    <w:rsid w:val="00A26F94"/>
    <w:rsid w:val="00A27373"/>
    <w:rsid w:val="00A276B4"/>
    <w:rsid w:val="00A276F7"/>
    <w:rsid w:val="00A277E3"/>
    <w:rsid w:val="00A27B50"/>
    <w:rsid w:val="00A27C5B"/>
    <w:rsid w:val="00A27D79"/>
    <w:rsid w:val="00A30868"/>
    <w:rsid w:val="00A3098D"/>
    <w:rsid w:val="00A30CB4"/>
    <w:rsid w:val="00A30DE0"/>
    <w:rsid w:val="00A31BB2"/>
    <w:rsid w:val="00A3249A"/>
    <w:rsid w:val="00A32DDA"/>
    <w:rsid w:val="00A336F6"/>
    <w:rsid w:val="00A33747"/>
    <w:rsid w:val="00A33781"/>
    <w:rsid w:val="00A33831"/>
    <w:rsid w:val="00A33A63"/>
    <w:rsid w:val="00A346AF"/>
    <w:rsid w:val="00A36E9E"/>
    <w:rsid w:val="00A3741B"/>
    <w:rsid w:val="00A37B15"/>
    <w:rsid w:val="00A40655"/>
    <w:rsid w:val="00A41241"/>
    <w:rsid w:val="00A41A6B"/>
    <w:rsid w:val="00A41B64"/>
    <w:rsid w:val="00A42160"/>
    <w:rsid w:val="00A4241A"/>
    <w:rsid w:val="00A4353A"/>
    <w:rsid w:val="00A43A59"/>
    <w:rsid w:val="00A44037"/>
    <w:rsid w:val="00A44076"/>
    <w:rsid w:val="00A44AC4"/>
    <w:rsid w:val="00A454F6"/>
    <w:rsid w:val="00A457F0"/>
    <w:rsid w:val="00A45AD7"/>
    <w:rsid w:val="00A45CC4"/>
    <w:rsid w:val="00A45CF9"/>
    <w:rsid w:val="00A46018"/>
    <w:rsid w:val="00A462B9"/>
    <w:rsid w:val="00A463DA"/>
    <w:rsid w:val="00A4658C"/>
    <w:rsid w:val="00A46F24"/>
    <w:rsid w:val="00A47B27"/>
    <w:rsid w:val="00A503C2"/>
    <w:rsid w:val="00A508FD"/>
    <w:rsid w:val="00A5112C"/>
    <w:rsid w:val="00A515CB"/>
    <w:rsid w:val="00A52CA0"/>
    <w:rsid w:val="00A531C1"/>
    <w:rsid w:val="00A53CE1"/>
    <w:rsid w:val="00A53FE9"/>
    <w:rsid w:val="00A54498"/>
    <w:rsid w:val="00A54BB6"/>
    <w:rsid w:val="00A5513C"/>
    <w:rsid w:val="00A55C3E"/>
    <w:rsid w:val="00A55E28"/>
    <w:rsid w:val="00A560D1"/>
    <w:rsid w:val="00A5614D"/>
    <w:rsid w:val="00A56382"/>
    <w:rsid w:val="00A56920"/>
    <w:rsid w:val="00A56B64"/>
    <w:rsid w:val="00A56CE5"/>
    <w:rsid w:val="00A57B10"/>
    <w:rsid w:val="00A6028E"/>
    <w:rsid w:val="00A60757"/>
    <w:rsid w:val="00A60983"/>
    <w:rsid w:val="00A60A48"/>
    <w:rsid w:val="00A61F67"/>
    <w:rsid w:val="00A62F29"/>
    <w:rsid w:val="00A6312F"/>
    <w:rsid w:val="00A633C6"/>
    <w:rsid w:val="00A63ADF"/>
    <w:rsid w:val="00A63E41"/>
    <w:rsid w:val="00A64F24"/>
    <w:rsid w:val="00A64F82"/>
    <w:rsid w:val="00A65139"/>
    <w:rsid w:val="00A656CD"/>
    <w:rsid w:val="00A65B0B"/>
    <w:rsid w:val="00A66115"/>
    <w:rsid w:val="00A663EF"/>
    <w:rsid w:val="00A66CF7"/>
    <w:rsid w:val="00A70203"/>
    <w:rsid w:val="00A70926"/>
    <w:rsid w:val="00A71157"/>
    <w:rsid w:val="00A7125F"/>
    <w:rsid w:val="00A71AC9"/>
    <w:rsid w:val="00A722B4"/>
    <w:rsid w:val="00A728B3"/>
    <w:rsid w:val="00A72D3F"/>
    <w:rsid w:val="00A72DCA"/>
    <w:rsid w:val="00A734E3"/>
    <w:rsid w:val="00A74EAB"/>
    <w:rsid w:val="00A75040"/>
    <w:rsid w:val="00A75266"/>
    <w:rsid w:val="00A75D4B"/>
    <w:rsid w:val="00A75E96"/>
    <w:rsid w:val="00A76060"/>
    <w:rsid w:val="00A77D2C"/>
    <w:rsid w:val="00A806E4"/>
    <w:rsid w:val="00A812BE"/>
    <w:rsid w:val="00A81E1D"/>
    <w:rsid w:val="00A82322"/>
    <w:rsid w:val="00A83860"/>
    <w:rsid w:val="00A83A0A"/>
    <w:rsid w:val="00A83B74"/>
    <w:rsid w:val="00A840F3"/>
    <w:rsid w:val="00A84CB9"/>
    <w:rsid w:val="00A84E45"/>
    <w:rsid w:val="00A85027"/>
    <w:rsid w:val="00A852FC"/>
    <w:rsid w:val="00A85C08"/>
    <w:rsid w:val="00A87654"/>
    <w:rsid w:val="00A87678"/>
    <w:rsid w:val="00A876C6"/>
    <w:rsid w:val="00A877A5"/>
    <w:rsid w:val="00A87FDA"/>
    <w:rsid w:val="00A900FB"/>
    <w:rsid w:val="00A90FF4"/>
    <w:rsid w:val="00A9109B"/>
    <w:rsid w:val="00A9152D"/>
    <w:rsid w:val="00A91973"/>
    <w:rsid w:val="00A919FE"/>
    <w:rsid w:val="00A91E26"/>
    <w:rsid w:val="00A91F63"/>
    <w:rsid w:val="00A934E8"/>
    <w:rsid w:val="00A937CE"/>
    <w:rsid w:val="00A93EC5"/>
    <w:rsid w:val="00A94AD2"/>
    <w:rsid w:val="00A94F60"/>
    <w:rsid w:val="00A962C5"/>
    <w:rsid w:val="00A97003"/>
    <w:rsid w:val="00A976AB"/>
    <w:rsid w:val="00A97B7A"/>
    <w:rsid w:val="00AA0346"/>
    <w:rsid w:val="00AA0495"/>
    <w:rsid w:val="00AA08AB"/>
    <w:rsid w:val="00AA09BE"/>
    <w:rsid w:val="00AA0BAA"/>
    <w:rsid w:val="00AA0CA9"/>
    <w:rsid w:val="00AA0D4F"/>
    <w:rsid w:val="00AA1150"/>
    <w:rsid w:val="00AA1D55"/>
    <w:rsid w:val="00AA1D73"/>
    <w:rsid w:val="00AA1E72"/>
    <w:rsid w:val="00AA22F3"/>
    <w:rsid w:val="00AA24C4"/>
    <w:rsid w:val="00AA34D7"/>
    <w:rsid w:val="00AA35BA"/>
    <w:rsid w:val="00AA5AEF"/>
    <w:rsid w:val="00AA6043"/>
    <w:rsid w:val="00AA71BD"/>
    <w:rsid w:val="00AA7347"/>
    <w:rsid w:val="00AA73CF"/>
    <w:rsid w:val="00AA7C4C"/>
    <w:rsid w:val="00AA7D9F"/>
    <w:rsid w:val="00AB002E"/>
    <w:rsid w:val="00AB0487"/>
    <w:rsid w:val="00AB1773"/>
    <w:rsid w:val="00AB1B66"/>
    <w:rsid w:val="00AB1F3F"/>
    <w:rsid w:val="00AB2843"/>
    <w:rsid w:val="00AB2E54"/>
    <w:rsid w:val="00AB3705"/>
    <w:rsid w:val="00AB3817"/>
    <w:rsid w:val="00AB3B10"/>
    <w:rsid w:val="00AB44DB"/>
    <w:rsid w:val="00AB4974"/>
    <w:rsid w:val="00AB49B8"/>
    <w:rsid w:val="00AB4A42"/>
    <w:rsid w:val="00AB4A4F"/>
    <w:rsid w:val="00AB5AE5"/>
    <w:rsid w:val="00AB65D5"/>
    <w:rsid w:val="00AB7574"/>
    <w:rsid w:val="00AC029D"/>
    <w:rsid w:val="00AC0704"/>
    <w:rsid w:val="00AC0A57"/>
    <w:rsid w:val="00AC0FCC"/>
    <w:rsid w:val="00AC105F"/>
    <w:rsid w:val="00AC163F"/>
    <w:rsid w:val="00AC1979"/>
    <w:rsid w:val="00AC2831"/>
    <w:rsid w:val="00AC2FD2"/>
    <w:rsid w:val="00AC35E0"/>
    <w:rsid w:val="00AC492D"/>
    <w:rsid w:val="00AC5D46"/>
    <w:rsid w:val="00AC6631"/>
    <w:rsid w:val="00AC68A5"/>
    <w:rsid w:val="00AD0156"/>
    <w:rsid w:val="00AD0A16"/>
    <w:rsid w:val="00AD1891"/>
    <w:rsid w:val="00AD236B"/>
    <w:rsid w:val="00AD27A1"/>
    <w:rsid w:val="00AD27B9"/>
    <w:rsid w:val="00AD2904"/>
    <w:rsid w:val="00AD2E34"/>
    <w:rsid w:val="00AD2E59"/>
    <w:rsid w:val="00AD32ED"/>
    <w:rsid w:val="00AD34C8"/>
    <w:rsid w:val="00AD35F3"/>
    <w:rsid w:val="00AD3C4B"/>
    <w:rsid w:val="00AD46BA"/>
    <w:rsid w:val="00AD47C9"/>
    <w:rsid w:val="00AD55B7"/>
    <w:rsid w:val="00AD56FC"/>
    <w:rsid w:val="00AD603B"/>
    <w:rsid w:val="00AD6C1D"/>
    <w:rsid w:val="00AD7DC9"/>
    <w:rsid w:val="00AD7F55"/>
    <w:rsid w:val="00AE0970"/>
    <w:rsid w:val="00AE0B37"/>
    <w:rsid w:val="00AE19D4"/>
    <w:rsid w:val="00AE23C3"/>
    <w:rsid w:val="00AE27B7"/>
    <w:rsid w:val="00AE35EF"/>
    <w:rsid w:val="00AE44B0"/>
    <w:rsid w:val="00AE46B6"/>
    <w:rsid w:val="00AE47A6"/>
    <w:rsid w:val="00AE5179"/>
    <w:rsid w:val="00AE6141"/>
    <w:rsid w:val="00AE793A"/>
    <w:rsid w:val="00AF076C"/>
    <w:rsid w:val="00AF088B"/>
    <w:rsid w:val="00AF0BEC"/>
    <w:rsid w:val="00AF1176"/>
    <w:rsid w:val="00AF17AD"/>
    <w:rsid w:val="00AF1E05"/>
    <w:rsid w:val="00AF27EF"/>
    <w:rsid w:val="00AF2B24"/>
    <w:rsid w:val="00AF315A"/>
    <w:rsid w:val="00AF332F"/>
    <w:rsid w:val="00AF3505"/>
    <w:rsid w:val="00AF36A2"/>
    <w:rsid w:val="00AF40C1"/>
    <w:rsid w:val="00AF42EB"/>
    <w:rsid w:val="00AF43FA"/>
    <w:rsid w:val="00AF4D01"/>
    <w:rsid w:val="00AF5223"/>
    <w:rsid w:val="00AF5C1B"/>
    <w:rsid w:val="00AF6E6E"/>
    <w:rsid w:val="00AF7101"/>
    <w:rsid w:val="00AF7970"/>
    <w:rsid w:val="00B001BB"/>
    <w:rsid w:val="00B003CF"/>
    <w:rsid w:val="00B00BAD"/>
    <w:rsid w:val="00B00E04"/>
    <w:rsid w:val="00B01518"/>
    <w:rsid w:val="00B01E23"/>
    <w:rsid w:val="00B020A8"/>
    <w:rsid w:val="00B0229E"/>
    <w:rsid w:val="00B02B5C"/>
    <w:rsid w:val="00B02E19"/>
    <w:rsid w:val="00B0318A"/>
    <w:rsid w:val="00B0383C"/>
    <w:rsid w:val="00B03B40"/>
    <w:rsid w:val="00B03BA5"/>
    <w:rsid w:val="00B050C4"/>
    <w:rsid w:val="00B059CD"/>
    <w:rsid w:val="00B05BF8"/>
    <w:rsid w:val="00B06189"/>
    <w:rsid w:val="00B061E4"/>
    <w:rsid w:val="00B062A9"/>
    <w:rsid w:val="00B06CAA"/>
    <w:rsid w:val="00B07556"/>
    <w:rsid w:val="00B07D61"/>
    <w:rsid w:val="00B1021D"/>
    <w:rsid w:val="00B1038C"/>
    <w:rsid w:val="00B104A5"/>
    <w:rsid w:val="00B110F0"/>
    <w:rsid w:val="00B112BC"/>
    <w:rsid w:val="00B1139C"/>
    <w:rsid w:val="00B11483"/>
    <w:rsid w:val="00B116F9"/>
    <w:rsid w:val="00B11A51"/>
    <w:rsid w:val="00B1248B"/>
    <w:rsid w:val="00B124B6"/>
    <w:rsid w:val="00B12A4A"/>
    <w:rsid w:val="00B12AE4"/>
    <w:rsid w:val="00B12B66"/>
    <w:rsid w:val="00B14986"/>
    <w:rsid w:val="00B1535C"/>
    <w:rsid w:val="00B15760"/>
    <w:rsid w:val="00B15C33"/>
    <w:rsid w:val="00B16B70"/>
    <w:rsid w:val="00B172F1"/>
    <w:rsid w:val="00B17E7D"/>
    <w:rsid w:val="00B20E6A"/>
    <w:rsid w:val="00B210B5"/>
    <w:rsid w:val="00B2153C"/>
    <w:rsid w:val="00B2158C"/>
    <w:rsid w:val="00B21CC5"/>
    <w:rsid w:val="00B22487"/>
    <w:rsid w:val="00B22947"/>
    <w:rsid w:val="00B22975"/>
    <w:rsid w:val="00B233BF"/>
    <w:rsid w:val="00B23ED2"/>
    <w:rsid w:val="00B2403E"/>
    <w:rsid w:val="00B25092"/>
    <w:rsid w:val="00B2560E"/>
    <w:rsid w:val="00B25EE4"/>
    <w:rsid w:val="00B2692F"/>
    <w:rsid w:val="00B27157"/>
    <w:rsid w:val="00B273F7"/>
    <w:rsid w:val="00B2759B"/>
    <w:rsid w:val="00B27A09"/>
    <w:rsid w:val="00B27C32"/>
    <w:rsid w:val="00B27FDF"/>
    <w:rsid w:val="00B31938"/>
    <w:rsid w:val="00B31E70"/>
    <w:rsid w:val="00B31FA1"/>
    <w:rsid w:val="00B3287C"/>
    <w:rsid w:val="00B32A99"/>
    <w:rsid w:val="00B33549"/>
    <w:rsid w:val="00B33DA9"/>
    <w:rsid w:val="00B33DB0"/>
    <w:rsid w:val="00B33F37"/>
    <w:rsid w:val="00B3417E"/>
    <w:rsid w:val="00B342C1"/>
    <w:rsid w:val="00B3454E"/>
    <w:rsid w:val="00B3482F"/>
    <w:rsid w:val="00B35078"/>
    <w:rsid w:val="00B35324"/>
    <w:rsid w:val="00B35839"/>
    <w:rsid w:val="00B35971"/>
    <w:rsid w:val="00B3652B"/>
    <w:rsid w:val="00B36811"/>
    <w:rsid w:val="00B372E2"/>
    <w:rsid w:val="00B404F6"/>
    <w:rsid w:val="00B4113C"/>
    <w:rsid w:val="00B41B16"/>
    <w:rsid w:val="00B41C5A"/>
    <w:rsid w:val="00B41F52"/>
    <w:rsid w:val="00B41FD4"/>
    <w:rsid w:val="00B42A5A"/>
    <w:rsid w:val="00B42FC4"/>
    <w:rsid w:val="00B42FCB"/>
    <w:rsid w:val="00B4483F"/>
    <w:rsid w:val="00B4489A"/>
    <w:rsid w:val="00B4501D"/>
    <w:rsid w:val="00B45A6E"/>
    <w:rsid w:val="00B45AD7"/>
    <w:rsid w:val="00B45CBF"/>
    <w:rsid w:val="00B45DFA"/>
    <w:rsid w:val="00B46378"/>
    <w:rsid w:val="00B469AD"/>
    <w:rsid w:val="00B474D3"/>
    <w:rsid w:val="00B47A64"/>
    <w:rsid w:val="00B50865"/>
    <w:rsid w:val="00B50998"/>
    <w:rsid w:val="00B51A03"/>
    <w:rsid w:val="00B51F6D"/>
    <w:rsid w:val="00B522F7"/>
    <w:rsid w:val="00B5231F"/>
    <w:rsid w:val="00B52DD2"/>
    <w:rsid w:val="00B540DC"/>
    <w:rsid w:val="00B549F4"/>
    <w:rsid w:val="00B54E27"/>
    <w:rsid w:val="00B5543D"/>
    <w:rsid w:val="00B55EB4"/>
    <w:rsid w:val="00B564FA"/>
    <w:rsid w:val="00B56725"/>
    <w:rsid w:val="00B571C6"/>
    <w:rsid w:val="00B5764A"/>
    <w:rsid w:val="00B578A2"/>
    <w:rsid w:val="00B57CA1"/>
    <w:rsid w:val="00B57DE8"/>
    <w:rsid w:val="00B621F5"/>
    <w:rsid w:val="00B62751"/>
    <w:rsid w:val="00B62893"/>
    <w:rsid w:val="00B642C5"/>
    <w:rsid w:val="00B6455C"/>
    <w:rsid w:val="00B64E19"/>
    <w:rsid w:val="00B650E4"/>
    <w:rsid w:val="00B65712"/>
    <w:rsid w:val="00B65C1D"/>
    <w:rsid w:val="00B6692D"/>
    <w:rsid w:val="00B67641"/>
    <w:rsid w:val="00B67844"/>
    <w:rsid w:val="00B678A4"/>
    <w:rsid w:val="00B67A65"/>
    <w:rsid w:val="00B67D60"/>
    <w:rsid w:val="00B70132"/>
    <w:rsid w:val="00B70412"/>
    <w:rsid w:val="00B714EB"/>
    <w:rsid w:val="00B71792"/>
    <w:rsid w:val="00B71C18"/>
    <w:rsid w:val="00B724EA"/>
    <w:rsid w:val="00B73859"/>
    <w:rsid w:val="00B75DDF"/>
    <w:rsid w:val="00B75E5E"/>
    <w:rsid w:val="00B7640C"/>
    <w:rsid w:val="00B76575"/>
    <w:rsid w:val="00B7682C"/>
    <w:rsid w:val="00B76ABA"/>
    <w:rsid w:val="00B76AE5"/>
    <w:rsid w:val="00B77285"/>
    <w:rsid w:val="00B80326"/>
    <w:rsid w:val="00B80389"/>
    <w:rsid w:val="00B80CD6"/>
    <w:rsid w:val="00B80EC6"/>
    <w:rsid w:val="00B8183F"/>
    <w:rsid w:val="00B82106"/>
    <w:rsid w:val="00B8294E"/>
    <w:rsid w:val="00B829AF"/>
    <w:rsid w:val="00B829E1"/>
    <w:rsid w:val="00B83451"/>
    <w:rsid w:val="00B84C09"/>
    <w:rsid w:val="00B84DFD"/>
    <w:rsid w:val="00B84FED"/>
    <w:rsid w:val="00B85889"/>
    <w:rsid w:val="00B8617C"/>
    <w:rsid w:val="00B86456"/>
    <w:rsid w:val="00B8716E"/>
    <w:rsid w:val="00B874C7"/>
    <w:rsid w:val="00B9039D"/>
    <w:rsid w:val="00B90A95"/>
    <w:rsid w:val="00B90BAB"/>
    <w:rsid w:val="00B91CBA"/>
    <w:rsid w:val="00B92D95"/>
    <w:rsid w:val="00B9310C"/>
    <w:rsid w:val="00B9493D"/>
    <w:rsid w:val="00B94995"/>
    <w:rsid w:val="00B94AEC"/>
    <w:rsid w:val="00B95001"/>
    <w:rsid w:val="00B95533"/>
    <w:rsid w:val="00B95572"/>
    <w:rsid w:val="00B9576E"/>
    <w:rsid w:val="00B96234"/>
    <w:rsid w:val="00B97253"/>
    <w:rsid w:val="00B97A6E"/>
    <w:rsid w:val="00BA0F67"/>
    <w:rsid w:val="00BA10C6"/>
    <w:rsid w:val="00BA17B1"/>
    <w:rsid w:val="00BA1CD1"/>
    <w:rsid w:val="00BA236C"/>
    <w:rsid w:val="00BA2756"/>
    <w:rsid w:val="00BA299C"/>
    <w:rsid w:val="00BA2A5F"/>
    <w:rsid w:val="00BA2B11"/>
    <w:rsid w:val="00BA31C1"/>
    <w:rsid w:val="00BA353E"/>
    <w:rsid w:val="00BA4045"/>
    <w:rsid w:val="00BA4118"/>
    <w:rsid w:val="00BA4921"/>
    <w:rsid w:val="00BA5072"/>
    <w:rsid w:val="00BA5198"/>
    <w:rsid w:val="00BA5903"/>
    <w:rsid w:val="00BA5964"/>
    <w:rsid w:val="00BA5CFB"/>
    <w:rsid w:val="00BA5DCA"/>
    <w:rsid w:val="00BA62F5"/>
    <w:rsid w:val="00BA661C"/>
    <w:rsid w:val="00BA6685"/>
    <w:rsid w:val="00BA7655"/>
    <w:rsid w:val="00BB0DF3"/>
    <w:rsid w:val="00BB12B2"/>
    <w:rsid w:val="00BB31A9"/>
    <w:rsid w:val="00BB3831"/>
    <w:rsid w:val="00BB3B0E"/>
    <w:rsid w:val="00BB3C9F"/>
    <w:rsid w:val="00BB4142"/>
    <w:rsid w:val="00BB44A9"/>
    <w:rsid w:val="00BB45F6"/>
    <w:rsid w:val="00BB49E2"/>
    <w:rsid w:val="00BB4E14"/>
    <w:rsid w:val="00BB53C8"/>
    <w:rsid w:val="00BB5A0A"/>
    <w:rsid w:val="00BB5A37"/>
    <w:rsid w:val="00BB5B4F"/>
    <w:rsid w:val="00BB5E2F"/>
    <w:rsid w:val="00BB71E4"/>
    <w:rsid w:val="00BB749C"/>
    <w:rsid w:val="00BC01DC"/>
    <w:rsid w:val="00BC06CF"/>
    <w:rsid w:val="00BC0711"/>
    <w:rsid w:val="00BC1551"/>
    <w:rsid w:val="00BC1AC7"/>
    <w:rsid w:val="00BC1BAC"/>
    <w:rsid w:val="00BC1FAD"/>
    <w:rsid w:val="00BC2253"/>
    <w:rsid w:val="00BC2EF0"/>
    <w:rsid w:val="00BC3A54"/>
    <w:rsid w:val="00BC3AD3"/>
    <w:rsid w:val="00BC3D10"/>
    <w:rsid w:val="00BC40B7"/>
    <w:rsid w:val="00BC460D"/>
    <w:rsid w:val="00BC4E34"/>
    <w:rsid w:val="00BC549D"/>
    <w:rsid w:val="00BC598C"/>
    <w:rsid w:val="00BC5E41"/>
    <w:rsid w:val="00BC6320"/>
    <w:rsid w:val="00BC64C7"/>
    <w:rsid w:val="00BC6A83"/>
    <w:rsid w:val="00BC6C6B"/>
    <w:rsid w:val="00BC6EFC"/>
    <w:rsid w:val="00BC73C7"/>
    <w:rsid w:val="00BD0144"/>
    <w:rsid w:val="00BD01AD"/>
    <w:rsid w:val="00BD01D7"/>
    <w:rsid w:val="00BD076E"/>
    <w:rsid w:val="00BD1227"/>
    <w:rsid w:val="00BD145C"/>
    <w:rsid w:val="00BD15A5"/>
    <w:rsid w:val="00BD1C55"/>
    <w:rsid w:val="00BD1E81"/>
    <w:rsid w:val="00BD2AD6"/>
    <w:rsid w:val="00BD3A71"/>
    <w:rsid w:val="00BD3D38"/>
    <w:rsid w:val="00BD3DB5"/>
    <w:rsid w:val="00BD3E88"/>
    <w:rsid w:val="00BD3F0E"/>
    <w:rsid w:val="00BD4194"/>
    <w:rsid w:val="00BD430E"/>
    <w:rsid w:val="00BD4E47"/>
    <w:rsid w:val="00BD4E51"/>
    <w:rsid w:val="00BD5723"/>
    <w:rsid w:val="00BD5CDD"/>
    <w:rsid w:val="00BD5D77"/>
    <w:rsid w:val="00BD62A2"/>
    <w:rsid w:val="00BD62CE"/>
    <w:rsid w:val="00BD62EF"/>
    <w:rsid w:val="00BD6702"/>
    <w:rsid w:val="00BD6D96"/>
    <w:rsid w:val="00BD7281"/>
    <w:rsid w:val="00BD7289"/>
    <w:rsid w:val="00BD7320"/>
    <w:rsid w:val="00BD7E28"/>
    <w:rsid w:val="00BD7FE1"/>
    <w:rsid w:val="00BE0470"/>
    <w:rsid w:val="00BE1C18"/>
    <w:rsid w:val="00BE1D45"/>
    <w:rsid w:val="00BE2548"/>
    <w:rsid w:val="00BE2EB7"/>
    <w:rsid w:val="00BE3606"/>
    <w:rsid w:val="00BE3A0E"/>
    <w:rsid w:val="00BE43FE"/>
    <w:rsid w:val="00BE4CBC"/>
    <w:rsid w:val="00BE52FB"/>
    <w:rsid w:val="00BE5744"/>
    <w:rsid w:val="00BE5A62"/>
    <w:rsid w:val="00BE60A8"/>
    <w:rsid w:val="00BE68FA"/>
    <w:rsid w:val="00BE7224"/>
    <w:rsid w:val="00BE7CD6"/>
    <w:rsid w:val="00BF00C3"/>
    <w:rsid w:val="00BF0951"/>
    <w:rsid w:val="00BF0B7C"/>
    <w:rsid w:val="00BF0D32"/>
    <w:rsid w:val="00BF159D"/>
    <w:rsid w:val="00BF1C36"/>
    <w:rsid w:val="00BF2217"/>
    <w:rsid w:val="00BF2448"/>
    <w:rsid w:val="00BF2779"/>
    <w:rsid w:val="00BF28E9"/>
    <w:rsid w:val="00BF3706"/>
    <w:rsid w:val="00BF4CDB"/>
    <w:rsid w:val="00BF5A48"/>
    <w:rsid w:val="00BF6977"/>
    <w:rsid w:val="00BF6A5F"/>
    <w:rsid w:val="00BF7E79"/>
    <w:rsid w:val="00C01586"/>
    <w:rsid w:val="00C02132"/>
    <w:rsid w:val="00C021C6"/>
    <w:rsid w:val="00C02625"/>
    <w:rsid w:val="00C0271B"/>
    <w:rsid w:val="00C02C61"/>
    <w:rsid w:val="00C02E6F"/>
    <w:rsid w:val="00C03AE6"/>
    <w:rsid w:val="00C044AF"/>
    <w:rsid w:val="00C04A90"/>
    <w:rsid w:val="00C05B7F"/>
    <w:rsid w:val="00C06186"/>
    <w:rsid w:val="00C06459"/>
    <w:rsid w:val="00C07A63"/>
    <w:rsid w:val="00C10942"/>
    <w:rsid w:val="00C10A6D"/>
    <w:rsid w:val="00C10D76"/>
    <w:rsid w:val="00C1148B"/>
    <w:rsid w:val="00C121BA"/>
    <w:rsid w:val="00C12344"/>
    <w:rsid w:val="00C127EC"/>
    <w:rsid w:val="00C1287C"/>
    <w:rsid w:val="00C13153"/>
    <w:rsid w:val="00C13557"/>
    <w:rsid w:val="00C141C6"/>
    <w:rsid w:val="00C14AF8"/>
    <w:rsid w:val="00C14F8F"/>
    <w:rsid w:val="00C150C0"/>
    <w:rsid w:val="00C150F0"/>
    <w:rsid w:val="00C1580A"/>
    <w:rsid w:val="00C15B7D"/>
    <w:rsid w:val="00C15F0A"/>
    <w:rsid w:val="00C162B2"/>
    <w:rsid w:val="00C16A3E"/>
    <w:rsid w:val="00C16FDE"/>
    <w:rsid w:val="00C17828"/>
    <w:rsid w:val="00C17D17"/>
    <w:rsid w:val="00C17F1C"/>
    <w:rsid w:val="00C20C58"/>
    <w:rsid w:val="00C20C9A"/>
    <w:rsid w:val="00C20D4B"/>
    <w:rsid w:val="00C20EC2"/>
    <w:rsid w:val="00C20F20"/>
    <w:rsid w:val="00C212FB"/>
    <w:rsid w:val="00C2256D"/>
    <w:rsid w:val="00C22BAE"/>
    <w:rsid w:val="00C233DB"/>
    <w:rsid w:val="00C23AD1"/>
    <w:rsid w:val="00C23AE8"/>
    <w:rsid w:val="00C241EB"/>
    <w:rsid w:val="00C242FC"/>
    <w:rsid w:val="00C24D68"/>
    <w:rsid w:val="00C24FB3"/>
    <w:rsid w:val="00C25311"/>
    <w:rsid w:val="00C253F3"/>
    <w:rsid w:val="00C2628D"/>
    <w:rsid w:val="00C266FB"/>
    <w:rsid w:val="00C26857"/>
    <w:rsid w:val="00C26945"/>
    <w:rsid w:val="00C26C4C"/>
    <w:rsid w:val="00C2717C"/>
    <w:rsid w:val="00C2722C"/>
    <w:rsid w:val="00C27727"/>
    <w:rsid w:val="00C27EB5"/>
    <w:rsid w:val="00C30A32"/>
    <w:rsid w:val="00C31B4C"/>
    <w:rsid w:val="00C332E0"/>
    <w:rsid w:val="00C3368D"/>
    <w:rsid w:val="00C339E8"/>
    <w:rsid w:val="00C33CE2"/>
    <w:rsid w:val="00C34AB5"/>
    <w:rsid w:val="00C35561"/>
    <w:rsid w:val="00C3566C"/>
    <w:rsid w:val="00C35766"/>
    <w:rsid w:val="00C357F9"/>
    <w:rsid w:val="00C35B64"/>
    <w:rsid w:val="00C36D7B"/>
    <w:rsid w:val="00C3708B"/>
    <w:rsid w:val="00C372E2"/>
    <w:rsid w:val="00C37A2B"/>
    <w:rsid w:val="00C40A12"/>
    <w:rsid w:val="00C410B5"/>
    <w:rsid w:val="00C41AC7"/>
    <w:rsid w:val="00C42772"/>
    <w:rsid w:val="00C42A83"/>
    <w:rsid w:val="00C42FAE"/>
    <w:rsid w:val="00C43005"/>
    <w:rsid w:val="00C43D88"/>
    <w:rsid w:val="00C444C6"/>
    <w:rsid w:val="00C44D7A"/>
    <w:rsid w:val="00C44F50"/>
    <w:rsid w:val="00C457DF"/>
    <w:rsid w:val="00C46CAF"/>
    <w:rsid w:val="00C46CF4"/>
    <w:rsid w:val="00C47283"/>
    <w:rsid w:val="00C47806"/>
    <w:rsid w:val="00C501BB"/>
    <w:rsid w:val="00C506A6"/>
    <w:rsid w:val="00C51461"/>
    <w:rsid w:val="00C52965"/>
    <w:rsid w:val="00C530CC"/>
    <w:rsid w:val="00C53BBA"/>
    <w:rsid w:val="00C53F63"/>
    <w:rsid w:val="00C54338"/>
    <w:rsid w:val="00C548BD"/>
    <w:rsid w:val="00C54A5C"/>
    <w:rsid w:val="00C56189"/>
    <w:rsid w:val="00C56A57"/>
    <w:rsid w:val="00C5735B"/>
    <w:rsid w:val="00C5750C"/>
    <w:rsid w:val="00C60286"/>
    <w:rsid w:val="00C60C01"/>
    <w:rsid w:val="00C61854"/>
    <w:rsid w:val="00C61B20"/>
    <w:rsid w:val="00C61E2E"/>
    <w:rsid w:val="00C6240D"/>
    <w:rsid w:val="00C624F3"/>
    <w:rsid w:val="00C625A3"/>
    <w:rsid w:val="00C6314E"/>
    <w:rsid w:val="00C639AD"/>
    <w:rsid w:val="00C64027"/>
    <w:rsid w:val="00C64036"/>
    <w:rsid w:val="00C6422F"/>
    <w:rsid w:val="00C64BCB"/>
    <w:rsid w:val="00C65807"/>
    <w:rsid w:val="00C65A86"/>
    <w:rsid w:val="00C65D96"/>
    <w:rsid w:val="00C66097"/>
    <w:rsid w:val="00C6613A"/>
    <w:rsid w:val="00C6680F"/>
    <w:rsid w:val="00C6729A"/>
    <w:rsid w:val="00C67C45"/>
    <w:rsid w:val="00C67F2B"/>
    <w:rsid w:val="00C7147A"/>
    <w:rsid w:val="00C72115"/>
    <w:rsid w:val="00C73120"/>
    <w:rsid w:val="00C73F01"/>
    <w:rsid w:val="00C74157"/>
    <w:rsid w:val="00C74E2D"/>
    <w:rsid w:val="00C75422"/>
    <w:rsid w:val="00C76C03"/>
    <w:rsid w:val="00C76C32"/>
    <w:rsid w:val="00C77252"/>
    <w:rsid w:val="00C7758D"/>
    <w:rsid w:val="00C775D6"/>
    <w:rsid w:val="00C77972"/>
    <w:rsid w:val="00C801A6"/>
    <w:rsid w:val="00C8048C"/>
    <w:rsid w:val="00C811FD"/>
    <w:rsid w:val="00C817E4"/>
    <w:rsid w:val="00C81801"/>
    <w:rsid w:val="00C81A56"/>
    <w:rsid w:val="00C81B36"/>
    <w:rsid w:val="00C8202E"/>
    <w:rsid w:val="00C82493"/>
    <w:rsid w:val="00C82532"/>
    <w:rsid w:val="00C8379F"/>
    <w:rsid w:val="00C8386E"/>
    <w:rsid w:val="00C841DD"/>
    <w:rsid w:val="00C84424"/>
    <w:rsid w:val="00C84867"/>
    <w:rsid w:val="00C84C43"/>
    <w:rsid w:val="00C8584A"/>
    <w:rsid w:val="00C85959"/>
    <w:rsid w:val="00C86224"/>
    <w:rsid w:val="00C868FB"/>
    <w:rsid w:val="00C86B27"/>
    <w:rsid w:val="00C873A0"/>
    <w:rsid w:val="00C8780A"/>
    <w:rsid w:val="00C908C3"/>
    <w:rsid w:val="00C90AFC"/>
    <w:rsid w:val="00C910A3"/>
    <w:rsid w:val="00C910E5"/>
    <w:rsid w:val="00C9111C"/>
    <w:rsid w:val="00C9191E"/>
    <w:rsid w:val="00C91AF3"/>
    <w:rsid w:val="00C91DD6"/>
    <w:rsid w:val="00C92335"/>
    <w:rsid w:val="00C92E42"/>
    <w:rsid w:val="00C9320D"/>
    <w:rsid w:val="00C93325"/>
    <w:rsid w:val="00C935E0"/>
    <w:rsid w:val="00C93A48"/>
    <w:rsid w:val="00C946CA"/>
    <w:rsid w:val="00C9564F"/>
    <w:rsid w:val="00C95AF7"/>
    <w:rsid w:val="00C95B6A"/>
    <w:rsid w:val="00C962F9"/>
    <w:rsid w:val="00C96CFA"/>
    <w:rsid w:val="00C97473"/>
    <w:rsid w:val="00C97845"/>
    <w:rsid w:val="00C97BFF"/>
    <w:rsid w:val="00C97DD3"/>
    <w:rsid w:val="00C97DD5"/>
    <w:rsid w:val="00CA0975"/>
    <w:rsid w:val="00CA0AB6"/>
    <w:rsid w:val="00CA1324"/>
    <w:rsid w:val="00CA142D"/>
    <w:rsid w:val="00CA27B3"/>
    <w:rsid w:val="00CA2B1C"/>
    <w:rsid w:val="00CA3FC4"/>
    <w:rsid w:val="00CA469B"/>
    <w:rsid w:val="00CA4853"/>
    <w:rsid w:val="00CA4B54"/>
    <w:rsid w:val="00CA602C"/>
    <w:rsid w:val="00CA6290"/>
    <w:rsid w:val="00CA698A"/>
    <w:rsid w:val="00CA6F6D"/>
    <w:rsid w:val="00CA7366"/>
    <w:rsid w:val="00CB04D5"/>
    <w:rsid w:val="00CB0563"/>
    <w:rsid w:val="00CB06C4"/>
    <w:rsid w:val="00CB092C"/>
    <w:rsid w:val="00CB148E"/>
    <w:rsid w:val="00CB1D09"/>
    <w:rsid w:val="00CB215A"/>
    <w:rsid w:val="00CB28A9"/>
    <w:rsid w:val="00CB2CF9"/>
    <w:rsid w:val="00CB2D50"/>
    <w:rsid w:val="00CB2DFD"/>
    <w:rsid w:val="00CB2EFA"/>
    <w:rsid w:val="00CB31BB"/>
    <w:rsid w:val="00CB33FA"/>
    <w:rsid w:val="00CB55CD"/>
    <w:rsid w:val="00CB66BB"/>
    <w:rsid w:val="00CB69FA"/>
    <w:rsid w:val="00CB732F"/>
    <w:rsid w:val="00CB787C"/>
    <w:rsid w:val="00CB7A24"/>
    <w:rsid w:val="00CC08BF"/>
    <w:rsid w:val="00CC0B93"/>
    <w:rsid w:val="00CC1539"/>
    <w:rsid w:val="00CC17F4"/>
    <w:rsid w:val="00CC1A53"/>
    <w:rsid w:val="00CC1B11"/>
    <w:rsid w:val="00CC1F29"/>
    <w:rsid w:val="00CC2668"/>
    <w:rsid w:val="00CC2936"/>
    <w:rsid w:val="00CC347D"/>
    <w:rsid w:val="00CC403E"/>
    <w:rsid w:val="00CC4989"/>
    <w:rsid w:val="00CC4A60"/>
    <w:rsid w:val="00CC4E11"/>
    <w:rsid w:val="00CC59BB"/>
    <w:rsid w:val="00CC5E50"/>
    <w:rsid w:val="00CC7298"/>
    <w:rsid w:val="00CC7C67"/>
    <w:rsid w:val="00CD00A6"/>
    <w:rsid w:val="00CD0329"/>
    <w:rsid w:val="00CD03D2"/>
    <w:rsid w:val="00CD0505"/>
    <w:rsid w:val="00CD1923"/>
    <w:rsid w:val="00CD1AAA"/>
    <w:rsid w:val="00CD27DC"/>
    <w:rsid w:val="00CD2DC8"/>
    <w:rsid w:val="00CD2F08"/>
    <w:rsid w:val="00CD3239"/>
    <w:rsid w:val="00CD34A6"/>
    <w:rsid w:val="00CD386A"/>
    <w:rsid w:val="00CD39E0"/>
    <w:rsid w:val="00CD3E18"/>
    <w:rsid w:val="00CD41EA"/>
    <w:rsid w:val="00CD4AE7"/>
    <w:rsid w:val="00CD56C8"/>
    <w:rsid w:val="00CD57B7"/>
    <w:rsid w:val="00CD6095"/>
    <w:rsid w:val="00CD6631"/>
    <w:rsid w:val="00CD681C"/>
    <w:rsid w:val="00CD6D39"/>
    <w:rsid w:val="00CD7515"/>
    <w:rsid w:val="00CE0713"/>
    <w:rsid w:val="00CE1326"/>
    <w:rsid w:val="00CE1CAF"/>
    <w:rsid w:val="00CE2356"/>
    <w:rsid w:val="00CE2372"/>
    <w:rsid w:val="00CE2D11"/>
    <w:rsid w:val="00CE2FF0"/>
    <w:rsid w:val="00CE4320"/>
    <w:rsid w:val="00CE448E"/>
    <w:rsid w:val="00CE5036"/>
    <w:rsid w:val="00CE566D"/>
    <w:rsid w:val="00CE56F0"/>
    <w:rsid w:val="00CE60A6"/>
    <w:rsid w:val="00CE6306"/>
    <w:rsid w:val="00CE652E"/>
    <w:rsid w:val="00CE6A49"/>
    <w:rsid w:val="00CE75B4"/>
    <w:rsid w:val="00CF03DC"/>
    <w:rsid w:val="00CF078E"/>
    <w:rsid w:val="00CF1E2A"/>
    <w:rsid w:val="00CF270F"/>
    <w:rsid w:val="00CF3494"/>
    <w:rsid w:val="00CF3789"/>
    <w:rsid w:val="00CF3D92"/>
    <w:rsid w:val="00CF40F7"/>
    <w:rsid w:val="00CF4311"/>
    <w:rsid w:val="00CF43D2"/>
    <w:rsid w:val="00CF48D1"/>
    <w:rsid w:val="00CF5DAA"/>
    <w:rsid w:val="00CF6C38"/>
    <w:rsid w:val="00CF7A6E"/>
    <w:rsid w:val="00D003BE"/>
    <w:rsid w:val="00D00855"/>
    <w:rsid w:val="00D00FA6"/>
    <w:rsid w:val="00D01972"/>
    <w:rsid w:val="00D01D07"/>
    <w:rsid w:val="00D01F61"/>
    <w:rsid w:val="00D02DBE"/>
    <w:rsid w:val="00D02E8D"/>
    <w:rsid w:val="00D04299"/>
    <w:rsid w:val="00D04349"/>
    <w:rsid w:val="00D04840"/>
    <w:rsid w:val="00D05199"/>
    <w:rsid w:val="00D054B5"/>
    <w:rsid w:val="00D0589E"/>
    <w:rsid w:val="00D05D05"/>
    <w:rsid w:val="00D062FC"/>
    <w:rsid w:val="00D0657A"/>
    <w:rsid w:val="00D07265"/>
    <w:rsid w:val="00D0738E"/>
    <w:rsid w:val="00D10A0E"/>
    <w:rsid w:val="00D10E30"/>
    <w:rsid w:val="00D10F62"/>
    <w:rsid w:val="00D11641"/>
    <w:rsid w:val="00D11765"/>
    <w:rsid w:val="00D119C7"/>
    <w:rsid w:val="00D11CA2"/>
    <w:rsid w:val="00D123DF"/>
    <w:rsid w:val="00D12565"/>
    <w:rsid w:val="00D12764"/>
    <w:rsid w:val="00D129CF"/>
    <w:rsid w:val="00D12BEA"/>
    <w:rsid w:val="00D143B7"/>
    <w:rsid w:val="00D14E18"/>
    <w:rsid w:val="00D165E8"/>
    <w:rsid w:val="00D16653"/>
    <w:rsid w:val="00D16E2A"/>
    <w:rsid w:val="00D17655"/>
    <w:rsid w:val="00D1777C"/>
    <w:rsid w:val="00D1779A"/>
    <w:rsid w:val="00D17916"/>
    <w:rsid w:val="00D17936"/>
    <w:rsid w:val="00D17D07"/>
    <w:rsid w:val="00D205AF"/>
    <w:rsid w:val="00D20A64"/>
    <w:rsid w:val="00D21004"/>
    <w:rsid w:val="00D212D2"/>
    <w:rsid w:val="00D2133B"/>
    <w:rsid w:val="00D2140E"/>
    <w:rsid w:val="00D2142A"/>
    <w:rsid w:val="00D216FB"/>
    <w:rsid w:val="00D21C0A"/>
    <w:rsid w:val="00D235D9"/>
    <w:rsid w:val="00D23A2B"/>
    <w:rsid w:val="00D250DE"/>
    <w:rsid w:val="00D25167"/>
    <w:rsid w:val="00D259CE"/>
    <w:rsid w:val="00D25CAD"/>
    <w:rsid w:val="00D2641C"/>
    <w:rsid w:val="00D2686D"/>
    <w:rsid w:val="00D27216"/>
    <w:rsid w:val="00D27657"/>
    <w:rsid w:val="00D27884"/>
    <w:rsid w:val="00D278D2"/>
    <w:rsid w:val="00D2790D"/>
    <w:rsid w:val="00D27D0C"/>
    <w:rsid w:val="00D27DE9"/>
    <w:rsid w:val="00D30546"/>
    <w:rsid w:val="00D30813"/>
    <w:rsid w:val="00D30CC1"/>
    <w:rsid w:val="00D3108C"/>
    <w:rsid w:val="00D31EC0"/>
    <w:rsid w:val="00D327C0"/>
    <w:rsid w:val="00D32821"/>
    <w:rsid w:val="00D32B60"/>
    <w:rsid w:val="00D3360C"/>
    <w:rsid w:val="00D33FF6"/>
    <w:rsid w:val="00D341FB"/>
    <w:rsid w:val="00D345A8"/>
    <w:rsid w:val="00D34807"/>
    <w:rsid w:val="00D34AA6"/>
    <w:rsid w:val="00D34F51"/>
    <w:rsid w:val="00D35877"/>
    <w:rsid w:val="00D35AAB"/>
    <w:rsid w:val="00D361E1"/>
    <w:rsid w:val="00D36792"/>
    <w:rsid w:val="00D36A98"/>
    <w:rsid w:val="00D36DC3"/>
    <w:rsid w:val="00D37A23"/>
    <w:rsid w:val="00D4048D"/>
    <w:rsid w:val="00D404BC"/>
    <w:rsid w:val="00D408F1"/>
    <w:rsid w:val="00D4098F"/>
    <w:rsid w:val="00D40D60"/>
    <w:rsid w:val="00D41577"/>
    <w:rsid w:val="00D419D8"/>
    <w:rsid w:val="00D42A3E"/>
    <w:rsid w:val="00D432AB"/>
    <w:rsid w:val="00D43F88"/>
    <w:rsid w:val="00D45D71"/>
    <w:rsid w:val="00D46A01"/>
    <w:rsid w:val="00D46B10"/>
    <w:rsid w:val="00D47076"/>
    <w:rsid w:val="00D471F2"/>
    <w:rsid w:val="00D50256"/>
    <w:rsid w:val="00D50264"/>
    <w:rsid w:val="00D51000"/>
    <w:rsid w:val="00D51624"/>
    <w:rsid w:val="00D5179C"/>
    <w:rsid w:val="00D5183C"/>
    <w:rsid w:val="00D51B30"/>
    <w:rsid w:val="00D51F35"/>
    <w:rsid w:val="00D5232F"/>
    <w:rsid w:val="00D524A8"/>
    <w:rsid w:val="00D52827"/>
    <w:rsid w:val="00D52E10"/>
    <w:rsid w:val="00D52E12"/>
    <w:rsid w:val="00D53185"/>
    <w:rsid w:val="00D53DBF"/>
    <w:rsid w:val="00D53F26"/>
    <w:rsid w:val="00D54CED"/>
    <w:rsid w:val="00D54F05"/>
    <w:rsid w:val="00D557F4"/>
    <w:rsid w:val="00D55A59"/>
    <w:rsid w:val="00D55D82"/>
    <w:rsid w:val="00D55F58"/>
    <w:rsid w:val="00D563B9"/>
    <w:rsid w:val="00D56408"/>
    <w:rsid w:val="00D564B8"/>
    <w:rsid w:val="00D56E32"/>
    <w:rsid w:val="00D576DD"/>
    <w:rsid w:val="00D5787C"/>
    <w:rsid w:val="00D60420"/>
    <w:rsid w:val="00D606F1"/>
    <w:rsid w:val="00D6092B"/>
    <w:rsid w:val="00D6197C"/>
    <w:rsid w:val="00D61CC1"/>
    <w:rsid w:val="00D61E84"/>
    <w:rsid w:val="00D628B0"/>
    <w:rsid w:val="00D63ACB"/>
    <w:rsid w:val="00D64305"/>
    <w:rsid w:val="00D6441B"/>
    <w:rsid w:val="00D64CF3"/>
    <w:rsid w:val="00D658AF"/>
    <w:rsid w:val="00D66AAD"/>
    <w:rsid w:val="00D66FB0"/>
    <w:rsid w:val="00D67990"/>
    <w:rsid w:val="00D67D0C"/>
    <w:rsid w:val="00D70DBF"/>
    <w:rsid w:val="00D72048"/>
    <w:rsid w:val="00D72051"/>
    <w:rsid w:val="00D72311"/>
    <w:rsid w:val="00D72DB9"/>
    <w:rsid w:val="00D73658"/>
    <w:rsid w:val="00D7527E"/>
    <w:rsid w:val="00D75462"/>
    <w:rsid w:val="00D75FC8"/>
    <w:rsid w:val="00D7698E"/>
    <w:rsid w:val="00D76BC9"/>
    <w:rsid w:val="00D770D2"/>
    <w:rsid w:val="00D774F3"/>
    <w:rsid w:val="00D80540"/>
    <w:rsid w:val="00D80732"/>
    <w:rsid w:val="00D80AC1"/>
    <w:rsid w:val="00D813EC"/>
    <w:rsid w:val="00D815A2"/>
    <w:rsid w:val="00D8173E"/>
    <w:rsid w:val="00D8199A"/>
    <w:rsid w:val="00D819FC"/>
    <w:rsid w:val="00D81ED7"/>
    <w:rsid w:val="00D82273"/>
    <w:rsid w:val="00D82376"/>
    <w:rsid w:val="00D8297E"/>
    <w:rsid w:val="00D82C00"/>
    <w:rsid w:val="00D82F98"/>
    <w:rsid w:val="00D849FB"/>
    <w:rsid w:val="00D84A8E"/>
    <w:rsid w:val="00D851CB"/>
    <w:rsid w:val="00D85AA0"/>
    <w:rsid w:val="00D85AF9"/>
    <w:rsid w:val="00D85C69"/>
    <w:rsid w:val="00D8675E"/>
    <w:rsid w:val="00D86D0E"/>
    <w:rsid w:val="00D86DDC"/>
    <w:rsid w:val="00D87390"/>
    <w:rsid w:val="00D87E34"/>
    <w:rsid w:val="00D87F5B"/>
    <w:rsid w:val="00D90328"/>
    <w:rsid w:val="00D90611"/>
    <w:rsid w:val="00D90899"/>
    <w:rsid w:val="00D90944"/>
    <w:rsid w:val="00D91973"/>
    <w:rsid w:val="00D91D07"/>
    <w:rsid w:val="00D91E0D"/>
    <w:rsid w:val="00D924C0"/>
    <w:rsid w:val="00D924FE"/>
    <w:rsid w:val="00D927D7"/>
    <w:rsid w:val="00D9293A"/>
    <w:rsid w:val="00D94028"/>
    <w:rsid w:val="00D94CFE"/>
    <w:rsid w:val="00D94E43"/>
    <w:rsid w:val="00D94FB9"/>
    <w:rsid w:val="00D96D8F"/>
    <w:rsid w:val="00D971B0"/>
    <w:rsid w:val="00D973FF"/>
    <w:rsid w:val="00D97D81"/>
    <w:rsid w:val="00DA063C"/>
    <w:rsid w:val="00DA0984"/>
    <w:rsid w:val="00DA0AB5"/>
    <w:rsid w:val="00DA0F98"/>
    <w:rsid w:val="00DA1197"/>
    <w:rsid w:val="00DA17A2"/>
    <w:rsid w:val="00DA1828"/>
    <w:rsid w:val="00DA1877"/>
    <w:rsid w:val="00DA1BAB"/>
    <w:rsid w:val="00DA1E9E"/>
    <w:rsid w:val="00DA24E2"/>
    <w:rsid w:val="00DA33E2"/>
    <w:rsid w:val="00DA34D9"/>
    <w:rsid w:val="00DA4104"/>
    <w:rsid w:val="00DA511A"/>
    <w:rsid w:val="00DA6603"/>
    <w:rsid w:val="00DA7023"/>
    <w:rsid w:val="00DA763C"/>
    <w:rsid w:val="00DA799E"/>
    <w:rsid w:val="00DB0290"/>
    <w:rsid w:val="00DB075B"/>
    <w:rsid w:val="00DB0B8F"/>
    <w:rsid w:val="00DB161A"/>
    <w:rsid w:val="00DB1832"/>
    <w:rsid w:val="00DB1BB3"/>
    <w:rsid w:val="00DB1C93"/>
    <w:rsid w:val="00DB2B7A"/>
    <w:rsid w:val="00DB38FF"/>
    <w:rsid w:val="00DB3978"/>
    <w:rsid w:val="00DB409B"/>
    <w:rsid w:val="00DB472D"/>
    <w:rsid w:val="00DB4841"/>
    <w:rsid w:val="00DB49A7"/>
    <w:rsid w:val="00DB4F8E"/>
    <w:rsid w:val="00DB5FDF"/>
    <w:rsid w:val="00DB6EFB"/>
    <w:rsid w:val="00DB754F"/>
    <w:rsid w:val="00DB75FB"/>
    <w:rsid w:val="00DB795F"/>
    <w:rsid w:val="00DB7F3B"/>
    <w:rsid w:val="00DC0E1A"/>
    <w:rsid w:val="00DC1BC4"/>
    <w:rsid w:val="00DC1F6D"/>
    <w:rsid w:val="00DC23A7"/>
    <w:rsid w:val="00DC2574"/>
    <w:rsid w:val="00DC2C9B"/>
    <w:rsid w:val="00DC316E"/>
    <w:rsid w:val="00DC3561"/>
    <w:rsid w:val="00DC366C"/>
    <w:rsid w:val="00DC3EBC"/>
    <w:rsid w:val="00DC4116"/>
    <w:rsid w:val="00DC4535"/>
    <w:rsid w:val="00DC4E45"/>
    <w:rsid w:val="00DC5821"/>
    <w:rsid w:val="00DC5BC1"/>
    <w:rsid w:val="00DC5BF5"/>
    <w:rsid w:val="00DC5E3D"/>
    <w:rsid w:val="00DC5FB2"/>
    <w:rsid w:val="00DC6817"/>
    <w:rsid w:val="00DC6C1D"/>
    <w:rsid w:val="00DC6C7C"/>
    <w:rsid w:val="00DC6D56"/>
    <w:rsid w:val="00DC76E7"/>
    <w:rsid w:val="00DC7791"/>
    <w:rsid w:val="00DC7AAD"/>
    <w:rsid w:val="00DD0AB9"/>
    <w:rsid w:val="00DD0BA0"/>
    <w:rsid w:val="00DD1388"/>
    <w:rsid w:val="00DD157F"/>
    <w:rsid w:val="00DD1655"/>
    <w:rsid w:val="00DD1B70"/>
    <w:rsid w:val="00DD1B8A"/>
    <w:rsid w:val="00DD1E74"/>
    <w:rsid w:val="00DD1ED7"/>
    <w:rsid w:val="00DD218B"/>
    <w:rsid w:val="00DD2AB0"/>
    <w:rsid w:val="00DD30E0"/>
    <w:rsid w:val="00DD339B"/>
    <w:rsid w:val="00DD4435"/>
    <w:rsid w:val="00DD5500"/>
    <w:rsid w:val="00DD5625"/>
    <w:rsid w:val="00DD609C"/>
    <w:rsid w:val="00DD6190"/>
    <w:rsid w:val="00DD6515"/>
    <w:rsid w:val="00DD6EA8"/>
    <w:rsid w:val="00DD717F"/>
    <w:rsid w:val="00DD724B"/>
    <w:rsid w:val="00DD7FC9"/>
    <w:rsid w:val="00DE0FE6"/>
    <w:rsid w:val="00DE18B0"/>
    <w:rsid w:val="00DE2525"/>
    <w:rsid w:val="00DE3F1C"/>
    <w:rsid w:val="00DE48BE"/>
    <w:rsid w:val="00DE4A95"/>
    <w:rsid w:val="00DE5045"/>
    <w:rsid w:val="00DE5400"/>
    <w:rsid w:val="00DE56A4"/>
    <w:rsid w:val="00DE58C8"/>
    <w:rsid w:val="00DE60F0"/>
    <w:rsid w:val="00DE62BA"/>
    <w:rsid w:val="00DE63FE"/>
    <w:rsid w:val="00DE72BF"/>
    <w:rsid w:val="00DE77E4"/>
    <w:rsid w:val="00DE78A9"/>
    <w:rsid w:val="00DF0AEC"/>
    <w:rsid w:val="00DF1258"/>
    <w:rsid w:val="00DF20C5"/>
    <w:rsid w:val="00DF2693"/>
    <w:rsid w:val="00DF27A9"/>
    <w:rsid w:val="00DF3049"/>
    <w:rsid w:val="00DF477B"/>
    <w:rsid w:val="00DF4B78"/>
    <w:rsid w:val="00DF4D49"/>
    <w:rsid w:val="00DF50E2"/>
    <w:rsid w:val="00DF5513"/>
    <w:rsid w:val="00DF5B59"/>
    <w:rsid w:val="00DF6A51"/>
    <w:rsid w:val="00DF6B8F"/>
    <w:rsid w:val="00DF78B5"/>
    <w:rsid w:val="00E00410"/>
    <w:rsid w:val="00E006A5"/>
    <w:rsid w:val="00E00B40"/>
    <w:rsid w:val="00E01286"/>
    <w:rsid w:val="00E01901"/>
    <w:rsid w:val="00E01A54"/>
    <w:rsid w:val="00E01E85"/>
    <w:rsid w:val="00E024D6"/>
    <w:rsid w:val="00E026B9"/>
    <w:rsid w:val="00E02780"/>
    <w:rsid w:val="00E02B87"/>
    <w:rsid w:val="00E030B9"/>
    <w:rsid w:val="00E039A6"/>
    <w:rsid w:val="00E03C3E"/>
    <w:rsid w:val="00E0410F"/>
    <w:rsid w:val="00E054E4"/>
    <w:rsid w:val="00E057BB"/>
    <w:rsid w:val="00E05B93"/>
    <w:rsid w:val="00E05FFB"/>
    <w:rsid w:val="00E062DA"/>
    <w:rsid w:val="00E065EF"/>
    <w:rsid w:val="00E06767"/>
    <w:rsid w:val="00E06AB4"/>
    <w:rsid w:val="00E06F94"/>
    <w:rsid w:val="00E07DFE"/>
    <w:rsid w:val="00E10183"/>
    <w:rsid w:val="00E1044B"/>
    <w:rsid w:val="00E10539"/>
    <w:rsid w:val="00E10850"/>
    <w:rsid w:val="00E10E2A"/>
    <w:rsid w:val="00E11211"/>
    <w:rsid w:val="00E11BCF"/>
    <w:rsid w:val="00E121DD"/>
    <w:rsid w:val="00E124BE"/>
    <w:rsid w:val="00E1250D"/>
    <w:rsid w:val="00E12857"/>
    <w:rsid w:val="00E129B1"/>
    <w:rsid w:val="00E135BA"/>
    <w:rsid w:val="00E1376E"/>
    <w:rsid w:val="00E13DA6"/>
    <w:rsid w:val="00E14B62"/>
    <w:rsid w:val="00E14CDA"/>
    <w:rsid w:val="00E14E24"/>
    <w:rsid w:val="00E152B5"/>
    <w:rsid w:val="00E157F2"/>
    <w:rsid w:val="00E1596D"/>
    <w:rsid w:val="00E15C6B"/>
    <w:rsid w:val="00E164B5"/>
    <w:rsid w:val="00E16A59"/>
    <w:rsid w:val="00E175AF"/>
    <w:rsid w:val="00E17A19"/>
    <w:rsid w:val="00E20BCA"/>
    <w:rsid w:val="00E2199B"/>
    <w:rsid w:val="00E229AA"/>
    <w:rsid w:val="00E2334E"/>
    <w:rsid w:val="00E23699"/>
    <w:rsid w:val="00E23C59"/>
    <w:rsid w:val="00E242E3"/>
    <w:rsid w:val="00E24785"/>
    <w:rsid w:val="00E24B69"/>
    <w:rsid w:val="00E2542C"/>
    <w:rsid w:val="00E25FD9"/>
    <w:rsid w:val="00E268A8"/>
    <w:rsid w:val="00E26B02"/>
    <w:rsid w:val="00E26FDA"/>
    <w:rsid w:val="00E274DB"/>
    <w:rsid w:val="00E27783"/>
    <w:rsid w:val="00E27AFE"/>
    <w:rsid w:val="00E27F3B"/>
    <w:rsid w:val="00E300E7"/>
    <w:rsid w:val="00E30804"/>
    <w:rsid w:val="00E30DF7"/>
    <w:rsid w:val="00E3128E"/>
    <w:rsid w:val="00E315AB"/>
    <w:rsid w:val="00E318A9"/>
    <w:rsid w:val="00E31C06"/>
    <w:rsid w:val="00E32B6B"/>
    <w:rsid w:val="00E3313E"/>
    <w:rsid w:val="00E33BAC"/>
    <w:rsid w:val="00E3412D"/>
    <w:rsid w:val="00E3443E"/>
    <w:rsid w:val="00E34809"/>
    <w:rsid w:val="00E34E52"/>
    <w:rsid w:val="00E35556"/>
    <w:rsid w:val="00E35F63"/>
    <w:rsid w:val="00E35FEC"/>
    <w:rsid w:val="00E35FF0"/>
    <w:rsid w:val="00E3625D"/>
    <w:rsid w:val="00E36C76"/>
    <w:rsid w:val="00E37A82"/>
    <w:rsid w:val="00E40917"/>
    <w:rsid w:val="00E40B62"/>
    <w:rsid w:val="00E413F1"/>
    <w:rsid w:val="00E41A4A"/>
    <w:rsid w:val="00E42044"/>
    <w:rsid w:val="00E4303E"/>
    <w:rsid w:val="00E437A8"/>
    <w:rsid w:val="00E438E0"/>
    <w:rsid w:val="00E43990"/>
    <w:rsid w:val="00E445FF"/>
    <w:rsid w:val="00E45674"/>
    <w:rsid w:val="00E45CDB"/>
    <w:rsid w:val="00E46E63"/>
    <w:rsid w:val="00E46F2B"/>
    <w:rsid w:val="00E4708A"/>
    <w:rsid w:val="00E47237"/>
    <w:rsid w:val="00E4773C"/>
    <w:rsid w:val="00E4774E"/>
    <w:rsid w:val="00E4779A"/>
    <w:rsid w:val="00E50BF2"/>
    <w:rsid w:val="00E517B6"/>
    <w:rsid w:val="00E52374"/>
    <w:rsid w:val="00E527BC"/>
    <w:rsid w:val="00E53C05"/>
    <w:rsid w:val="00E5502D"/>
    <w:rsid w:val="00E550FC"/>
    <w:rsid w:val="00E55F02"/>
    <w:rsid w:val="00E5619E"/>
    <w:rsid w:val="00E56661"/>
    <w:rsid w:val="00E56ED3"/>
    <w:rsid w:val="00E57B26"/>
    <w:rsid w:val="00E57BA2"/>
    <w:rsid w:val="00E57C5E"/>
    <w:rsid w:val="00E603EA"/>
    <w:rsid w:val="00E60639"/>
    <w:rsid w:val="00E606D9"/>
    <w:rsid w:val="00E6101E"/>
    <w:rsid w:val="00E61DC2"/>
    <w:rsid w:val="00E61FC1"/>
    <w:rsid w:val="00E622FA"/>
    <w:rsid w:val="00E6244B"/>
    <w:rsid w:val="00E6248A"/>
    <w:rsid w:val="00E62E5E"/>
    <w:rsid w:val="00E62F88"/>
    <w:rsid w:val="00E633DD"/>
    <w:rsid w:val="00E638C9"/>
    <w:rsid w:val="00E63C46"/>
    <w:rsid w:val="00E65E33"/>
    <w:rsid w:val="00E65E94"/>
    <w:rsid w:val="00E662A7"/>
    <w:rsid w:val="00E66429"/>
    <w:rsid w:val="00E671D8"/>
    <w:rsid w:val="00E671DE"/>
    <w:rsid w:val="00E674AC"/>
    <w:rsid w:val="00E67657"/>
    <w:rsid w:val="00E67748"/>
    <w:rsid w:val="00E70812"/>
    <w:rsid w:val="00E70C9F"/>
    <w:rsid w:val="00E712A6"/>
    <w:rsid w:val="00E71358"/>
    <w:rsid w:val="00E715DD"/>
    <w:rsid w:val="00E71995"/>
    <w:rsid w:val="00E71AD8"/>
    <w:rsid w:val="00E72298"/>
    <w:rsid w:val="00E72921"/>
    <w:rsid w:val="00E72AEB"/>
    <w:rsid w:val="00E72FF3"/>
    <w:rsid w:val="00E73322"/>
    <w:rsid w:val="00E7381D"/>
    <w:rsid w:val="00E73F51"/>
    <w:rsid w:val="00E7427F"/>
    <w:rsid w:val="00E74897"/>
    <w:rsid w:val="00E74E3C"/>
    <w:rsid w:val="00E75B9D"/>
    <w:rsid w:val="00E75F04"/>
    <w:rsid w:val="00E761D4"/>
    <w:rsid w:val="00E76E80"/>
    <w:rsid w:val="00E7754C"/>
    <w:rsid w:val="00E77B4A"/>
    <w:rsid w:val="00E8007A"/>
    <w:rsid w:val="00E80C92"/>
    <w:rsid w:val="00E80D78"/>
    <w:rsid w:val="00E80F37"/>
    <w:rsid w:val="00E8150F"/>
    <w:rsid w:val="00E81514"/>
    <w:rsid w:val="00E818DB"/>
    <w:rsid w:val="00E82565"/>
    <w:rsid w:val="00E8321C"/>
    <w:rsid w:val="00E83A39"/>
    <w:rsid w:val="00E83A64"/>
    <w:rsid w:val="00E83B7C"/>
    <w:rsid w:val="00E83BDB"/>
    <w:rsid w:val="00E84123"/>
    <w:rsid w:val="00E84D58"/>
    <w:rsid w:val="00E84EF7"/>
    <w:rsid w:val="00E8508B"/>
    <w:rsid w:val="00E857BA"/>
    <w:rsid w:val="00E86811"/>
    <w:rsid w:val="00E86A91"/>
    <w:rsid w:val="00E86B43"/>
    <w:rsid w:val="00E876AB"/>
    <w:rsid w:val="00E90631"/>
    <w:rsid w:val="00E906AB"/>
    <w:rsid w:val="00E906E8"/>
    <w:rsid w:val="00E90EDA"/>
    <w:rsid w:val="00E914AF"/>
    <w:rsid w:val="00E91EDD"/>
    <w:rsid w:val="00E920CC"/>
    <w:rsid w:val="00E924E5"/>
    <w:rsid w:val="00E927C3"/>
    <w:rsid w:val="00E93511"/>
    <w:rsid w:val="00E9380A"/>
    <w:rsid w:val="00E93F1C"/>
    <w:rsid w:val="00E94052"/>
    <w:rsid w:val="00E945DC"/>
    <w:rsid w:val="00E9486B"/>
    <w:rsid w:val="00E94CF8"/>
    <w:rsid w:val="00E95829"/>
    <w:rsid w:val="00E96012"/>
    <w:rsid w:val="00E96351"/>
    <w:rsid w:val="00E967A0"/>
    <w:rsid w:val="00E970C1"/>
    <w:rsid w:val="00EA0121"/>
    <w:rsid w:val="00EA0BEF"/>
    <w:rsid w:val="00EA1183"/>
    <w:rsid w:val="00EA168A"/>
    <w:rsid w:val="00EA1713"/>
    <w:rsid w:val="00EA1AEC"/>
    <w:rsid w:val="00EA1AFE"/>
    <w:rsid w:val="00EA2ABC"/>
    <w:rsid w:val="00EA2AEA"/>
    <w:rsid w:val="00EA2C46"/>
    <w:rsid w:val="00EA3BA0"/>
    <w:rsid w:val="00EA4678"/>
    <w:rsid w:val="00EA46DB"/>
    <w:rsid w:val="00EA52D4"/>
    <w:rsid w:val="00EA5FDC"/>
    <w:rsid w:val="00EA6233"/>
    <w:rsid w:val="00EA78A5"/>
    <w:rsid w:val="00EB0A41"/>
    <w:rsid w:val="00EB118A"/>
    <w:rsid w:val="00EB1AB3"/>
    <w:rsid w:val="00EB2114"/>
    <w:rsid w:val="00EB2237"/>
    <w:rsid w:val="00EB316D"/>
    <w:rsid w:val="00EB34B6"/>
    <w:rsid w:val="00EB36E2"/>
    <w:rsid w:val="00EB3BE5"/>
    <w:rsid w:val="00EB480F"/>
    <w:rsid w:val="00EB53D3"/>
    <w:rsid w:val="00EB55E2"/>
    <w:rsid w:val="00EB5B02"/>
    <w:rsid w:val="00EC0677"/>
    <w:rsid w:val="00EC06DD"/>
    <w:rsid w:val="00EC10DA"/>
    <w:rsid w:val="00EC115B"/>
    <w:rsid w:val="00EC1190"/>
    <w:rsid w:val="00EC12F1"/>
    <w:rsid w:val="00EC1F82"/>
    <w:rsid w:val="00EC2116"/>
    <w:rsid w:val="00EC2310"/>
    <w:rsid w:val="00EC243A"/>
    <w:rsid w:val="00EC28D2"/>
    <w:rsid w:val="00EC3349"/>
    <w:rsid w:val="00EC3425"/>
    <w:rsid w:val="00EC35E5"/>
    <w:rsid w:val="00EC3C4B"/>
    <w:rsid w:val="00EC3DA3"/>
    <w:rsid w:val="00EC5BAF"/>
    <w:rsid w:val="00EC67BF"/>
    <w:rsid w:val="00EC736B"/>
    <w:rsid w:val="00EC7E27"/>
    <w:rsid w:val="00ED0BEC"/>
    <w:rsid w:val="00ED11CC"/>
    <w:rsid w:val="00ED1340"/>
    <w:rsid w:val="00ED14F7"/>
    <w:rsid w:val="00ED186B"/>
    <w:rsid w:val="00ED1C8F"/>
    <w:rsid w:val="00ED214A"/>
    <w:rsid w:val="00ED24A3"/>
    <w:rsid w:val="00ED31CE"/>
    <w:rsid w:val="00ED31FA"/>
    <w:rsid w:val="00ED3E7B"/>
    <w:rsid w:val="00ED4280"/>
    <w:rsid w:val="00ED5394"/>
    <w:rsid w:val="00ED5902"/>
    <w:rsid w:val="00ED60A7"/>
    <w:rsid w:val="00ED71C5"/>
    <w:rsid w:val="00EE02FA"/>
    <w:rsid w:val="00EE030F"/>
    <w:rsid w:val="00EE0450"/>
    <w:rsid w:val="00EE0D4C"/>
    <w:rsid w:val="00EE0E50"/>
    <w:rsid w:val="00EE1056"/>
    <w:rsid w:val="00EE11F2"/>
    <w:rsid w:val="00EE22A1"/>
    <w:rsid w:val="00EE2D7D"/>
    <w:rsid w:val="00EE45A1"/>
    <w:rsid w:val="00EE4965"/>
    <w:rsid w:val="00EE4DF0"/>
    <w:rsid w:val="00EE51A2"/>
    <w:rsid w:val="00EE5C36"/>
    <w:rsid w:val="00EE5F10"/>
    <w:rsid w:val="00EE6281"/>
    <w:rsid w:val="00EE6A3C"/>
    <w:rsid w:val="00EE70AF"/>
    <w:rsid w:val="00EE754A"/>
    <w:rsid w:val="00EE7EDA"/>
    <w:rsid w:val="00EE7F88"/>
    <w:rsid w:val="00EF08B5"/>
    <w:rsid w:val="00EF0FCD"/>
    <w:rsid w:val="00EF13F9"/>
    <w:rsid w:val="00EF168D"/>
    <w:rsid w:val="00EF24F9"/>
    <w:rsid w:val="00EF2926"/>
    <w:rsid w:val="00EF2BC2"/>
    <w:rsid w:val="00EF2D55"/>
    <w:rsid w:val="00EF313C"/>
    <w:rsid w:val="00EF332D"/>
    <w:rsid w:val="00EF4C6C"/>
    <w:rsid w:val="00EF59B4"/>
    <w:rsid w:val="00EF6074"/>
    <w:rsid w:val="00EF622B"/>
    <w:rsid w:val="00EF63CD"/>
    <w:rsid w:val="00EF6629"/>
    <w:rsid w:val="00EF69B5"/>
    <w:rsid w:val="00EF6A7E"/>
    <w:rsid w:val="00EF6F26"/>
    <w:rsid w:val="00EF7364"/>
    <w:rsid w:val="00EF7C95"/>
    <w:rsid w:val="00F00102"/>
    <w:rsid w:val="00F003CD"/>
    <w:rsid w:val="00F015DC"/>
    <w:rsid w:val="00F01717"/>
    <w:rsid w:val="00F01855"/>
    <w:rsid w:val="00F01E13"/>
    <w:rsid w:val="00F01E4C"/>
    <w:rsid w:val="00F01F52"/>
    <w:rsid w:val="00F01F71"/>
    <w:rsid w:val="00F02A5A"/>
    <w:rsid w:val="00F03608"/>
    <w:rsid w:val="00F03F75"/>
    <w:rsid w:val="00F0484B"/>
    <w:rsid w:val="00F048BF"/>
    <w:rsid w:val="00F04E5E"/>
    <w:rsid w:val="00F04F40"/>
    <w:rsid w:val="00F05145"/>
    <w:rsid w:val="00F05522"/>
    <w:rsid w:val="00F05A4D"/>
    <w:rsid w:val="00F061D3"/>
    <w:rsid w:val="00F06AC0"/>
    <w:rsid w:val="00F06ACF"/>
    <w:rsid w:val="00F076B8"/>
    <w:rsid w:val="00F10516"/>
    <w:rsid w:val="00F105CB"/>
    <w:rsid w:val="00F11599"/>
    <w:rsid w:val="00F124DF"/>
    <w:rsid w:val="00F13D14"/>
    <w:rsid w:val="00F13DEC"/>
    <w:rsid w:val="00F143A0"/>
    <w:rsid w:val="00F14542"/>
    <w:rsid w:val="00F14582"/>
    <w:rsid w:val="00F14DC8"/>
    <w:rsid w:val="00F16301"/>
    <w:rsid w:val="00F16BA6"/>
    <w:rsid w:val="00F1726D"/>
    <w:rsid w:val="00F17EF0"/>
    <w:rsid w:val="00F206F5"/>
    <w:rsid w:val="00F20C5E"/>
    <w:rsid w:val="00F21498"/>
    <w:rsid w:val="00F2172C"/>
    <w:rsid w:val="00F21BFD"/>
    <w:rsid w:val="00F21F42"/>
    <w:rsid w:val="00F22544"/>
    <w:rsid w:val="00F225F1"/>
    <w:rsid w:val="00F2277A"/>
    <w:rsid w:val="00F23306"/>
    <w:rsid w:val="00F24227"/>
    <w:rsid w:val="00F24842"/>
    <w:rsid w:val="00F24E09"/>
    <w:rsid w:val="00F2519C"/>
    <w:rsid w:val="00F26010"/>
    <w:rsid w:val="00F2683E"/>
    <w:rsid w:val="00F26845"/>
    <w:rsid w:val="00F26CE8"/>
    <w:rsid w:val="00F26FF5"/>
    <w:rsid w:val="00F27D0E"/>
    <w:rsid w:val="00F27E48"/>
    <w:rsid w:val="00F27E90"/>
    <w:rsid w:val="00F30517"/>
    <w:rsid w:val="00F307CE"/>
    <w:rsid w:val="00F30950"/>
    <w:rsid w:val="00F30B91"/>
    <w:rsid w:val="00F30E67"/>
    <w:rsid w:val="00F3141B"/>
    <w:rsid w:val="00F31511"/>
    <w:rsid w:val="00F3151D"/>
    <w:rsid w:val="00F3152B"/>
    <w:rsid w:val="00F31D21"/>
    <w:rsid w:val="00F31E13"/>
    <w:rsid w:val="00F31E34"/>
    <w:rsid w:val="00F320E1"/>
    <w:rsid w:val="00F3225A"/>
    <w:rsid w:val="00F32474"/>
    <w:rsid w:val="00F32BBA"/>
    <w:rsid w:val="00F33A9F"/>
    <w:rsid w:val="00F34322"/>
    <w:rsid w:val="00F34590"/>
    <w:rsid w:val="00F345C3"/>
    <w:rsid w:val="00F350AB"/>
    <w:rsid w:val="00F354E6"/>
    <w:rsid w:val="00F3580E"/>
    <w:rsid w:val="00F365EF"/>
    <w:rsid w:val="00F374B7"/>
    <w:rsid w:val="00F37AD6"/>
    <w:rsid w:val="00F37C25"/>
    <w:rsid w:val="00F37F65"/>
    <w:rsid w:val="00F404E4"/>
    <w:rsid w:val="00F40558"/>
    <w:rsid w:val="00F40803"/>
    <w:rsid w:val="00F41073"/>
    <w:rsid w:val="00F415A2"/>
    <w:rsid w:val="00F41F7C"/>
    <w:rsid w:val="00F42A5A"/>
    <w:rsid w:val="00F43584"/>
    <w:rsid w:val="00F43599"/>
    <w:rsid w:val="00F4367F"/>
    <w:rsid w:val="00F4409C"/>
    <w:rsid w:val="00F4417F"/>
    <w:rsid w:val="00F45100"/>
    <w:rsid w:val="00F458B1"/>
    <w:rsid w:val="00F45EFA"/>
    <w:rsid w:val="00F4627D"/>
    <w:rsid w:val="00F466A2"/>
    <w:rsid w:val="00F46D13"/>
    <w:rsid w:val="00F473F9"/>
    <w:rsid w:val="00F47D60"/>
    <w:rsid w:val="00F508F2"/>
    <w:rsid w:val="00F50C1A"/>
    <w:rsid w:val="00F50FF0"/>
    <w:rsid w:val="00F51501"/>
    <w:rsid w:val="00F51515"/>
    <w:rsid w:val="00F515E9"/>
    <w:rsid w:val="00F51789"/>
    <w:rsid w:val="00F52510"/>
    <w:rsid w:val="00F525B0"/>
    <w:rsid w:val="00F52968"/>
    <w:rsid w:val="00F53FDE"/>
    <w:rsid w:val="00F5406C"/>
    <w:rsid w:val="00F55672"/>
    <w:rsid w:val="00F558AB"/>
    <w:rsid w:val="00F562DD"/>
    <w:rsid w:val="00F570C3"/>
    <w:rsid w:val="00F57238"/>
    <w:rsid w:val="00F57288"/>
    <w:rsid w:val="00F5759B"/>
    <w:rsid w:val="00F57696"/>
    <w:rsid w:val="00F57A63"/>
    <w:rsid w:val="00F57B1E"/>
    <w:rsid w:val="00F60F37"/>
    <w:rsid w:val="00F623A5"/>
    <w:rsid w:val="00F6305B"/>
    <w:rsid w:val="00F6318F"/>
    <w:rsid w:val="00F631CF"/>
    <w:rsid w:val="00F63F71"/>
    <w:rsid w:val="00F63FCC"/>
    <w:rsid w:val="00F64722"/>
    <w:rsid w:val="00F64CFA"/>
    <w:rsid w:val="00F64DE4"/>
    <w:rsid w:val="00F64F6D"/>
    <w:rsid w:val="00F6551C"/>
    <w:rsid w:val="00F656B0"/>
    <w:rsid w:val="00F662F0"/>
    <w:rsid w:val="00F66569"/>
    <w:rsid w:val="00F66801"/>
    <w:rsid w:val="00F669EA"/>
    <w:rsid w:val="00F66ADE"/>
    <w:rsid w:val="00F67673"/>
    <w:rsid w:val="00F67D56"/>
    <w:rsid w:val="00F67E28"/>
    <w:rsid w:val="00F7003C"/>
    <w:rsid w:val="00F70438"/>
    <w:rsid w:val="00F70FC7"/>
    <w:rsid w:val="00F71258"/>
    <w:rsid w:val="00F71953"/>
    <w:rsid w:val="00F719CB"/>
    <w:rsid w:val="00F71BA4"/>
    <w:rsid w:val="00F71C27"/>
    <w:rsid w:val="00F72FCE"/>
    <w:rsid w:val="00F7316D"/>
    <w:rsid w:val="00F73962"/>
    <w:rsid w:val="00F73B00"/>
    <w:rsid w:val="00F73D75"/>
    <w:rsid w:val="00F7490B"/>
    <w:rsid w:val="00F75303"/>
    <w:rsid w:val="00F753B8"/>
    <w:rsid w:val="00F75508"/>
    <w:rsid w:val="00F7550E"/>
    <w:rsid w:val="00F7561E"/>
    <w:rsid w:val="00F75B24"/>
    <w:rsid w:val="00F75D05"/>
    <w:rsid w:val="00F764D9"/>
    <w:rsid w:val="00F769AB"/>
    <w:rsid w:val="00F77127"/>
    <w:rsid w:val="00F7719C"/>
    <w:rsid w:val="00F77A63"/>
    <w:rsid w:val="00F77D86"/>
    <w:rsid w:val="00F77F88"/>
    <w:rsid w:val="00F80A61"/>
    <w:rsid w:val="00F80E7C"/>
    <w:rsid w:val="00F812BB"/>
    <w:rsid w:val="00F81943"/>
    <w:rsid w:val="00F81E78"/>
    <w:rsid w:val="00F82316"/>
    <w:rsid w:val="00F829BD"/>
    <w:rsid w:val="00F82C21"/>
    <w:rsid w:val="00F82F1B"/>
    <w:rsid w:val="00F83E82"/>
    <w:rsid w:val="00F846F1"/>
    <w:rsid w:val="00F84982"/>
    <w:rsid w:val="00F84A3F"/>
    <w:rsid w:val="00F84CC8"/>
    <w:rsid w:val="00F851AC"/>
    <w:rsid w:val="00F85B07"/>
    <w:rsid w:val="00F85D54"/>
    <w:rsid w:val="00F85DA0"/>
    <w:rsid w:val="00F87195"/>
    <w:rsid w:val="00F87CEA"/>
    <w:rsid w:val="00F914DB"/>
    <w:rsid w:val="00F91CED"/>
    <w:rsid w:val="00F924A8"/>
    <w:rsid w:val="00F92755"/>
    <w:rsid w:val="00F92DD5"/>
    <w:rsid w:val="00F93618"/>
    <w:rsid w:val="00F93AA3"/>
    <w:rsid w:val="00F93BF1"/>
    <w:rsid w:val="00F943B8"/>
    <w:rsid w:val="00F9483A"/>
    <w:rsid w:val="00F948B0"/>
    <w:rsid w:val="00F94AD3"/>
    <w:rsid w:val="00F94DF8"/>
    <w:rsid w:val="00F94FEA"/>
    <w:rsid w:val="00F95FDD"/>
    <w:rsid w:val="00F967C0"/>
    <w:rsid w:val="00F96D58"/>
    <w:rsid w:val="00F96F08"/>
    <w:rsid w:val="00FA00A8"/>
    <w:rsid w:val="00FA0609"/>
    <w:rsid w:val="00FA0952"/>
    <w:rsid w:val="00FA0D07"/>
    <w:rsid w:val="00FA0DAC"/>
    <w:rsid w:val="00FA1615"/>
    <w:rsid w:val="00FA192C"/>
    <w:rsid w:val="00FA1BB6"/>
    <w:rsid w:val="00FA1D57"/>
    <w:rsid w:val="00FA1DDE"/>
    <w:rsid w:val="00FA221D"/>
    <w:rsid w:val="00FA31C3"/>
    <w:rsid w:val="00FA3C70"/>
    <w:rsid w:val="00FA4081"/>
    <w:rsid w:val="00FA4EF5"/>
    <w:rsid w:val="00FA50A5"/>
    <w:rsid w:val="00FA58DC"/>
    <w:rsid w:val="00FA5C16"/>
    <w:rsid w:val="00FA6565"/>
    <w:rsid w:val="00FA7196"/>
    <w:rsid w:val="00FA773C"/>
    <w:rsid w:val="00FA7F76"/>
    <w:rsid w:val="00FB0196"/>
    <w:rsid w:val="00FB08B8"/>
    <w:rsid w:val="00FB0977"/>
    <w:rsid w:val="00FB0ACF"/>
    <w:rsid w:val="00FB143A"/>
    <w:rsid w:val="00FB1955"/>
    <w:rsid w:val="00FB2048"/>
    <w:rsid w:val="00FB2200"/>
    <w:rsid w:val="00FB2518"/>
    <w:rsid w:val="00FB32A0"/>
    <w:rsid w:val="00FB3AC6"/>
    <w:rsid w:val="00FB3CCA"/>
    <w:rsid w:val="00FB42A3"/>
    <w:rsid w:val="00FB4764"/>
    <w:rsid w:val="00FB50F9"/>
    <w:rsid w:val="00FB5536"/>
    <w:rsid w:val="00FB56C0"/>
    <w:rsid w:val="00FB5DCF"/>
    <w:rsid w:val="00FB603F"/>
    <w:rsid w:val="00FB61E1"/>
    <w:rsid w:val="00FB67E7"/>
    <w:rsid w:val="00FB77EF"/>
    <w:rsid w:val="00FC0B60"/>
    <w:rsid w:val="00FC0BE0"/>
    <w:rsid w:val="00FC0EDC"/>
    <w:rsid w:val="00FC1380"/>
    <w:rsid w:val="00FC21E3"/>
    <w:rsid w:val="00FC267A"/>
    <w:rsid w:val="00FC28AA"/>
    <w:rsid w:val="00FC2BB5"/>
    <w:rsid w:val="00FC2CB4"/>
    <w:rsid w:val="00FC2D05"/>
    <w:rsid w:val="00FC3A03"/>
    <w:rsid w:val="00FC3B47"/>
    <w:rsid w:val="00FC3C85"/>
    <w:rsid w:val="00FC3D2C"/>
    <w:rsid w:val="00FC47DF"/>
    <w:rsid w:val="00FC4E90"/>
    <w:rsid w:val="00FC5643"/>
    <w:rsid w:val="00FC5672"/>
    <w:rsid w:val="00FC58E9"/>
    <w:rsid w:val="00FC5C8C"/>
    <w:rsid w:val="00FC610E"/>
    <w:rsid w:val="00FC653B"/>
    <w:rsid w:val="00FC69CC"/>
    <w:rsid w:val="00FC6EE3"/>
    <w:rsid w:val="00FC776F"/>
    <w:rsid w:val="00FC7898"/>
    <w:rsid w:val="00FC7BE5"/>
    <w:rsid w:val="00FD05D7"/>
    <w:rsid w:val="00FD0819"/>
    <w:rsid w:val="00FD0EC7"/>
    <w:rsid w:val="00FD1033"/>
    <w:rsid w:val="00FD148C"/>
    <w:rsid w:val="00FD14FB"/>
    <w:rsid w:val="00FD1D67"/>
    <w:rsid w:val="00FD1D8E"/>
    <w:rsid w:val="00FD23DD"/>
    <w:rsid w:val="00FD310D"/>
    <w:rsid w:val="00FD3CE6"/>
    <w:rsid w:val="00FD41AA"/>
    <w:rsid w:val="00FD473F"/>
    <w:rsid w:val="00FD4D1C"/>
    <w:rsid w:val="00FD4D24"/>
    <w:rsid w:val="00FD4D46"/>
    <w:rsid w:val="00FD5198"/>
    <w:rsid w:val="00FD51DF"/>
    <w:rsid w:val="00FD5215"/>
    <w:rsid w:val="00FD53DE"/>
    <w:rsid w:val="00FD63D7"/>
    <w:rsid w:val="00FD6483"/>
    <w:rsid w:val="00FD657C"/>
    <w:rsid w:val="00FD68EC"/>
    <w:rsid w:val="00FD7050"/>
    <w:rsid w:val="00FD7149"/>
    <w:rsid w:val="00FD723A"/>
    <w:rsid w:val="00FD766B"/>
    <w:rsid w:val="00FD787D"/>
    <w:rsid w:val="00FD7972"/>
    <w:rsid w:val="00FD7ECB"/>
    <w:rsid w:val="00FE02FD"/>
    <w:rsid w:val="00FE0DCA"/>
    <w:rsid w:val="00FE11C7"/>
    <w:rsid w:val="00FE1218"/>
    <w:rsid w:val="00FE133D"/>
    <w:rsid w:val="00FE1BD0"/>
    <w:rsid w:val="00FE1F8B"/>
    <w:rsid w:val="00FE2D02"/>
    <w:rsid w:val="00FE3D4D"/>
    <w:rsid w:val="00FE3F87"/>
    <w:rsid w:val="00FE451D"/>
    <w:rsid w:val="00FE46D2"/>
    <w:rsid w:val="00FE481E"/>
    <w:rsid w:val="00FE4D1D"/>
    <w:rsid w:val="00FE4D7C"/>
    <w:rsid w:val="00FE4E66"/>
    <w:rsid w:val="00FE54EB"/>
    <w:rsid w:val="00FE5813"/>
    <w:rsid w:val="00FE595F"/>
    <w:rsid w:val="00FE6070"/>
    <w:rsid w:val="00FE63B5"/>
    <w:rsid w:val="00FE6659"/>
    <w:rsid w:val="00FE6BBE"/>
    <w:rsid w:val="00FE745B"/>
    <w:rsid w:val="00FE7923"/>
    <w:rsid w:val="00FE7DCA"/>
    <w:rsid w:val="00FE7E09"/>
    <w:rsid w:val="00FF0149"/>
    <w:rsid w:val="00FF1020"/>
    <w:rsid w:val="00FF1AD4"/>
    <w:rsid w:val="00FF1B32"/>
    <w:rsid w:val="00FF1D22"/>
    <w:rsid w:val="00FF1F49"/>
    <w:rsid w:val="00FF250A"/>
    <w:rsid w:val="00FF359D"/>
    <w:rsid w:val="00FF36C4"/>
    <w:rsid w:val="00FF376F"/>
    <w:rsid w:val="00FF43B4"/>
    <w:rsid w:val="00FF48A0"/>
    <w:rsid w:val="00FF4C4F"/>
    <w:rsid w:val="00FF4E3B"/>
    <w:rsid w:val="00FF51FA"/>
    <w:rsid w:val="00FF5627"/>
    <w:rsid w:val="00FF5979"/>
    <w:rsid w:val="00FF5AFC"/>
    <w:rsid w:val="00FF6777"/>
    <w:rsid w:val="00FF791E"/>
    <w:rsid w:val="00FF7CFA"/>
    <w:rsid w:val="00FF7D9B"/>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51A2"/>
    <w:rPr>
      <w:sz w:val="20"/>
      <w:szCs w:val="20"/>
    </w:rPr>
  </w:style>
  <w:style w:type="paragraph" w:styleId="Heading2">
    <w:name w:val="heading 2"/>
    <w:basedOn w:val="Normal"/>
    <w:next w:val="Normal"/>
    <w:link w:val="Heading2Char"/>
    <w:uiPriority w:val="99"/>
    <w:qFormat/>
    <w:rsid w:val="003815D9"/>
    <w:pPr>
      <w:keepNext/>
      <w:outlineLvl w:val="1"/>
    </w:pPr>
    <w:rPr>
      <w:b/>
      <w:sz w:val="24"/>
    </w:rPr>
  </w:style>
  <w:style w:type="paragraph" w:styleId="Heading3">
    <w:name w:val="heading 3"/>
    <w:basedOn w:val="Normal"/>
    <w:next w:val="Normal"/>
    <w:link w:val="Heading3Char"/>
    <w:uiPriority w:val="99"/>
    <w:qFormat/>
    <w:rsid w:val="00CE6306"/>
    <w:pPr>
      <w:keepNext/>
      <w:spacing w:before="240" w:after="60"/>
      <w:outlineLvl w:val="2"/>
    </w:pPr>
    <w:rPr>
      <w:rFonts w:ascii="Arial" w:hAnsi="Arial" w:cs="Arial"/>
      <w:b/>
      <w:bCs/>
      <w:sz w:val="26"/>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500ADB"/>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500ADB"/>
    <w:rPr>
      <w:rFonts w:asciiTheme="majorHAnsi" w:eastAsiaTheme="majorEastAsia" w:hAnsiTheme="majorHAnsi" w:cstheme="majorBidi"/>
      <w:b/>
      <w:bCs/>
      <w:sz w:val="26"/>
      <w:szCs w:val="26"/>
    </w:rPr>
  </w:style>
  <w:style w:type="paragraph" w:styleId="BodyTextIndent">
    <w:name w:val="Body Text Indent"/>
    <w:basedOn w:val="Normal"/>
    <w:link w:val="BodyTextIndentChar"/>
    <w:uiPriority w:val="99"/>
    <w:rsid w:val="00EE51A2"/>
    <w:pPr>
      <w:ind w:firstLine="709"/>
      <w:jc w:val="both"/>
    </w:pPr>
    <w:rPr>
      <w:sz w:val="24"/>
    </w:rPr>
  </w:style>
  <w:style w:type="character" w:customStyle="1" w:styleId="BodyTextIndentChar">
    <w:name w:val="Body Text Indent Char"/>
    <w:basedOn w:val="DefaultParagraphFont"/>
    <w:link w:val="BodyTextIndent"/>
    <w:uiPriority w:val="99"/>
    <w:locked/>
    <w:rsid w:val="00D1779A"/>
    <w:rPr>
      <w:rFonts w:cs="Times New Roman"/>
      <w:sz w:val="24"/>
    </w:rPr>
  </w:style>
  <w:style w:type="paragraph" w:customStyle="1" w:styleId="ConsNormal">
    <w:name w:val="ConsNormal"/>
    <w:uiPriority w:val="99"/>
    <w:rsid w:val="003815D9"/>
    <w:pPr>
      <w:widowControl w:val="0"/>
      <w:ind w:right="19772" w:firstLine="720"/>
    </w:pPr>
    <w:rPr>
      <w:rFonts w:ascii="Arial" w:hAnsi="Arial"/>
      <w:sz w:val="16"/>
      <w:szCs w:val="20"/>
    </w:rPr>
  </w:style>
  <w:style w:type="paragraph" w:customStyle="1" w:styleId="ConsTitle">
    <w:name w:val="ConsTitle"/>
    <w:uiPriority w:val="99"/>
    <w:rsid w:val="003815D9"/>
    <w:pPr>
      <w:widowControl w:val="0"/>
      <w:ind w:right="19772"/>
    </w:pPr>
    <w:rPr>
      <w:rFonts w:ascii="Arial" w:hAnsi="Arial"/>
      <w:b/>
      <w:sz w:val="20"/>
      <w:szCs w:val="20"/>
    </w:rPr>
  </w:style>
  <w:style w:type="paragraph" w:styleId="Title">
    <w:name w:val="Title"/>
    <w:basedOn w:val="Normal"/>
    <w:link w:val="TitleChar"/>
    <w:uiPriority w:val="99"/>
    <w:qFormat/>
    <w:rsid w:val="003815D9"/>
    <w:pPr>
      <w:jc w:val="center"/>
    </w:pPr>
    <w:rPr>
      <w:sz w:val="24"/>
    </w:rPr>
  </w:style>
  <w:style w:type="character" w:customStyle="1" w:styleId="TitleChar">
    <w:name w:val="Title Char"/>
    <w:basedOn w:val="DefaultParagraphFont"/>
    <w:link w:val="Title"/>
    <w:uiPriority w:val="99"/>
    <w:locked/>
    <w:rsid w:val="00085BC1"/>
    <w:rPr>
      <w:rFonts w:cs="Times New Roman"/>
      <w:sz w:val="24"/>
    </w:rPr>
  </w:style>
  <w:style w:type="paragraph" w:styleId="BodyText">
    <w:name w:val="Body Text"/>
    <w:basedOn w:val="Normal"/>
    <w:link w:val="BodyTextChar"/>
    <w:uiPriority w:val="99"/>
    <w:rsid w:val="00EE51A2"/>
    <w:rPr>
      <w:sz w:val="24"/>
    </w:rPr>
  </w:style>
  <w:style w:type="character" w:customStyle="1" w:styleId="BodyTextChar">
    <w:name w:val="Body Text Char"/>
    <w:basedOn w:val="DefaultParagraphFont"/>
    <w:link w:val="BodyText"/>
    <w:uiPriority w:val="99"/>
    <w:locked/>
    <w:rsid w:val="001878FD"/>
    <w:rPr>
      <w:rFonts w:cs="Times New Roman"/>
      <w:sz w:val="24"/>
    </w:rPr>
  </w:style>
  <w:style w:type="paragraph" w:styleId="Footer">
    <w:name w:val="footer"/>
    <w:basedOn w:val="Normal"/>
    <w:link w:val="FooterChar"/>
    <w:uiPriority w:val="99"/>
    <w:rsid w:val="003815D9"/>
    <w:pPr>
      <w:tabs>
        <w:tab w:val="center" w:pos="4153"/>
        <w:tab w:val="right" w:pos="8306"/>
      </w:tabs>
    </w:pPr>
  </w:style>
  <w:style w:type="character" w:customStyle="1" w:styleId="FooterChar">
    <w:name w:val="Footer Char"/>
    <w:basedOn w:val="DefaultParagraphFont"/>
    <w:link w:val="Footer"/>
    <w:uiPriority w:val="99"/>
    <w:locked/>
    <w:rsid w:val="0085531A"/>
    <w:rPr>
      <w:rFonts w:cs="Times New Roman"/>
    </w:rPr>
  </w:style>
  <w:style w:type="character" w:styleId="PageNumber">
    <w:name w:val="page number"/>
    <w:basedOn w:val="DefaultParagraphFont"/>
    <w:uiPriority w:val="99"/>
    <w:rsid w:val="003815D9"/>
    <w:rPr>
      <w:rFonts w:cs="Times New Roman"/>
    </w:rPr>
  </w:style>
  <w:style w:type="table" w:styleId="TableGrid">
    <w:name w:val="Table Grid"/>
    <w:basedOn w:val="TableNormal"/>
    <w:uiPriority w:val="99"/>
    <w:rsid w:val="00EE51A2"/>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F6318F"/>
    <w:pPr>
      <w:tabs>
        <w:tab w:val="center" w:pos="4677"/>
        <w:tab w:val="right" w:pos="9355"/>
      </w:tabs>
    </w:pPr>
  </w:style>
  <w:style w:type="character" w:customStyle="1" w:styleId="HeaderChar">
    <w:name w:val="Header Char"/>
    <w:basedOn w:val="DefaultParagraphFont"/>
    <w:link w:val="Header"/>
    <w:uiPriority w:val="99"/>
    <w:locked/>
    <w:rsid w:val="003355BF"/>
    <w:rPr>
      <w:rFonts w:cs="Times New Roman"/>
    </w:rPr>
  </w:style>
  <w:style w:type="paragraph" w:styleId="BodyText2">
    <w:name w:val="Body Text 2"/>
    <w:basedOn w:val="Normal"/>
    <w:link w:val="BodyText2Char"/>
    <w:uiPriority w:val="99"/>
    <w:rsid w:val="00672BB6"/>
    <w:pPr>
      <w:spacing w:after="120" w:line="480" w:lineRule="auto"/>
    </w:pPr>
  </w:style>
  <w:style w:type="character" w:customStyle="1" w:styleId="BodyText2Char">
    <w:name w:val="Body Text 2 Char"/>
    <w:basedOn w:val="DefaultParagraphFont"/>
    <w:link w:val="BodyText2"/>
    <w:uiPriority w:val="99"/>
    <w:semiHidden/>
    <w:rsid w:val="00500ADB"/>
    <w:rPr>
      <w:sz w:val="20"/>
      <w:szCs w:val="20"/>
    </w:rPr>
  </w:style>
  <w:style w:type="paragraph" w:styleId="BodyText3">
    <w:name w:val="Body Text 3"/>
    <w:basedOn w:val="Normal"/>
    <w:link w:val="BodyText3Char"/>
    <w:uiPriority w:val="99"/>
    <w:rsid w:val="00E229AA"/>
    <w:pPr>
      <w:spacing w:after="120"/>
    </w:pPr>
    <w:rPr>
      <w:sz w:val="16"/>
      <w:szCs w:val="16"/>
    </w:rPr>
  </w:style>
  <w:style w:type="character" w:customStyle="1" w:styleId="BodyText3Char">
    <w:name w:val="Body Text 3 Char"/>
    <w:basedOn w:val="DefaultParagraphFont"/>
    <w:link w:val="BodyText3"/>
    <w:uiPriority w:val="99"/>
    <w:semiHidden/>
    <w:rsid w:val="00500ADB"/>
    <w:rPr>
      <w:sz w:val="16"/>
      <w:szCs w:val="16"/>
    </w:rPr>
  </w:style>
  <w:style w:type="paragraph" w:customStyle="1" w:styleId="ConsPlusDocList">
    <w:name w:val="ConsPlusDocList"/>
    <w:uiPriority w:val="99"/>
    <w:rsid w:val="004253B1"/>
    <w:pPr>
      <w:autoSpaceDE w:val="0"/>
      <w:autoSpaceDN w:val="0"/>
      <w:adjustRightInd w:val="0"/>
    </w:pPr>
    <w:rPr>
      <w:rFonts w:ascii="Courier New" w:hAnsi="Courier New" w:cs="Courier New"/>
      <w:sz w:val="20"/>
      <w:szCs w:val="20"/>
    </w:rPr>
  </w:style>
  <w:style w:type="paragraph" w:styleId="BalloonText">
    <w:name w:val="Balloon Text"/>
    <w:basedOn w:val="Normal"/>
    <w:link w:val="BalloonTextChar"/>
    <w:uiPriority w:val="99"/>
    <w:semiHidden/>
    <w:rsid w:val="008245E8"/>
    <w:rPr>
      <w:rFonts w:ascii="Tahoma" w:hAnsi="Tahoma" w:cs="Tahoma"/>
      <w:sz w:val="16"/>
      <w:szCs w:val="16"/>
    </w:rPr>
  </w:style>
  <w:style w:type="character" w:customStyle="1" w:styleId="BalloonTextChar">
    <w:name w:val="Balloon Text Char"/>
    <w:basedOn w:val="DefaultParagraphFont"/>
    <w:link w:val="BalloonText"/>
    <w:uiPriority w:val="99"/>
    <w:semiHidden/>
    <w:rsid w:val="00500ADB"/>
    <w:rPr>
      <w:sz w:val="0"/>
      <w:szCs w:val="0"/>
    </w:rPr>
  </w:style>
  <w:style w:type="paragraph" w:customStyle="1" w:styleId="ConsPlusNonformat">
    <w:name w:val="ConsPlusNonformat"/>
    <w:uiPriority w:val="99"/>
    <w:rsid w:val="00EE51A2"/>
    <w:pPr>
      <w:autoSpaceDE w:val="0"/>
      <w:autoSpaceDN w:val="0"/>
      <w:adjustRightInd w:val="0"/>
    </w:pPr>
    <w:rPr>
      <w:rFonts w:ascii="Courier New" w:hAnsi="Courier New" w:cs="Courier New"/>
      <w:sz w:val="20"/>
      <w:szCs w:val="20"/>
    </w:rPr>
  </w:style>
  <w:style w:type="paragraph" w:customStyle="1" w:styleId="ConsPlusNormal">
    <w:name w:val="ConsPlusNormal"/>
    <w:uiPriority w:val="99"/>
    <w:rsid w:val="00E66429"/>
    <w:pPr>
      <w:widowControl w:val="0"/>
      <w:autoSpaceDE w:val="0"/>
      <w:autoSpaceDN w:val="0"/>
      <w:adjustRightInd w:val="0"/>
      <w:ind w:firstLine="720"/>
    </w:pPr>
    <w:rPr>
      <w:rFonts w:ascii="Arial" w:hAnsi="Arial" w:cs="Arial"/>
      <w:sz w:val="20"/>
      <w:szCs w:val="20"/>
    </w:rPr>
  </w:style>
  <w:style w:type="paragraph" w:customStyle="1" w:styleId="ConsPlusTitle">
    <w:name w:val="ConsPlusTitle"/>
    <w:uiPriority w:val="99"/>
    <w:rsid w:val="00E66429"/>
    <w:pPr>
      <w:widowControl w:val="0"/>
      <w:autoSpaceDE w:val="0"/>
      <w:autoSpaceDN w:val="0"/>
      <w:adjustRightInd w:val="0"/>
    </w:pPr>
    <w:rPr>
      <w:rFonts w:ascii="Arial" w:hAnsi="Arial" w:cs="Arial"/>
      <w:b/>
      <w:bCs/>
      <w:sz w:val="20"/>
      <w:szCs w:val="20"/>
    </w:rPr>
  </w:style>
  <w:style w:type="paragraph" w:customStyle="1" w:styleId="1">
    <w:name w:val="1"/>
    <w:basedOn w:val="Normal"/>
    <w:uiPriority w:val="99"/>
    <w:rsid w:val="008D1C4C"/>
    <w:pPr>
      <w:spacing w:after="160" w:line="240" w:lineRule="exact"/>
      <w:jc w:val="both"/>
    </w:pPr>
    <w:rPr>
      <w:rFonts w:ascii="Verdana" w:hAnsi="Verdana" w:cs="Arial"/>
      <w:lang w:val="en-US" w:eastAsia="en-US"/>
    </w:rPr>
  </w:style>
  <w:style w:type="paragraph" w:styleId="BodyTextFirstIndent2">
    <w:name w:val="Body Text First Indent 2"/>
    <w:basedOn w:val="BodyTextIndent"/>
    <w:link w:val="BodyTextFirstIndent2Char"/>
    <w:uiPriority w:val="99"/>
    <w:rsid w:val="005161BC"/>
    <w:pPr>
      <w:spacing w:after="120"/>
      <w:ind w:left="283" w:firstLine="210"/>
      <w:jc w:val="left"/>
    </w:pPr>
    <w:rPr>
      <w:sz w:val="20"/>
    </w:rPr>
  </w:style>
  <w:style w:type="character" w:customStyle="1" w:styleId="BodyTextFirstIndent2Char">
    <w:name w:val="Body Text First Indent 2 Char"/>
    <w:basedOn w:val="BodyTextIndentChar"/>
    <w:link w:val="BodyTextFirstIndent2"/>
    <w:uiPriority w:val="99"/>
    <w:locked/>
    <w:rsid w:val="00CD1923"/>
  </w:style>
  <w:style w:type="paragraph" w:customStyle="1" w:styleId="10">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w:basedOn w:val="Normal"/>
    <w:uiPriority w:val="99"/>
    <w:rsid w:val="005161BC"/>
    <w:pPr>
      <w:spacing w:after="160" w:line="240" w:lineRule="exact"/>
      <w:jc w:val="both"/>
    </w:pPr>
    <w:rPr>
      <w:rFonts w:ascii="Verdana" w:hAnsi="Verdana" w:cs="Arial"/>
      <w:lang w:val="en-US" w:eastAsia="en-US"/>
    </w:rPr>
  </w:style>
  <w:style w:type="paragraph" w:customStyle="1" w:styleId="a">
    <w:name w:val="Знак Знак Знак Знак Знак Знак Знак Знак Знак Знак Знак Знак Знак Знак Знак Знак Знак Знак Знак Знак Знак Знак"/>
    <w:basedOn w:val="Normal"/>
    <w:uiPriority w:val="99"/>
    <w:rsid w:val="00954D93"/>
    <w:pPr>
      <w:spacing w:after="160" w:line="240" w:lineRule="exact"/>
      <w:jc w:val="both"/>
    </w:pPr>
    <w:rPr>
      <w:rFonts w:ascii="Verdana" w:hAnsi="Verdana" w:cs="Arial"/>
      <w:lang w:val="en-US" w:eastAsia="en-US"/>
    </w:rPr>
  </w:style>
  <w:style w:type="paragraph" w:styleId="BodyTextIndent2">
    <w:name w:val="Body Text Indent 2"/>
    <w:basedOn w:val="Normal"/>
    <w:link w:val="BodyTextIndent2Char"/>
    <w:uiPriority w:val="99"/>
    <w:rsid w:val="00181EF0"/>
    <w:pPr>
      <w:spacing w:after="120" w:line="480" w:lineRule="auto"/>
      <w:ind w:left="283"/>
    </w:pPr>
  </w:style>
  <w:style w:type="character" w:customStyle="1" w:styleId="BodyTextIndent2Char">
    <w:name w:val="Body Text Indent 2 Char"/>
    <w:basedOn w:val="DefaultParagraphFont"/>
    <w:link w:val="BodyTextIndent2"/>
    <w:uiPriority w:val="99"/>
    <w:semiHidden/>
    <w:rsid w:val="00500ADB"/>
    <w:rPr>
      <w:sz w:val="20"/>
      <w:szCs w:val="20"/>
    </w:rPr>
  </w:style>
  <w:style w:type="paragraph" w:customStyle="1" w:styleId="NormalANX">
    <w:name w:val="NormalANX"/>
    <w:basedOn w:val="Normal"/>
    <w:uiPriority w:val="99"/>
    <w:rsid w:val="00181EF0"/>
    <w:pPr>
      <w:spacing w:before="240" w:after="240" w:line="360" w:lineRule="auto"/>
      <w:ind w:firstLine="720"/>
      <w:jc w:val="both"/>
    </w:pPr>
    <w:rPr>
      <w:sz w:val="28"/>
    </w:rPr>
  </w:style>
  <w:style w:type="paragraph" w:customStyle="1" w:styleId="ConsNonformat">
    <w:name w:val="ConsNonformat"/>
    <w:uiPriority w:val="99"/>
    <w:rsid w:val="005C186B"/>
    <w:pPr>
      <w:widowControl w:val="0"/>
      <w:autoSpaceDE w:val="0"/>
      <w:autoSpaceDN w:val="0"/>
      <w:adjustRightInd w:val="0"/>
      <w:ind w:right="19772"/>
    </w:pPr>
    <w:rPr>
      <w:rFonts w:ascii="Courier New" w:hAnsi="Courier New" w:cs="Courier New"/>
      <w:sz w:val="20"/>
      <w:szCs w:val="20"/>
    </w:rPr>
  </w:style>
  <w:style w:type="paragraph" w:styleId="ListParagraph">
    <w:name w:val="List Paragraph"/>
    <w:basedOn w:val="Normal"/>
    <w:uiPriority w:val="99"/>
    <w:qFormat/>
    <w:rsid w:val="00C03AE6"/>
    <w:pPr>
      <w:ind w:left="720"/>
      <w:contextualSpacing/>
    </w:pPr>
  </w:style>
  <w:style w:type="paragraph" w:customStyle="1" w:styleId="11">
    <w:name w:val="Знак1"/>
    <w:basedOn w:val="Normal"/>
    <w:uiPriority w:val="99"/>
    <w:rsid w:val="00A65139"/>
    <w:pPr>
      <w:spacing w:after="160" w:line="240" w:lineRule="exact"/>
      <w:jc w:val="both"/>
    </w:pPr>
    <w:rPr>
      <w:rFonts w:ascii="Verdana" w:hAnsi="Verdana" w:cs="Arial"/>
      <w:lang w:val="en-US" w:eastAsia="en-US"/>
    </w:rPr>
  </w:style>
  <w:style w:type="paragraph" w:customStyle="1" w:styleId="12">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w:basedOn w:val="Normal"/>
    <w:uiPriority w:val="99"/>
    <w:rsid w:val="000419B3"/>
    <w:pPr>
      <w:spacing w:after="160" w:line="240" w:lineRule="exact"/>
      <w:jc w:val="both"/>
    </w:pPr>
    <w:rPr>
      <w:rFonts w:ascii="Verdana" w:hAnsi="Verdana" w:cs="Arial"/>
      <w:lang w:val="en-US" w:eastAsia="en-US"/>
    </w:rPr>
  </w:style>
  <w:style w:type="paragraph" w:styleId="NoSpacing">
    <w:name w:val="No Spacing"/>
    <w:uiPriority w:val="99"/>
    <w:qFormat/>
    <w:rsid w:val="00D12BEA"/>
    <w:pPr>
      <w:ind w:firstLine="720"/>
      <w:jc w:val="both"/>
    </w:pPr>
    <w:rPr>
      <w:sz w:val="28"/>
      <w:szCs w:val="20"/>
    </w:rPr>
  </w:style>
  <w:style w:type="paragraph" w:customStyle="1" w:styleId="13">
    <w:name w:val="Абзац списка1"/>
    <w:basedOn w:val="Normal"/>
    <w:uiPriority w:val="99"/>
    <w:rsid w:val="00D12BEA"/>
    <w:pPr>
      <w:spacing w:after="200" w:line="276" w:lineRule="auto"/>
      <w:ind w:left="720"/>
      <w:contextualSpacing/>
    </w:pPr>
    <w:rPr>
      <w:rFonts w:ascii="Calibri" w:hAnsi="Calibri"/>
      <w:sz w:val="22"/>
      <w:szCs w:val="22"/>
    </w:rPr>
  </w:style>
  <w:style w:type="paragraph" w:customStyle="1" w:styleId="ConsPlusCell">
    <w:name w:val="ConsPlusCell"/>
    <w:uiPriority w:val="99"/>
    <w:rsid w:val="001868AA"/>
    <w:pPr>
      <w:autoSpaceDE w:val="0"/>
      <w:autoSpaceDN w:val="0"/>
      <w:adjustRightInd w:val="0"/>
    </w:pPr>
    <w:rPr>
      <w:sz w:val="26"/>
      <w:szCs w:val="26"/>
    </w:rPr>
  </w:style>
  <w:style w:type="paragraph" w:customStyle="1" w:styleId="17">
    <w:name w:val="Знак Знак Знак Знак Знак Знак Знак Знак Знак Знак Знак Знак Знак Знак Знак Знак Знак Знак Знак Знак Знак Знак17"/>
    <w:basedOn w:val="Normal"/>
    <w:uiPriority w:val="99"/>
    <w:rsid w:val="00FF1B32"/>
    <w:pPr>
      <w:spacing w:after="160" w:line="240" w:lineRule="exact"/>
      <w:jc w:val="both"/>
    </w:pPr>
    <w:rPr>
      <w:rFonts w:ascii="Verdana" w:hAnsi="Verdana" w:cs="Arial"/>
      <w:lang w:val="en-US" w:eastAsia="en-US"/>
    </w:rPr>
  </w:style>
  <w:style w:type="paragraph" w:customStyle="1" w:styleId="2">
    <w:name w:val="Абзац списка2"/>
    <w:basedOn w:val="Normal"/>
    <w:uiPriority w:val="99"/>
    <w:rsid w:val="0074559B"/>
    <w:pPr>
      <w:spacing w:after="200" w:line="276" w:lineRule="auto"/>
      <w:ind w:left="720"/>
      <w:contextualSpacing/>
    </w:pPr>
    <w:rPr>
      <w:rFonts w:ascii="Calibri" w:hAnsi="Calibri"/>
      <w:sz w:val="22"/>
      <w:szCs w:val="22"/>
    </w:rPr>
  </w:style>
  <w:style w:type="paragraph" w:customStyle="1" w:styleId="Default">
    <w:name w:val="Default"/>
    <w:uiPriority w:val="99"/>
    <w:rsid w:val="00001424"/>
    <w:pPr>
      <w:autoSpaceDE w:val="0"/>
      <w:autoSpaceDN w:val="0"/>
      <w:adjustRightInd w:val="0"/>
    </w:pPr>
    <w:rPr>
      <w:color w:val="000000"/>
      <w:sz w:val="24"/>
      <w:szCs w:val="24"/>
    </w:rPr>
  </w:style>
  <w:style w:type="paragraph" w:customStyle="1" w:styleId="16">
    <w:name w:val="Знак Знак Знак Знак Знак Знак Знак Знак Знак Знак Знак Знак Знак Знак Знак Знак Знак Знак Знак Знак Знак Знак16"/>
    <w:basedOn w:val="Normal"/>
    <w:uiPriority w:val="99"/>
    <w:rsid w:val="00E72921"/>
    <w:pPr>
      <w:spacing w:after="160" w:line="240" w:lineRule="exact"/>
      <w:jc w:val="both"/>
    </w:pPr>
    <w:rPr>
      <w:rFonts w:ascii="Verdana" w:hAnsi="Verdana" w:cs="Arial"/>
      <w:lang w:val="en-US" w:eastAsia="en-US"/>
    </w:rPr>
  </w:style>
  <w:style w:type="paragraph" w:customStyle="1" w:styleId="15">
    <w:name w:val="Знак Знак Знак Знак Знак Знак Знак Знак Знак Знак Знак Знак Знак Знак Знак Знак Знак Знак Знак Знак Знак Знак15"/>
    <w:basedOn w:val="Normal"/>
    <w:uiPriority w:val="99"/>
    <w:rsid w:val="0094409D"/>
    <w:pPr>
      <w:spacing w:after="160" w:line="240" w:lineRule="exact"/>
      <w:jc w:val="both"/>
    </w:pPr>
    <w:rPr>
      <w:rFonts w:ascii="Verdana" w:hAnsi="Verdana" w:cs="Arial"/>
      <w:lang w:val="en-US" w:eastAsia="en-US"/>
    </w:rPr>
  </w:style>
  <w:style w:type="paragraph" w:customStyle="1" w:styleId="14">
    <w:name w:val="Знак Знак Знак Знак Знак Знак Знак Знак Знак Знак Знак Знак Знак Знак Знак Знак Знак Знак Знак Знак Знак Знак14"/>
    <w:basedOn w:val="Normal"/>
    <w:uiPriority w:val="99"/>
    <w:rsid w:val="0025799C"/>
    <w:pPr>
      <w:spacing w:after="160" w:line="240" w:lineRule="exact"/>
      <w:jc w:val="both"/>
    </w:pPr>
    <w:rPr>
      <w:rFonts w:ascii="Verdana" w:hAnsi="Verdana" w:cs="Arial"/>
      <w:lang w:val="en-US" w:eastAsia="en-US"/>
    </w:rPr>
  </w:style>
  <w:style w:type="paragraph" w:customStyle="1" w:styleId="130">
    <w:name w:val="Знак Знак Знак Знак Знак Знак Знак Знак Знак Знак Знак Знак Знак Знак Знак Знак Знак Знак Знак Знак Знак Знак13"/>
    <w:basedOn w:val="Normal"/>
    <w:uiPriority w:val="99"/>
    <w:rsid w:val="002C2CEB"/>
    <w:pPr>
      <w:spacing w:after="160" w:line="240" w:lineRule="exact"/>
      <w:jc w:val="both"/>
    </w:pPr>
    <w:rPr>
      <w:rFonts w:ascii="Verdana" w:hAnsi="Verdana" w:cs="Arial"/>
      <w:lang w:val="en-US" w:eastAsia="en-US"/>
    </w:rPr>
  </w:style>
  <w:style w:type="paragraph" w:styleId="FootnoteText">
    <w:name w:val="footnote text"/>
    <w:basedOn w:val="Normal"/>
    <w:link w:val="FootnoteTextChar"/>
    <w:uiPriority w:val="99"/>
    <w:rsid w:val="00A22D67"/>
  </w:style>
  <w:style w:type="character" w:customStyle="1" w:styleId="FootnoteTextChar">
    <w:name w:val="Footnote Text Char"/>
    <w:basedOn w:val="DefaultParagraphFont"/>
    <w:link w:val="FootnoteText"/>
    <w:uiPriority w:val="99"/>
    <w:locked/>
    <w:rsid w:val="00A22D67"/>
    <w:rPr>
      <w:rFonts w:cs="Times New Roman"/>
    </w:rPr>
  </w:style>
  <w:style w:type="character" w:styleId="FootnoteReference">
    <w:name w:val="footnote reference"/>
    <w:basedOn w:val="DefaultParagraphFont"/>
    <w:uiPriority w:val="99"/>
    <w:rsid w:val="00A22D67"/>
    <w:rPr>
      <w:rFonts w:cs="Times New Roman"/>
      <w:vertAlign w:val="superscript"/>
    </w:rPr>
  </w:style>
  <w:style w:type="paragraph" w:styleId="EndnoteText">
    <w:name w:val="endnote text"/>
    <w:basedOn w:val="Normal"/>
    <w:link w:val="EndnoteTextChar"/>
    <w:uiPriority w:val="99"/>
    <w:rsid w:val="00111480"/>
  </w:style>
  <w:style w:type="character" w:customStyle="1" w:styleId="EndnoteTextChar">
    <w:name w:val="Endnote Text Char"/>
    <w:basedOn w:val="DefaultParagraphFont"/>
    <w:link w:val="EndnoteText"/>
    <w:uiPriority w:val="99"/>
    <w:locked/>
    <w:rsid w:val="00111480"/>
    <w:rPr>
      <w:rFonts w:cs="Times New Roman"/>
    </w:rPr>
  </w:style>
  <w:style w:type="character" w:styleId="EndnoteReference">
    <w:name w:val="endnote reference"/>
    <w:basedOn w:val="DefaultParagraphFont"/>
    <w:uiPriority w:val="99"/>
    <w:rsid w:val="00111480"/>
    <w:rPr>
      <w:rFonts w:cs="Times New Roman"/>
      <w:vertAlign w:val="superscript"/>
    </w:rPr>
  </w:style>
  <w:style w:type="paragraph" w:customStyle="1" w:styleId="120">
    <w:name w:val="Знак Знак Знак Знак Знак Знак Знак Знак Знак Знак Знак Знак Знак Знак Знак Знак Знак Знак Знак Знак Знак Знак12"/>
    <w:basedOn w:val="Normal"/>
    <w:uiPriority w:val="99"/>
    <w:rsid w:val="002213A2"/>
    <w:pPr>
      <w:spacing w:after="160" w:line="240" w:lineRule="exact"/>
      <w:jc w:val="both"/>
    </w:pPr>
    <w:rPr>
      <w:rFonts w:ascii="Verdana" w:hAnsi="Verdana" w:cs="Arial"/>
      <w:lang w:val="en-US" w:eastAsia="en-US"/>
    </w:rPr>
  </w:style>
  <w:style w:type="character" w:styleId="Hyperlink">
    <w:name w:val="Hyperlink"/>
    <w:basedOn w:val="DefaultParagraphFont"/>
    <w:uiPriority w:val="99"/>
    <w:rsid w:val="00761D85"/>
    <w:rPr>
      <w:rFonts w:cs="Times New Roman"/>
      <w:color w:val="0000FF"/>
      <w:u w:val="single"/>
    </w:rPr>
  </w:style>
  <w:style w:type="paragraph" w:customStyle="1" w:styleId="110">
    <w:name w:val="Знак Знак Знак Знак Знак Знак Знак Знак Знак Знак Знак Знак Знак Знак Знак Знак Знак Знак Знак Знак Знак Знак11"/>
    <w:basedOn w:val="Normal"/>
    <w:uiPriority w:val="99"/>
    <w:rsid w:val="00BD01D7"/>
    <w:pPr>
      <w:spacing w:after="160" w:line="240" w:lineRule="exact"/>
      <w:jc w:val="both"/>
    </w:pPr>
    <w:rPr>
      <w:rFonts w:ascii="Verdana" w:hAnsi="Verdana" w:cs="Arial"/>
      <w:lang w:val="en-US" w:eastAsia="en-US"/>
    </w:rPr>
  </w:style>
  <w:style w:type="paragraph" w:customStyle="1" w:styleId="100">
    <w:name w:val="Знак Знак Знак Знак Знак Знак Знак Знак Знак Знак Знак Знак Знак Знак Знак Знак Знак Знак Знак Знак Знак Знак10"/>
    <w:basedOn w:val="Normal"/>
    <w:uiPriority w:val="99"/>
    <w:rsid w:val="00491B4A"/>
    <w:pPr>
      <w:spacing w:after="160" w:line="240" w:lineRule="exact"/>
      <w:jc w:val="both"/>
    </w:pPr>
    <w:rPr>
      <w:rFonts w:ascii="Verdana" w:hAnsi="Verdana" w:cs="Arial"/>
      <w:lang w:val="en-US" w:eastAsia="en-US"/>
    </w:rPr>
  </w:style>
  <w:style w:type="paragraph" w:customStyle="1" w:styleId="9">
    <w:name w:val="Знак Знак Знак Знак Знак Знак Знак Знак Знак Знак Знак Знак Знак Знак Знак Знак Знак Знак Знак Знак Знак Знак9"/>
    <w:basedOn w:val="Normal"/>
    <w:uiPriority w:val="99"/>
    <w:rsid w:val="00477FE6"/>
    <w:pPr>
      <w:spacing w:after="160" w:line="240" w:lineRule="exact"/>
      <w:jc w:val="both"/>
    </w:pPr>
    <w:rPr>
      <w:rFonts w:ascii="Verdana" w:hAnsi="Verdana" w:cs="Arial"/>
      <w:lang w:val="en-US" w:eastAsia="en-US"/>
    </w:rPr>
  </w:style>
  <w:style w:type="paragraph" w:customStyle="1" w:styleId="21a">
    <w:name w:val="2.1a Название положения"/>
    <w:basedOn w:val="Normal"/>
    <w:uiPriority w:val="99"/>
    <w:rsid w:val="009158E4"/>
    <w:pPr>
      <w:spacing w:before="1000" w:after="440"/>
      <w:contextualSpacing/>
      <w:jc w:val="center"/>
    </w:pPr>
    <w:rPr>
      <w:b/>
      <w:bCs/>
      <w:sz w:val="28"/>
      <w:szCs w:val="28"/>
    </w:rPr>
  </w:style>
  <w:style w:type="paragraph" w:customStyle="1" w:styleId="01">
    <w:name w:val="Стиль 0.1 Утверждено"/>
    <w:basedOn w:val="Normal"/>
    <w:uiPriority w:val="99"/>
    <w:rsid w:val="009158E4"/>
    <w:pPr>
      <w:jc w:val="right"/>
    </w:pPr>
    <w:rPr>
      <w:sz w:val="24"/>
      <w:szCs w:val="24"/>
    </w:rPr>
  </w:style>
  <w:style w:type="paragraph" w:customStyle="1" w:styleId="8">
    <w:name w:val="Знак Знак Знак Знак Знак Знак Знак Знак Знак Знак Знак Знак Знак Знак Знак Знак Знак Знак Знак Знак Знак Знак8"/>
    <w:basedOn w:val="Normal"/>
    <w:uiPriority w:val="99"/>
    <w:rsid w:val="00AE44B0"/>
    <w:pPr>
      <w:spacing w:after="160" w:line="240" w:lineRule="exact"/>
      <w:jc w:val="both"/>
    </w:pPr>
    <w:rPr>
      <w:rFonts w:ascii="Verdana" w:hAnsi="Verdana" w:cs="Arial"/>
      <w:lang w:val="en-US" w:eastAsia="en-US"/>
    </w:rPr>
  </w:style>
  <w:style w:type="paragraph" w:customStyle="1" w:styleId="7">
    <w:name w:val="Знак Знак Знак Знак Знак Знак Знак Знак Знак Знак Знак Знак Знак Знак Знак Знак Знак Знак Знак Знак Знак Знак7"/>
    <w:basedOn w:val="Normal"/>
    <w:uiPriority w:val="99"/>
    <w:rsid w:val="004C4BEA"/>
    <w:pPr>
      <w:spacing w:after="160" w:line="240" w:lineRule="exact"/>
      <w:jc w:val="both"/>
    </w:pPr>
    <w:rPr>
      <w:rFonts w:ascii="Verdana" w:hAnsi="Verdana" w:cs="Arial"/>
      <w:lang w:val="en-US" w:eastAsia="en-US"/>
    </w:rPr>
  </w:style>
  <w:style w:type="paragraph" w:customStyle="1" w:styleId="6">
    <w:name w:val="Знак Знак Знак Знак Знак Знак Знак Знак Знак Знак Знак Знак Знак Знак Знак Знак Знак Знак Знак Знак Знак Знак6"/>
    <w:basedOn w:val="Normal"/>
    <w:uiPriority w:val="99"/>
    <w:rsid w:val="00C0271B"/>
    <w:pPr>
      <w:spacing w:after="160" w:line="240" w:lineRule="exact"/>
      <w:jc w:val="both"/>
    </w:pPr>
    <w:rPr>
      <w:rFonts w:ascii="Verdana" w:hAnsi="Verdana" w:cs="Arial"/>
      <w:lang w:val="en-US" w:eastAsia="en-US"/>
    </w:rPr>
  </w:style>
  <w:style w:type="paragraph" w:customStyle="1" w:styleId="5">
    <w:name w:val="Знак Знак Знак Знак Знак Знак Знак Знак Знак Знак Знак Знак Знак Знак Знак Знак Знак Знак Знак Знак Знак Знак5"/>
    <w:basedOn w:val="Normal"/>
    <w:uiPriority w:val="99"/>
    <w:rsid w:val="0090433C"/>
    <w:pPr>
      <w:spacing w:after="160" w:line="240" w:lineRule="exact"/>
      <w:jc w:val="both"/>
    </w:pPr>
    <w:rPr>
      <w:rFonts w:ascii="Verdana" w:hAnsi="Verdana" w:cs="Arial"/>
      <w:lang w:val="en-US" w:eastAsia="en-US"/>
    </w:rPr>
  </w:style>
  <w:style w:type="paragraph" w:customStyle="1" w:styleId="4">
    <w:name w:val="Знак Знак Знак Знак Знак Знак Знак Знак Знак Знак Знак Знак Знак Знак Знак Знак Знак Знак Знак Знак Знак Знак4"/>
    <w:basedOn w:val="Normal"/>
    <w:uiPriority w:val="99"/>
    <w:rsid w:val="000218EF"/>
    <w:pPr>
      <w:spacing w:after="160" w:line="240" w:lineRule="exact"/>
      <w:jc w:val="both"/>
    </w:pPr>
    <w:rPr>
      <w:rFonts w:ascii="Verdana" w:hAnsi="Verdana" w:cs="Arial"/>
      <w:lang w:val="en-US" w:eastAsia="en-US"/>
    </w:rPr>
  </w:style>
  <w:style w:type="paragraph" w:customStyle="1" w:styleId="3">
    <w:name w:val="Знак Знак Знак Знак Знак Знак Знак Знак Знак Знак Знак Знак Знак Знак Знак Знак Знак Знак Знак Знак Знак Знак3"/>
    <w:basedOn w:val="Normal"/>
    <w:uiPriority w:val="99"/>
    <w:rsid w:val="00366D41"/>
    <w:pPr>
      <w:spacing w:after="160" w:line="240" w:lineRule="exact"/>
      <w:jc w:val="both"/>
    </w:pPr>
    <w:rPr>
      <w:rFonts w:ascii="Verdana" w:hAnsi="Verdana" w:cs="Arial"/>
      <w:lang w:val="en-US" w:eastAsia="en-US"/>
    </w:rPr>
  </w:style>
  <w:style w:type="paragraph" w:customStyle="1" w:styleId="20">
    <w:name w:val="Знак Знак Знак Знак Знак Знак Знак Знак Знак Знак Знак Знак Знак Знак Знак Знак Знак Знак Знак Знак Знак Знак2"/>
    <w:basedOn w:val="Normal"/>
    <w:uiPriority w:val="99"/>
    <w:rsid w:val="00987E98"/>
    <w:pPr>
      <w:spacing w:after="160" w:line="240" w:lineRule="exact"/>
      <w:jc w:val="both"/>
    </w:pPr>
    <w:rPr>
      <w:rFonts w:ascii="Verdana" w:hAnsi="Verdana" w:cs="Arial"/>
      <w:lang w:val="en-US" w:eastAsia="en-US"/>
    </w:rPr>
  </w:style>
  <w:style w:type="paragraph" w:customStyle="1" w:styleId="18">
    <w:name w:val="Знак Знак Знак Знак Знак Знак Знак Знак Знак Знак Знак Знак Знак Знак Знак Знак Знак Знак Знак Знак Знак Знак1"/>
    <w:basedOn w:val="Normal"/>
    <w:uiPriority w:val="99"/>
    <w:rsid w:val="0067143D"/>
    <w:pPr>
      <w:spacing w:after="160" w:line="240" w:lineRule="exact"/>
      <w:jc w:val="both"/>
    </w:pPr>
    <w:rPr>
      <w:rFonts w:ascii="Verdana" w:hAnsi="Verdana" w:cs="Arial"/>
      <w:lang w:val="en-US" w:eastAsia="en-US"/>
    </w:rPr>
  </w:style>
</w:styles>
</file>

<file path=word/webSettings.xml><?xml version="1.0" encoding="utf-8"?>
<w:webSettings xmlns:r="http://schemas.openxmlformats.org/officeDocument/2006/relationships" xmlns:w="http://schemas.openxmlformats.org/wordprocessingml/2006/main">
  <w:divs>
    <w:div w:id="612984758">
      <w:marLeft w:val="0"/>
      <w:marRight w:val="0"/>
      <w:marTop w:val="0"/>
      <w:marBottom w:val="0"/>
      <w:divBdr>
        <w:top w:val="none" w:sz="0" w:space="0" w:color="auto"/>
        <w:left w:val="none" w:sz="0" w:space="0" w:color="auto"/>
        <w:bottom w:val="none" w:sz="0" w:space="0" w:color="auto"/>
        <w:right w:val="none" w:sz="0" w:space="0" w:color="auto"/>
      </w:divBdr>
    </w:div>
    <w:div w:id="612984759">
      <w:marLeft w:val="0"/>
      <w:marRight w:val="0"/>
      <w:marTop w:val="0"/>
      <w:marBottom w:val="0"/>
      <w:divBdr>
        <w:top w:val="none" w:sz="0" w:space="0" w:color="auto"/>
        <w:left w:val="none" w:sz="0" w:space="0" w:color="auto"/>
        <w:bottom w:val="none" w:sz="0" w:space="0" w:color="auto"/>
        <w:right w:val="none" w:sz="0" w:space="0" w:color="auto"/>
      </w:divBdr>
    </w:div>
    <w:div w:id="61298476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package" Target="embeddings/_____Microsoft_Excel436.xlsx"/><Relationship Id="rId21" Type="http://schemas.openxmlformats.org/officeDocument/2006/relationships/oleObject" Target="embeddings/oleObject5.bin"/><Relationship Id="rId42" Type="http://schemas.openxmlformats.org/officeDocument/2006/relationships/oleObject" Target="embeddings/oleObject15.bin"/><Relationship Id="rId47" Type="http://schemas.openxmlformats.org/officeDocument/2006/relationships/image" Target="media/image20.png"/><Relationship Id="rId63" Type="http://schemas.openxmlformats.org/officeDocument/2006/relationships/image" Target="media/image28.png"/><Relationship Id="rId68" Type="http://schemas.openxmlformats.org/officeDocument/2006/relationships/oleObject" Target="embeddings/oleObject28.bin"/><Relationship Id="rId84" Type="http://schemas.openxmlformats.org/officeDocument/2006/relationships/oleObject" Target="embeddings/oleObject36.bin"/><Relationship Id="rId89" Type="http://schemas.openxmlformats.org/officeDocument/2006/relationships/image" Target="media/image41.png"/><Relationship Id="rId112" Type="http://schemas.openxmlformats.org/officeDocument/2006/relationships/image" Target="media/image52.emf"/><Relationship Id="rId133" Type="http://schemas.openxmlformats.org/officeDocument/2006/relationships/footer" Target="footer1.xml"/><Relationship Id="rId16" Type="http://schemas.openxmlformats.org/officeDocument/2006/relationships/image" Target="media/image5.emf"/><Relationship Id="rId107" Type="http://schemas.openxmlformats.org/officeDocument/2006/relationships/package" Target="embeddings/_____Microsoft_Excel392.xlsx"/><Relationship Id="rId11" Type="http://schemas.openxmlformats.org/officeDocument/2006/relationships/oleObject" Target="embeddings/oleObject1.bin"/><Relationship Id="rId32" Type="http://schemas.openxmlformats.org/officeDocument/2006/relationships/image" Target="media/image13.png"/><Relationship Id="rId37" Type="http://schemas.openxmlformats.org/officeDocument/2006/relationships/image" Target="media/image15.png"/><Relationship Id="rId53" Type="http://schemas.openxmlformats.org/officeDocument/2006/relationships/image" Target="media/image23.png"/><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6.png"/><Relationship Id="rId102" Type="http://schemas.openxmlformats.org/officeDocument/2006/relationships/image" Target="media/image47.emf"/><Relationship Id="rId123" Type="http://schemas.openxmlformats.org/officeDocument/2006/relationships/package" Target="embeddings/_____Microsoft_Excel469.xlsx"/><Relationship Id="rId128" Type="http://schemas.openxmlformats.org/officeDocument/2006/relationships/image" Target="media/image59.emf"/><Relationship Id="rId5" Type="http://schemas.openxmlformats.org/officeDocument/2006/relationships/footnotes" Target="footnotes.xml"/><Relationship Id="rId90" Type="http://schemas.openxmlformats.org/officeDocument/2006/relationships/oleObject" Target="embeddings/oleObject39.bin"/><Relationship Id="rId95" Type="http://schemas.openxmlformats.org/officeDocument/2006/relationships/image" Target="media/image44.png"/><Relationship Id="rId14" Type="http://schemas.openxmlformats.org/officeDocument/2006/relationships/image" Target="media/image4.emf"/><Relationship Id="rId22" Type="http://schemas.openxmlformats.org/officeDocument/2006/relationships/image" Target="media/image8.png"/><Relationship Id="rId27" Type="http://schemas.openxmlformats.org/officeDocument/2006/relationships/oleObject" Target="embeddings/oleObject8.bin"/><Relationship Id="rId30" Type="http://schemas.openxmlformats.org/officeDocument/2006/relationships/image" Target="media/image12.png"/><Relationship Id="rId35" Type="http://schemas.openxmlformats.org/officeDocument/2006/relationships/image" Target="media/image14.png"/><Relationship Id="rId43" Type="http://schemas.openxmlformats.org/officeDocument/2006/relationships/image" Target="media/image18.png"/><Relationship Id="rId48" Type="http://schemas.openxmlformats.org/officeDocument/2006/relationships/oleObject" Target="embeddings/oleObject18.bin"/><Relationship Id="rId56" Type="http://schemas.openxmlformats.org/officeDocument/2006/relationships/oleObject" Target="embeddings/oleObject22.bin"/><Relationship Id="rId64" Type="http://schemas.openxmlformats.org/officeDocument/2006/relationships/oleObject" Target="embeddings/oleObject26.bin"/><Relationship Id="rId69" Type="http://schemas.openxmlformats.org/officeDocument/2006/relationships/image" Target="media/image31.png"/><Relationship Id="rId77" Type="http://schemas.openxmlformats.org/officeDocument/2006/relationships/image" Target="media/image35.emf"/><Relationship Id="rId100" Type="http://schemas.openxmlformats.org/officeDocument/2006/relationships/image" Target="media/image46.emf"/><Relationship Id="rId105" Type="http://schemas.openxmlformats.org/officeDocument/2006/relationships/oleObject" Target="embeddings/oleObject46.bin"/><Relationship Id="rId113" Type="http://schemas.openxmlformats.org/officeDocument/2006/relationships/package" Target="embeddings/_____Microsoft_Excel425.xlsx"/><Relationship Id="rId118" Type="http://schemas.openxmlformats.org/officeDocument/2006/relationships/image" Target="media/image54.emf"/><Relationship Id="rId126" Type="http://schemas.openxmlformats.org/officeDocument/2006/relationships/image" Target="media/image58.emf"/><Relationship Id="rId134" Type="http://schemas.openxmlformats.org/officeDocument/2006/relationships/footer" Target="footer2.xml"/><Relationship Id="rId8" Type="http://schemas.openxmlformats.org/officeDocument/2006/relationships/image" Target="media/image2.emf"/><Relationship Id="rId51" Type="http://schemas.openxmlformats.org/officeDocument/2006/relationships/image" Target="media/image22.png"/><Relationship Id="rId72" Type="http://schemas.openxmlformats.org/officeDocument/2006/relationships/oleObject" Target="embeddings/oleObject30.bin"/><Relationship Id="rId80" Type="http://schemas.openxmlformats.org/officeDocument/2006/relationships/oleObject" Target="embeddings/oleObject34.bin"/><Relationship Id="rId85" Type="http://schemas.openxmlformats.org/officeDocument/2006/relationships/image" Target="media/image39.png"/><Relationship Id="rId93" Type="http://schemas.openxmlformats.org/officeDocument/2006/relationships/image" Target="media/image43.png"/><Relationship Id="rId98" Type="http://schemas.openxmlformats.org/officeDocument/2006/relationships/oleObject" Target="embeddings/oleObject43.bin"/><Relationship Id="rId121" Type="http://schemas.openxmlformats.org/officeDocument/2006/relationships/package" Target="embeddings/_____Microsoft_Excel458.xlsx"/><Relationship Id="rId3" Type="http://schemas.openxmlformats.org/officeDocument/2006/relationships/settings" Target="settings.xml"/><Relationship Id="rId12" Type="http://schemas.openxmlformats.org/officeDocument/2006/relationships/hyperlink" Target="consultantplus://offline/ref=ACA9343E203082762749B1FA6DC582BA95091D891FC66D60B04DE76F2A5587DBD0151418O0n3N" TargetMode="External"/><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oleObject" Target="embeddings/oleObject13.bin"/><Relationship Id="rId46" Type="http://schemas.openxmlformats.org/officeDocument/2006/relationships/oleObject" Target="embeddings/oleObject17.bin"/><Relationship Id="rId59" Type="http://schemas.openxmlformats.org/officeDocument/2006/relationships/image" Target="media/image26.png"/><Relationship Id="rId67" Type="http://schemas.openxmlformats.org/officeDocument/2006/relationships/image" Target="media/image30.png"/><Relationship Id="rId103" Type="http://schemas.openxmlformats.org/officeDocument/2006/relationships/oleObject" Target="embeddings/oleObject45.bin"/><Relationship Id="rId108" Type="http://schemas.openxmlformats.org/officeDocument/2006/relationships/image" Target="media/image50.emf"/><Relationship Id="rId116" Type="http://schemas.openxmlformats.org/officeDocument/2006/relationships/image" Target="media/image53.emf"/><Relationship Id="rId124" Type="http://schemas.openxmlformats.org/officeDocument/2006/relationships/image" Target="media/image57.emf"/><Relationship Id="rId129" Type="http://schemas.openxmlformats.org/officeDocument/2006/relationships/package" Target="embeddings/_____Microsoft_Excel4912.xlsx"/><Relationship Id="rId20" Type="http://schemas.openxmlformats.org/officeDocument/2006/relationships/image" Target="media/image7.png"/><Relationship Id="rId41" Type="http://schemas.openxmlformats.org/officeDocument/2006/relationships/image" Target="media/image17.png"/><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oleObject" Target="embeddings/oleObject29.bin"/><Relationship Id="rId75" Type="http://schemas.openxmlformats.org/officeDocument/2006/relationships/image" Target="media/image34.emf"/><Relationship Id="rId83" Type="http://schemas.openxmlformats.org/officeDocument/2006/relationships/image" Target="media/image38.png"/><Relationship Id="rId88" Type="http://schemas.openxmlformats.org/officeDocument/2006/relationships/oleObject" Target="embeddings/oleObject38.bin"/><Relationship Id="rId91" Type="http://schemas.openxmlformats.org/officeDocument/2006/relationships/image" Target="media/image42.png"/><Relationship Id="rId96" Type="http://schemas.openxmlformats.org/officeDocument/2006/relationships/oleObject" Target="embeddings/oleObject42.bin"/><Relationship Id="rId111" Type="http://schemas.openxmlformats.org/officeDocument/2006/relationships/package" Target="embeddings/_____Microsoft_Excel414.xlsx"/><Relationship Id="rId13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1.png"/><Relationship Id="rId36" Type="http://schemas.openxmlformats.org/officeDocument/2006/relationships/oleObject" Target="embeddings/oleObject12.bin"/><Relationship Id="rId49" Type="http://schemas.openxmlformats.org/officeDocument/2006/relationships/image" Target="media/image21.png"/><Relationship Id="rId57" Type="http://schemas.openxmlformats.org/officeDocument/2006/relationships/image" Target="media/image25.png"/><Relationship Id="rId106" Type="http://schemas.openxmlformats.org/officeDocument/2006/relationships/image" Target="media/image49.emf"/><Relationship Id="rId114" Type="http://schemas.openxmlformats.org/officeDocument/2006/relationships/hyperlink" Target="consultantplus://offline/ref=ACA9343E203082762749B1FA6DC582BA95091D891FC66D60B04DE76F2A5587DBD0151418O0n3N" TargetMode="External"/><Relationship Id="rId119" Type="http://schemas.openxmlformats.org/officeDocument/2006/relationships/package" Target="embeddings/_____Microsoft_Excel447.xlsx"/><Relationship Id="rId127" Type="http://schemas.openxmlformats.org/officeDocument/2006/relationships/package" Target="embeddings/_____Microsoft_Excel4811.xlsx"/><Relationship Id="rId10" Type="http://schemas.openxmlformats.org/officeDocument/2006/relationships/image" Target="media/image3.png"/><Relationship Id="rId31" Type="http://schemas.openxmlformats.org/officeDocument/2006/relationships/oleObject" Target="embeddings/oleObject10.bin"/><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29.png"/><Relationship Id="rId73" Type="http://schemas.openxmlformats.org/officeDocument/2006/relationships/image" Target="media/image33.emf"/><Relationship Id="rId78" Type="http://schemas.openxmlformats.org/officeDocument/2006/relationships/oleObject" Target="embeddings/oleObject33.bin"/><Relationship Id="rId81" Type="http://schemas.openxmlformats.org/officeDocument/2006/relationships/image" Target="media/image37.png"/><Relationship Id="rId86" Type="http://schemas.openxmlformats.org/officeDocument/2006/relationships/oleObject" Target="embeddings/oleObject37.bin"/><Relationship Id="rId94" Type="http://schemas.openxmlformats.org/officeDocument/2006/relationships/oleObject" Target="embeddings/oleObject41.bin"/><Relationship Id="rId99" Type="http://schemas.openxmlformats.org/officeDocument/2006/relationships/hyperlink" Target="consultantplus://offline/ref=ECE53E9D2F86C82E9ABA2AF6659E83F189727F51C37C854595C8371CF1C63E20BB97AB42D435B21F020ACAx0i6R" TargetMode="External"/><Relationship Id="rId101" Type="http://schemas.openxmlformats.org/officeDocument/2006/relationships/oleObject" Target="embeddings/oleObject44.bin"/><Relationship Id="rId122" Type="http://schemas.openxmlformats.org/officeDocument/2006/relationships/image" Target="media/image56.emf"/><Relationship Id="rId130" Type="http://schemas.openxmlformats.org/officeDocument/2006/relationships/image" Target="media/image60.png"/><Relationship Id="rId13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package" Target="embeddings/_____Microsoft_Excel11.xlsx"/><Relationship Id="rId13" Type="http://schemas.openxmlformats.org/officeDocument/2006/relationships/hyperlink" Target="consultantplus://offline/ref=ACA9343E203082762749B1FA6DC582BA95091D891FC66D60B04DE76F2A5587DBD015141A02OFn5N" TargetMode="External"/><Relationship Id="rId18" Type="http://schemas.openxmlformats.org/officeDocument/2006/relationships/image" Target="media/image6.png"/><Relationship Id="rId39" Type="http://schemas.openxmlformats.org/officeDocument/2006/relationships/image" Target="media/image16.png"/><Relationship Id="rId109" Type="http://schemas.openxmlformats.org/officeDocument/2006/relationships/package" Target="embeddings/_____Microsoft_Excel403.xlsx"/><Relationship Id="rId34" Type="http://schemas.openxmlformats.org/officeDocument/2006/relationships/hyperlink" Target="consultantplus://offline/ref=37120833AE7649AB8D7B247A7F27DF39BB5BFD80FFA1C0C61BCEBFEB4E69D63471B7497F7D17sE24M" TargetMode="External"/><Relationship Id="rId50" Type="http://schemas.openxmlformats.org/officeDocument/2006/relationships/oleObject" Target="embeddings/oleObject19.bin"/><Relationship Id="rId55" Type="http://schemas.openxmlformats.org/officeDocument/2006/relationships/image" Target="media/image24.png"/><Relationship Id="rId76" Type="http://schemas.openxmlformats.org/officeDocument/2006/relationships/oleObject" Target="embeddings/oleObject32.bin"/><Relationship Id="rId97" Type="http://schemas.openxmlformats.org/officeDocument/2006/relationships/image" Target="media/image45.emf"/><Relationship Id="rId104" Type="http://schemas.openxmlformats.org/officeDocument/2006/relationships/image" Target="media/image48.emf"/><Relationship Id="rId120" Type="http://schemas.openxmlformats.org/officeDocument/2006/relationships/image" Target="media/image55.emf"/><Relationship Id="rId125" Type="http://schemas.openxmlformats.org/officeDocument/2006/relationships/package" Target="embeddings/_____Microsoft_Excel4710.xlsx"/><Relationship Id="rId7" Type="http://schemas.openxmlformats.org/officeDocument/2006/relationships/image" Target="media/image1.png"/><Relationship Id="rId71" Type="http://schemas.openxmlformats.org/officeDocument/2006/relationships/image" Target="media/image32.png"/><Relationship Id="rId92" Type="http://schemas.openxmlformats.org/officeDocument/2006/relationships/oleObject" Target="embeddings/oleObject40.bin"/><Relationship Id="rId2" Type="http://schemas.openxmlformats.org/officeDocument/2006/relationships/styles" Target="styles.xml"/><Relationship Id="rId29" Type="http://schemas.openxmlformats.org/officeDocument/2006/relationships/oleObject" Target="embeddings/oleObject9.bin"/><Relationship Id="rId24" Type="http://schemas.openxmlformats.org/officeDocument/2006/relationships/image" Target="media/image9.png"/><Relationship Id="rId40" Type="http://schemas.openxmlformats.org/officeDocument/2006/relationships/oleObject" Target="embeddings/oleObject14.bin"/><Relationship Id="rId45" Type="http://schemas.openxmlformats.org/officeDocument/2006/relationships/image" Target="media/image19.png"/><Relationship Id="rId66" Type="http://schemas.openxmlformats.org/officeDocument/2006/relationships/oleObject" Target="embeddings/oleObject27.bin"/><Relationship Id="rId87" Type="http://schemas.openxmlformats.org/officeDocument/2006/relationships/image" Target="media/image40.png"/><Relationship Id="rId110" Type="http://schemas.openxmlformats.org/officeDocument/2006/relationships/image" Target="media/image51.emf"/><Relationship Id="rId115" Type="http://schemas.openxmlformats.org/officeDocument/2006/relationships/hyperlink" Target="consultantplus://offline/ref=ACA9343E203082762749B1FA6DC582BA95091D891FC66D60B04DE76F2A5587DBD015141A02OFn5N" TargetMode="External"/><Relationship Id="rId131" Type="http://schemas.openxmlformats.org/officeDocument/2006/relationships/oleObject" Target="embeddings/oleObject47.bin"/><Relationship Id="rId136" Type="http://schemas.openxmlformats.org/officeDocument/2006/relationships/theme" Target="theme/theme1.xml"/><Relationship Id="rId61" Type="http://schemas.openxmlformats.org/officeDocument/2006/relationships/image" Target="media/image27.png"/><Relationship Id="rId82" Type="http://schemas.openxmlformats.org/officeDocument/2006/relationships/oleObject" Target="embeddings/oleObject35.bin"/><Relationship Id="rId19" Type="http://schemas.openxmlformats.org/officeDocument/2006/relationships/oleObject" Target="embeddings/oleObject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20586</TotalTime>
  <Pages>89</Pages>
  <Words>28065</Words>
  <Characters>-32766</Characters>
  <Application>Microsoft Office Outlook</Application>
  <DocSecurity>8</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СОВЕТ МУНИЦИПАЛЬНОГО РАЙОНА «ЗАПОЛЯРНЫЙ РАЙОН»</dc:title>
  <dc:subject/>
  <dc:creator>saharovaga</dc:creator>
  <cp:keywords/>
  <dc:description/>
  <cp:lastModifiedBy>bilanof</cp:lastModifiedBy>
  <cp:revision>147</cp:revision>
  <cp:lastPrinted>2017-11-27T05:21:00Z</cp:lastPrinted>
  <dcterms:created xsi:type="dcterms:W3CDTF">2012-11-19T14:12:00Z</dcterms:created>
  <dcterms:modified xsi:type="dcterms:W3CDTF">2017-12-01T07:48:00Z</dcterms:modified>
</cp:coreProperties>
</file>